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7fb4" w14:textId="8b37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6 қыркүйектегі № 939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Президентi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«Республикалық бюджет жобасын әзірлеу ережелерін бекіту</w:t>
      </w:r>
      <w:r>
        <w:br/>
      </w:r>
      <w:r>
        <w:rPr>
          <w:rFonts w:ascii="Times New Roman"/>
          <w:b/>
          <w:i w:val="false"/>
          <w:color w:val="000000"/>
        </w:rPr>
        <w:t>
туралы» Қазақстан Республикасы Президентiнiң 2009 жылғы 26</w:t>
      </w:r>
      <w:r>
        <w:br/>
      </w:r>
      <w:r>
        <w:rPr>
          <w:rFonts w:ascii="Times New Roman"/>
          <w:b/>
          <w:i w:val="false"/>
          <w:color w:val="000000"/>
        </w:rPr>
        <w:t>
тамыздағы № 861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 енгізілсін:</w:t>
      </w:r>
      <w:r>
        <w:br/>
      </w:r>
      <w:r>
        <w:rPr>
          <w:rFonts w:ascii="Times New Roman"/>
          <w:b w:val="false"/>
          <w:i w:val="false"/>
          <w:color w:val="000000"/>
          <w:sz w:val="28"/>
        </w:rPr>
        <w:t>
      жоғарыда көрсетілген Жарлықпен бекітілген Республикалық бюджет жобасын әзірлеу қағидалары осы Жарлыққа қосымшаға сәйкес жаңа редакцияда жазылсын.</w:t>
      </w:r>
      <w:r>
        <w:br/>
      </w:r>
      <w:r>
        <w:rPr>
          <w:rFonts w:ascii="Times New Roman"/>
          <w:b w:val="false"/>
          <w:i w:val="false"/>
          <w:color w:val="000000"/>
          <w:sz w:val="28"/>
        </w:rPr>
        <w:t>
      2. Осы Жарлық алғашқы ресми жарияланған күнiнен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2009 жылғы 26 тамыздағы</w:t>
      </w:r>
      <w:r>
        <w:br/>
      </w:r>
      <w:r>
        <w:rPr>
          <w:rFonts w:ascii="Times New Roman"/>
          <w:b w:val="false"/>
          <w:i w:val="false"/>
          <w:color w:val="000000"/>
          <w:sz w:val="28"/>
        </w:rPr>
        <w:t xml:space="preserve">
№ 861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Республикалық бюджет жобасын әзiрлеу</w:t>
      </w:r>
      <w:r>
        <w:br/>
      </w:r>
      <w:r>
        <w:rPr>
          <w:rFonts w:ascii="Times New Roman"/>
          <w:b/>
          <w:i w:val="false"/>
          <w:color w:val="000000"/>
        </w:rPr>
        <w:t>
ҚАҒИДАЛАРЫ 1. Жалпы ережелер</w:t>
      </w:r>
    </w:p>
    <w:p>
      <w:pPr>
        <w:spacing w:after="0"/>
        <w:ind w:left="0"/>
        <w:jc w:val="both"/>
      </w:pPr>
      <w:r>
        <w:rPr>
          <w:rFonts w:ascii="Times New Roman"/>
          <w:b w:val="false"/>
          <w:i w:val="false"/>
          <w:color w:val="000000"/>
          <w:sz w:val="28"/>
        </w:rPr>
        <w:t>      1. Осы Республикалық бюджет жобасын әзiрлеу осы қағидалары (бұдан әрi – Қағидалар)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республикалық бюджет жобасын әзiрлеу тәртiбiн айқындайды.</w:t>
      </w:r>
      <w:r>
        <w:br/>
      </w:r>
      <w:r>
        <w:rPr>
          <w:rFonts w:ascii="Times New Roman"/>
          <w:b w:val="false"/>
          <w:i w:val="false"/>
          <w:color w:val="000000"/>
          <w:sz w:val="28"/>
        </w:rPr>
        <w:t>
      2. Республикалық бюджет жобасын әзiрлеу процесі мынадай кезеңдердi:</w:t>
      </w:r>
      <w:r>
        <w:br/>
      </w:r>
      <w:r>
        <w:rPr>
          <w:rFonts w:ascii="Times New Roman"/>
          <w:b w:val="false"/>
          <w:i w:val="false"/>
          <w:color w:val="000000"/>
          <w:sz w:val="28"/>
        </w:rPr>
        <w:t>
      1) Қазақстан Республикасының әлеуметтiк-экономикалық даму болжамының жобасын әзірлеуді және оны Қазақстан Республикасы Үкiметiнiң мақұлдауын;</w:t>
      </w:r>
      <w:r>
        <w:br/>
      </w: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стратегиялық жоспарлар әзірлемейтін бюджеттік бағдарламалар әкімшілерінің бюджеттік бағдарламаларының жобаларын, бюджеттiк өтiнiмдердi әзiрлеуді және оларды Республикалық бюджет комиссиясының қарауын;</w:t>
      </w:r>
      <w:r>
        <w:br/>
      </w:r>
      <w:r>
        <w:rPr>
          <w:rFonts w:ascii="Times New Roman"/>
          <w:b w:val="false"/>
          <w:i w:val="false"/>
          <w:color w:val="000000"/>
          <w:sz w:val="28"/>
        </w:rPr>
        <w:t>
      3) республикалық бюджет туралы заң жобасын әзiрлеудi қамтиды.</w:t>
      </w:r>
    </w:p>
    <w:p>
      <w:pPr>
        <w:spacing w:after="0"/>
        <w:ind w:left="0"/>
        <w:jc w:val="left"/>
      </w:pPr>
      <w:r>
        <w:rPr>
          <w:rFonts w:ascii="Times New Roman"/>
          <w:b/>
          <w:i w:val="false"/>
          <w:color w:val="000000"/>
        </w:rPr>
        <w:t xml:space="preserve"> 2. Қазақстан Республикасының әлеуметтiк-экономикалық даму</w:t>
      </w:r>
      <w:r>
        <w:br/>
      </w:r>
      <w:r>
        <w:rPr>
          <w:rFonts w:ascii="Times New Roman"/>
          <w:b/>
          <w:i w:val="false"/>
          <w:color w:val="000000"/>
        </w:rPr>
        <w:t>
болжамының жобасын әзiрлеу</w:t>
      </w:r>
    </w:p>
    <w:p>
      <w:pPr>
        <w:spacing w:after="0"/>
        <w:ind w:left="0"/>
        <w:jc w:val="both"/>
      </w:pPr>
      <w:r>
        <w:rPr>
          <w:rFonts w:ascii="Times New Roman"/>
          <w:b w:val="false"/>
          <w:i w:val="false"/>
          <w:color w:val="000000"/>
          <w:sz w:val="28"/>
        </w:rPr>
        <w:t>      3. Қазақстан Республикасының әлеуметтiк-экономикалық даму болжамын мемлекеттiк жоспарлау жөнiндегi орталық уәкiлеттi орган әзiрлейдi.</w:t>
      </w:r>
      <w:r>
        <w:br/>
      </w:r>
      <w:r>
        <w:rPr>
          <w:rFonts w:ascii="Times New Roman"/>
          <w:b w:val="false"/>
          <w:i w:val="false"/>
          <w:color w:val="000000"/>
          <w:sz w:val="28"/>
        </w:rPr>
        <w:t>
      4. Қазақстан Республикасының әлеуметтік-экономикалық даму болжамын әзірлеу тәртібін Қазақстан Республикасының Үкіметі айқындайды.</w:t>
      </w:r>
    </w:p>
    <w:p>
      <w:pPr>
        <w:spacing w:after="0"/>
        <w:ind w:left="0"/>
        <w:jc w:val="left"/>
      </w:pPr>
      <w:r>
        <w:rPr>
          <w:rFonts w:ascii="Times New Roman"/>
          <w:b/>
          <w:i w:val="false"/>
          <w:color w:val="000000"/>
        </w:rPr>
        <w:t xml:space="preserve"> 3. Орталық мемлекеттiк органдардың стратегиялық жоспарларының</w:t>
      </w:r>
      <w:r>
        <w:br/>
      </w:r>
      <w:r>
        <w:rPr>
          <w:rFonts w:ascii="Times New Roman"/>
          <w:b/>
          <w:i w:val="false"/>
          <w:color w:val="000000"/>
        </w:rPr>
        <w:t>
жобаларын немесе стратегиялық жоспарларына енгізілетін</w:t>
      </w:r>
      <w:r>
        <w:br/>
      </w:r>
      <w:r>
        <w:rPr>
          <w:rFonts w:ascii="Times New Roman"/>
          <w:b/>
          <w:i w:val="false"/>
          <w:color w:val="000000"/>
        </w:rPr>
        <w:t>
өзгерістер мен толықтырулардың жобаларын әзірлеу, стратегиялық</w:t>
      </w:r>
      <w:r>
        <w:br/>
      </w:r>
      <w:r>
        <w:rPr>
          <w:rFonts w:ascii="Times New Roman"/>
          <w:b/>
          <w:i w:val="false"/>
          <w:color w:val="000000"/>
        </w:rPr>
        <w:t>
жоспарлар әзірлемейтін бюджеттік бағдарламалар әкімшілерінің</w:t>
      </w:r>
      <w:r>
        <w:br/>
      </w:r>
      <w:r>
        <w:rPr>
          <w:rFonts w:ascii="Times New Roman"/>
          <w:b/>
          <w:i w:val="false"/>
          <w:color w:val="000000"/>
        </w:rPr>
        <w:t>
бюджеттік бағдарламаларының жобаларын және бюджеттік</w:t>
      </w:r>
      <w:r>
        <w:br/>
      </w:r>
      <w:r>
        <w:rPr>
          <w:rFonts w:ascii="Times New Roman"/>
          <w:b/>
          <w:i w:val="false"/>
          <w:color w:val="000000"/>
        </w:rPr>
        <w:t>
өтінімдерді әзірлеу</w:t>
      </w:r>
    </w:p>
    <w:p>
      <w:pPr>
        <w:spacing w:after="0"/>
        <w:ind w:left="0"/>
        <w:jc w:val="both"/>
      </w:pPr>
      <w:r>
        <w:rPr>
          <w:rFonts w:ascii="Times New Roman"/>
          <w:b w:val="false"/>
          <w:i w:val="false"/>
          <w:color w:val="000000"/>
          <w:sz w:val="28"/>
        </w:rPr>
        <w:t>      5. Бюджет шығыстарын жоспарлау үшін республикалық бюджеттік бағдарламалардың әкімшілері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енгізілетін өзгерістер мен толықтырулардың жобаларын және бюджеттiк өтінімдерді ұсынады.</w:t>
      </w:r>
      <w:r>
        <w:br/>
      </w:r>
      <w:r>
        <w:rPr>
          <w:rFonts w:ascii="Times New Roman"/>
          <w:b w:val="false"/>
          <w:i w:val="false"/>
          <w:color w:val="000000"/>
          <w:sz w:val="28"/>
        </w:rPr>
        <w:t>
      Стратегиялық жоспарлар әзірлемейтін республикалық бюджеттік бағдарламалардың әкімшілері мемлекеттік жоспарлау жөніндегі орталық уәкілетті органға бюджеттік өтінімдерді және бюджеттік бағдарламалардың жобаларын ұсынады.</w:t>
      </w:r>
      <w:r>
        <w:br/>
      </w:r>
      <w:r>
        <w:rPr>
          <w:rFonts w:ascii="Times New Roman"/>
          <w:b w:val="false"/>
          <w:i w:val="false"/>
          <w:color w:val="000000"/>
          <w:sz w:val="28"/>
        </w:rPr>
        <w:t>
      6. Мемлекеттік жоспарлау жөніндегі орталық уәкілетті орган айқындаған тәртіппен тиісті жоспарлы кезеңге арналған республикалық бюджеттiк бағдарламалар әкiмшiлерiнің бюджеттік өтінімдерін қарау кезінде мыналар:</w:t>
      </w:r>
      <w:r>
        <w:br/>
      </w: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нәтижелерін әрбір бюджеттік бағдарлама бойынша бюджеттік қаражаттың игерілмеуіне әкеп соқтырған себептер;</w:t>
      </w:r>
      <w:r>
        <w:br/>
      </w:r>
      <w:r>
        <w:rPr>
          <w:rFonts w:ascii="Times New Roman"/>
          <w:b w:val="false"/>
          <w:i w:val="false"/>
          <w:color w:val="000000"/>
          <w:sz w:val="28"/>
        </w:rPr>
        <w:t>
      2) республикалық бюджеттік бағдарламалардың әкімшілері ұсынған есепті қаржы жылы үшін стратегиялық жоспарлардың іске асырылуы туралы есептерді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w:t>
      </w:r>
      <w:r>
        <w:br/>
      </w:r>
      <w:r>
        <w:rPr>
          <w:rFonts w:ascii="Times New Roman"/>
          <w:b w:val="false"/>
          <w:i w:val="false"/>
          <w:color w:val="000000"/>
          <w:sz w:val="28"/>
        </w:rPr>
        <w:t>
      3) республикалық бюджеттік бағдарламалардың әкімшілері өтінім берген шығыстарды оның негізділігі тұрғысынан қарау бөлігінде өткен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қорытындылар мен ұсынымдар ескеріледі;</w:t>
      </w:r>
      <w:r>
        <w:br/>
      </w:r>
      <w:r>
        <w:rPr>
          <w:rFonts w:ascii="Times New Roman"/>
          <w:b w:val="false"/>
          <w:i w:val="false"/>
          <w:color w:val="000000"/>
          <w:sz w:val="28"/>
        </w:rPr>
        <w:t>
      4) жаңа бюджеттік инвестициялық жобалар бойынша жобаның өтімділігі, жоба аяқталғаннан кейін оны ұстауға арналған шығыстардың негіздемесі, жалғасатын бюджеттік инвестициялық жобалар бойынша – бюджеттік инвестициялық жобаны іске асыру мониторингінің нәтижелері қаралады;</w:t>
      </w:r>
      <w:r>
        <w:br/>
      </w:r>
      <w:r>
        <w:rPr>
          <w:rFonts w:ascii="Times New Roman"/>
          <w:b w:val="false"/>
          <w:i w:val="false"/>
          <w:color w:val="000000"/>
          <w:sz w:val="28"/>
        </w:rPr>
        <w:t>
      5) бюджеттік кредиттер бойынша кредиттік шарт талаптарын орындау және бюджеттік кредиттің нысаналы мақсаты бойынша пайдаланылуы ескеріледі;</w:t>
      </w:r>
      <w:r>
        <w:br/>
      </w:r>
      <w:r>
        <w:rPr>
          <w:rFonts w:ascii="Times New Roman"/>
          <w:b w:val="false"/>
          <w:i w:val="false"/>
          <w:color w:val="000000"/>
          <w:sz w:val="28"/>
        </w:rPr>
        <w:t>
      6) шешілуіне нысаналы трансферттер бойынша келісім жобаларында көзделген нысаналы трансферттер бөлінетін нысаналы трансферттер бойынша мақсаттар мен міндеттерге қол жеткізуді талдау ескеріледі.</w:t>
      </w:r>
      <w:r>
        <w:br/>
      </w:r>
      <w:r>
        <w:rPr>
          <w:rFonts w:ascii="Times New Roman"/>
          <w:b w:val="false"/>
          <w:i w:val="false"/>
          <w:color w:val="000000"/>
          <w:sz w:val="28"/>
        </w:rPr>
        <w:t>
      7. Мемлекеттiк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r>
        <w:br/>
      </w:r>
      <w:r>
        <w:rPr>
          <w:rFonts w:ascii="Times New Roman"/>
          <w:b w:val="false"/>
          <w:i w:val="false"/>
          <w:color w:val="000000"/>
          <w:sz w:val="28"/>
        </w:rPr>
        <w:t>
      8. Республикалық бюджет шығыстары базалық шығыстарға және жаңа бастамаларға арналған шығыстарға бөлiнедi.</w:t>
      </w:r>
      <w:r>
        <w:br/>
      </w:r>
      <w:r>
        <w:rPr>
          <w:rFonts w:ascii="Times New Roman"/>
          <w:b w:val="false"/>
          <w:i w:val="false"/>
          <w:color w:val="000000"/>
          <w:sz w:val="28"/>
        </w:rPr>
        <w:t>
      Тұрақты сипаттағы шығыстар, күрделi шығыстар, сондай-ақ бюджеттен қоса қаржыландыру жағдайларында басталған (жалғасатын) бюджеттiк инвестициялық жобаларға және концессиялық жобаларға арналған шығыстар базалық шығыстар болып табылады.</w:t>
      </w:r>
      <w:r>
        <w:br/>
      </w: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r>
        <w:br/>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r>
        <w:br/>
      </w:r>
      <w:r>
        <w:rPr>
          <w:rFonts w:ascii="Times New Roman"/>
          <w:b w:val="false"/>
          <w:i w:val="false"/>
          <w:color w:val="000000"/>
          <w:sz w:val="28"/>
        </w:rPr>
        <w:t>
      9.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мемлекеттік жоспарлау жөніндегі орталық уәкілетті органның ұсыныстары негiзiнде Республикалық бюджет комиссиясы бөледi.</w:t>
      </w:r>
      <w:r>
        <w:br/>
      </w: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көлемдерін қоса отырып, ағымдағы жоспарлы кезеңнiң екiншi және үшiншi жылдары шығыстарының бекiтiлген көлемiнің негiзiнде айқындалады.</w:t>
      </w:r>
      <w:r>
        <w:br/>
      </w:r>
      <w:r>
        <w:rPr>
          <w:rFonts w:ascii="Times New Roman"/>
          <w:b w:val="false"/>
          <w:i w:val="false"/>
          <w:color w:val="000000"/>
          <w:sz w:val="28"/>
        </w:rPr>
        <w:t>
      Жаңа бастамаларға арналған шығыстар стратегиялық және бағдарламалық құжаттарда белгiленген елдiң даму басымдықтарын, есептi қаржы жылының бюджеттiк мониторингi нәтижелерiн, есептi қаржы жылында стратегиялық жоспарды iске асыру туралы есептердi, нәтижелердi бағалауды ескере отырып, республикалық бюджеттiк бағдарламалар әкiмшiлерiнiң арасында бөлуге жатады.</w:t>
      </w:r>
      <w:r>
        <w:br/>
      </w:r>
      <w:r>
        <w:rPr>
          <w:rFonts w:ascii="Times New Roman"/>
          <w:b w:val="false"/>
          <w:i w:val="false"/>
          <w:color w:val="000000"/>
          <w:sz w:val="28"/>
        </w:rPr>
        <w:t>
      10. Бюджеттiк бағдарламалар әкiмшiсiнiң жаңа бастамаларына арналған шығыстарды жоспарлау қосымша бюджет қаражатын бөлу есебiнен де, алдыңғы жоспарлы кезеңде республикалық бюджет туралы заңда бекiтiлген осы бюджеттiк бағдарламалар әкiмшiсiнiң базалық шығыстары қаражатын қайта бөлу есебiнен де жүзеге асырылады.</w:t>
      </w:r>
      <w:r>
        <w:br/>
      </w:r>
      <w:r>
        <w:rPr>
          <w:rFonts w:ascii="Times New Roman"/>
          <w:b w:val="false"/>
          <w:i w:val="false"/>
          <w:color w:val="000000"/>
          <w:sz w:val="28"/>
        </w:rPr>
        <w:t>
      11. Егер жекелеген бюджеттiк бағдарламалар бойынша өткен жоспарлы кезеңнiң екiншi және үшiншi жылдарының шығыстар сомасы республикалық бюджет туралы заңда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есептеулер жасалмайды.</w:t>
      </w:r>
      <w:r>
        <w:br/>
      </w:r>
      <w:r>
        <w:rPr>
          <w:rFonts w:ascii="Times New Roman"/>
          <w:b w:val="false"/>
          <w:i w:val="false"/>
          <w:color w:val="000000"/>
          <w:sz w:val="28"/>
        </w:rPr>
        <w:t>
      Осы бағдарламалар бойынша шығыстардың түрлерi бойынша есептер үшiншi жылға ғана жасалады.</w:t>
      </w:r>
      <w:r>
        <w:br/>
      </w: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республикалық бюджет туралы заңда осы бағдарламалар бойынша бекiтiлген сомамен салыстырғанда өзгеретiн болса, онда шығыстардың түрлерi бойынша есептеулер осы бағдарламалар (кіші бағдарламалар) бойынша жоспарланатын жоспарлы кезеңнің жылдары бөлiнiсiнде жасалады және ұсынылады.</w:t>
      </w:r>
      <w:r>
        <w:br/>
      </w:r>
      <w:r>
        <w:rPr>
          <w:rFonts w:ascii="Times New Roman"/>
          <w:b w:val="false"/>
          <w:i w:val="false"/>
          <w:color w:val="000000"/>
          <w:sz w:val="28"/>
        </w:rPr>
        <w:t>
      12. Мемлекеттік жоспарлау жөніндегі орталық уәкілетті орган есепті қаржы жылындағы бюджеттің атқарылуын талдау нәтижелерін ескере отырып:</w:t>
      </w:r>
      <w:r>
        <w:br/>
      </w:r>
      <w:r>
        <w:rPr>
          <w:rFonts w:ascii="Times New Roman"/>
          <w:b w:val="false"/>
          <w:i w:val="false"/>
          <w:color w:val="000000"/>
          <w:sz w:val="28"/>
        </w:rPr>
        <w:t>
      1) стратегиялық жоспарлар жобаларын немесе стратегиялық жоспарларға енгізілетін өзгерістер мен толықтырулар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w:t>
      </w:r>
      <w:r>
        <w:br/>
      </w:r>
      <w:r>
        <w:rPr>
          <w:rFonts w:ascii="Times New Roman"/>
          <w:b w:val="false"/>
          <w:i w:val="false"/>
          <w:color w:val="000000"/>
          <w:sz w:val="28"/>
        </w:rPr>
        <w:t>
      2) бюджеттік бағдарламалар әкімшілерінің бюджеттiк өтiнiмдерiн олардың Қазақстан Республикасының бюджет және өзге де заңнамасына, әлеуметтiк-экономикалық даму болжамына, қолданыстағы заттай нормаларға және стратегиялық жоспарлар жобаларына немесе стратегиялық жоспарларға енгізілетін өзгерістер мен толықтырулар жобаларына сәйкестігі тұрғысынан;</w:t>
      </w:r>
      <w:r>
        <w:br/>
      </w:r>
      <w:r>
        <w:rPr>
          <w:rFonts w:ascii="Times New Roman"/>
          <w:b w:val="false"/>
          <w:i w:val="false"/>
          <w:color w:val="000000"/>
          <w:sz w:val="28"/>
        </w:rPr>
        <w:t>
      3) стратегиялық жоспарлар жобаларының немесе стратегиялық жоспарларға енгізілетін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жобаларында ұсынылған нәтижелілік пен тиімділік көрсеткіштерін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13. Мемлекеттік жоспарлау жөніндегі орталық уәкілетті орган стратегиялық жоспарлар жобаларын немесе стратегиялық жоспарларға енгізілетін өзгерiстер мен толықтырулар жобаларын, бюджеттік өтінімдерді, стратегиялық жоспарлар әзірлемейтін бюджеттік бағдарламалар әкімшілерінің бюджеттік бағдарламаларының жобаларын қарау қорытындылары бойынша бюджеттік бағдарламалар әкімшілерінің шығыстары бойынша қорытындылар қалыптастырады және Республикалық бюджет комиссиясының қарауына жібереді.</w:t>
      </w:r>
      <w:r>
        <w:br/>
      </w:r>
      <w:r>
        <w:rPr>
          <w:rFonts w:ascii="Times New Roman"/>
          <w:b w:val="false"/>
          <w:i w:val="false"/>
          <w:color w:val="000000"/>
          <w:sz w:val="28"/>
        </w:rPr>
        <w:t>
      Республикалық бюджеттік бағдарламалар әкімшілері мен мемлекеттік жоспарлау жөніндегі орталық уәкілетті орган арасындағы келіспеушіліктерді Республикалық бюджет комиссиясы қарайды.</w:t>
      </w:r>
      <w:r>
        <w:br/>
      </w:r>
      <w:r>
        <w:rPr>
          <w:rFonts w:ascii="Times New Roman"/>
          <w:b w:val="false"/>
          <w:i w:val="false"/>
          <w:color w:val="000000"/>
          <w:sz w:val="28"/>
        </w:rPr>
        <w:t>
      Республикалық бюджет комиссиясы осы Қағидалардың 14 және  15-тармақтарында көрсетілген материалдарды қарайды және олар бойынша ұсыныстар әзірлейді.</w:t>
      </w:r>
      <w:r>
        <w:br/>
      </w:r>
      <w:r>
        <w:rPr>
          <w:rFonts w:ascii="Times New Roman"/>
          <w:b w:val="false"/>
          <w:i w:val="false"/>
          <w:color w:val="000000"/>
          <w:sz w:val="28"/>
        </w:rPr>
        <w:t>
      14. Республикалық бюджет комиссиясы мемлекеттік жоспарлау жөніндегі орталық уәкілетті орган қарауға дайындаған материалдарды Республикалық бюджет комиссиясының жұмыс органы жасайтын және Республикалық бюджет комиссиясының төрағасы келісетін жоспар-кестеге сәйкес қарайды. Республикалық бюджет комиссиясының төрағасымен келісілген жоспар-кесте республикалық бюджеттік бағдарламалардың әкімшілеріне жеткізіледі.</w:t>
      </w:r>
      <w:r>
        <w:br/>
      </w:r>
      <w:r>
        <w:rPr>
          <w:rFonts w:ascii="Times New Roman"/>
          <w:b w:val="false"/>
          <w:i w:val="false"/>
          <w:color w:val="000000"/>
          <w:sz w:val="28"/>
        </w:rPr>
        <w:t>
      15. Республикалық бюджеттiк бағдарламалардың әкiмшiлерi Республикалық бюджет комиссиясының ұсыныстарына сәйкес мемлекеттік жоспарлау жөнiндегi орталық уәкiлеттi органға ағымдағы қаржы жылының 1 тамызына дейiнгi мерзiмде пысықталған бюджеттiк өтiнiмдердi, стратегиялық жоспарлар жобаларын немесе стратегиялық жоспарларға енгізілетін өзгерiстер мен толықтырулар жобаларын ұсынады.</w:t>
      </w:r>
      <w:r>
        <w:br/>
      </w:r>
      <w:r>
        <w:rPr>
          <w:rFonts w:ascii="Times New Roman"/>
          <w:b w:val="false"/>
          <w:i w:val="false"/>
          <w:color w:val="000000"/>
          <w:sz w:val="28"/>
        </w:rPr>
        <w:t>
      Стратегиялық жоспарлар әзiрлемейтiн республикалық бюджеттiк бағдарламалардың әкiмшiлерi мемлекеттік жоспарлау жөнiндегi орталық уәкiлеттi органға ағымдағы қаржы жылының 1 тамызына дейiнгi мерзiмде пысықталған бюджеттiк өтiнiмдер мен бюджеттiк бағдарламалар жобаларын ұсынады.</w:t>
      </w:r>
    </w:p>
    <w:p>
      <w:pPr>
        <w:spacing w:after="0"/>
        <w:ind w:left="0"/>
        <w:jc w:val="left"/>
      </w:pPr>
      <w:r>
        <w:rPr>
          <w:rFonts w:ascii="Times New Roman"/>
          <w:b/>
          <w:i w:val="false"/>
          <w:color w:val="000000"/>
        </w:rPr>
        <w:t xml:space="preserve"> 4. Республикалық бюджет туралы заң жобасын әзiрлеу</w:t>
      </w:r>
    </w:p>
    <w:p>
      <w:pPr>
        <w:spacing w:after="0"/>
        <w:ind w:left="0"/>
        <w:jc w:val="both"/>
      </w:pPr>
      <w:r>
        <w:rPr>
          <w:rFonts w:ascii="Times New Roman"/>
          <w:b w:val="false"/>
          <w:i w:val="false"/>
          <w:color w:val="000000"/>
          <w:sz w:val="28"/>
        </w:rPr>
        <w:t>      16. Республикалық бюджетті мемлекеттік жоспарлау жөніндегі орталық уәкілетті орган жыл сайын жоспарлы кезеңге әзірлейді және оны Республикалық бюджет комиссиясының қарауына енгiзедi.</w:t>
      </w:r>
      <w:r>
        <w:br/>
      </w:r>
      <w:r>
        <w:rPr>
          <w:rFonts w:ascii="Times New Roman"/>
          <w:b w:val="false"/>
          <w:i w:val="false"/>
          <w:color w:val="000000"/>
          <w:sz w:val="28"/>
        </w:rPr>
        <w:t>
      17. Мемлекеттік жоспарлау жөніндегі орталық уәкілетті орган Республикалық бюджет комиссиясының республикалық бюджет жобасы бойынша ұсыныстары негiзiнде республикалық бюджет туралы заңның жобасын әзiрлейдi және ағымдағы қаржы жылының 15 тамызынан кешiктiрмей оны Қазақстан Республикасы Үкiметiнiң қарауына ұсынады.</w:t>
      </w:r>
      <w:r>
        <w:br/>
      </w:r>
      <w:r>
        <w:rPr>
          <w:rFonts w:ascii="Times New Roman"/>
          <w:b w:val="false"/>
          <w:i w:val="false"/>
          <w:color w:val="000000"/>
          <w:sz w:val="28"/>
        </w:rPr>
        <w:t>
      18. Республикалық бюджет туралы заңның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кодексiнiң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әзiрленедi.</w:t>
      </w:r>
      <w:r>
        <w:br/>
      </w:r>
      <w:r>
        <w:rPr>
          <w:rFonts w:ascii="Times New Roman"/>
          <w:b w:val="false"/>
          <w:i w:val="false"/>
          <w:color w:val="000000"/>
          <w:sz w:val="28"/>
        </w:rPr>
        <w:t>
      19. Республикалық бюджет туралы заңның жобасын Қазақстан Республикасының Үкiметi ағымдағы қаржы жылының 1 қыркүйегiнен кешiктiрмей Қазақстан Республикасының Парламентiне енгiзедi.</w:t>
      </w:r>
      <w:r>
        <w:br/>
      </w:r>
      <w:r>
        <w:rPr>
          <w:rFonts w:ascii="Times New Roman"/>
          <w:b w:val="false"/>
          <w:i w:val="false"/>
          <w:color w:val="000000"/>
          <w:sz w:val="28"/>
        </w:rPr>
        <w:t>
      Қазақстан Республикасының Үкiметi республикалық бюджет туралы заңның жобасымен бiр мезгiлде мынадай құжаттар мен материалдарды:</w:t>
      </w:r>
      <w:r>
        <w:br/>
      </w:r>
      <w:r>
        <w:rPr>
          <w:rFonts w:ascii="Times New Roman"/>
          <w:b w:val="false"/>
          <w:i w:val="false"/>
          <w:color w:val="000000"/>
          <w:sz w:val="28"/>
        </w:rPr>
        <w:t>
      1) республиканың әлеуметтiк-экономикалық даму болжамын;</w:t>
      </w:r>
      <w:r>
        <w:br/>
      </w: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жоспарларға енгізілетін өзгерістер мен толықтырулардың жобаларын;</w:t>
      </w:r>
      <w:r>
        <w:br/>
      </w: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бағдарламаларының жобаларын;</w:t>
      </w:r>
      <w:r>
        <w:br/>
      </w:r>
      <w:r>
        <w:rPr>
          <w:rFonts w:ascii="Times New Roman"/>
          <w:b w:val="false"/>
          <w:i w:val="false"/>
          <w:color w:val="000000"/>
          <w:sz w:val="28"/>
        </w:rPr>
        <w:t>
      4) мемлекеттiк және мемлекет кепiлдiк берген борыштың соңғы есептi күнгi жай-күйi туралы деректердi;</w:t>
      </w:r>
      <w:r>
        <w:br/>
      </w:r>
      <w:r>
        <w:rPr>
          <w:rFonts w:ascii="Times New Roman"/>
          <w:b w:val="false"/>
          <w:i w:val="false"/>
          <w:color w:val="000000"/>
          <w:sz w:val="28"/>
        </w:rPr>
        <w:t>
      5) бюджеттік бағдарламалардың бюджеттік кіші бағдарламалары бөлінісінде бюджет қаражатының жұмсалу бағытын нақтылайтын ақпаратты және республикалық бюджеттің жобасына енгiзiлген шешiмдердi ашып көрсететiн түсiндiрме жазбаны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