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1c38" w14:textId="ee41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басқару тиімділігін бағалау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5 қыркүйектегі № 931 қаулысы. Күші жойылды - Қазақстан Республикасы Үкіметінің 2015 жылғы 8 желтоқсандағы № 973 қаулысымен</w:t>
      </w:r>
    </w:p>
    <w:p>
      <w:pPr>
        <w:spacing w:after="0"/>
        <w:ind w:left="0"/>
        <w:jc w:val="both"/>
      </w:pPr>
      <w:r>
        <w:rPr>
          <w:rFonts w:ascii="Times New Roman"/>
          <w:b w:val="false"/>
          <w:i w:val="false"/>
          <w:color w:val="ff0000"/>
          <w:sz w:val="28"/>
        </w:rPr>
        <w:t xml:space="preserve">      Ескерту. Күші жойылды - ҚР Үкіметінің 08.12.2015 </w:t>
      </w:r>
      <w:r>
        <w:rPr>
          <w:rFonts w:ascii="Times New Roman"/>
          <w:b w:val="false"/>
          <w:i w:val="false"/>
          <w:color w:val="ff0000"/>
          <w:sz w:val="28"/>
        </w:rPr>
        <w:t>№ 973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11 наурыздағы № 193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мүлік туралы» 2011 жылғы 1 наурыздағы Қазақстан Республикасының Заңы 202-бабының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мүлікті басқару тиімділігін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5 қыркүйектегі</w:t>
      </w:r>
      <w:r>
        <w:br/>
      </w:r>
      <w:r>
        <w:rPr>
          <w:rFonts w:ascii="Times New Roman"/>
          <w:b w:val="false"/>
          <w:i w:val="false"/>
          <w:color w:val="000000"/>
          <w:sz w:val="28"/>
        </w:rPr>
        <w:t xml:space="preserve">
№ 931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Мемлекеттік мүлікті басқару тиімділігін бағалау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Мемлекеттік мүлікті басқару тиімділігін бағалау қағидалары (бұдан әрі – Қағидалар) «Мемлекеттік мүлік туралы» 2011 жылғы 1 наурыздағы Қазақстан Республикасының Заңы 202-бабының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мемлекеттік мүлікті басқару тиімділігін бағалау тәртібін айқындайды.</w:t>
      </w:r>
      <w:r>
        <w:br/>
      </w:r>
      <w:r>
        <w:rPr>
          <w:rFonts w:ascii="Times New Roman"/>
          <w:b w:val="false"/>
          <w:i w:val="false"/>
          <w:color w:val="000000"/>
          <w:sz w:val="28"/>
        </w:rPr>
        <w:t>
</w:t>
      </w:r>
      <w:r>
        <w:rPr>
          <w:rFonts w:ascii="Times New Roman"/>
          <w:b w:val="false"/>
          <w:i w:val="false"/>
          <w:color w:val="000000"/>
          <w:sz w:val="28"/>
        </w:rPr>
        <w:t>
      2. Мемлекеттік мүлікті басқару тиімділігін бағалау (бұдан әрі – бағалау) – тиісті саланың уәкілетті органы мен жергілікті атқарушы органның мемлекеттік мүлікті, оның ішінде мемлекеттік заңды тұлғаларға бекітілген мүлікті және мемлекетке тиесілі акциялар мен заңды тұлғалардың жарғылық капиталындағы қатысу үлестерін басқару жөніндегі қызметінің тиімділігін айқындау құралы.</w:t>
      </w:r>
      <w:r>
        <w:br/>
      </w:r>
      <w:r>
        <w:rPr>
          <w:rFonts w:ascii="Times New Roman"/>
          <w:b w:val="false"/>
          <w:i w:val="false"/>
          <w:color w:val="000000"/>
          <w:sz w:val="28"/>
        </w:rPr>
        <w:t>
</w:t>
      </w:r>
      <w:r>
        <w:rPr>
          <w:rFonts w:ascii="Times New Roman"/>
          <w:b w:val="false"/>
          <w:i w:val="false"/>
          <w:color w:val="000000"/>
          <w:sz w:val="28"/>
        </w:rPr>
        <w:t>
      3. Бағалау мемлекеттік мүлікті, оның ішінде мемлекеттік заңды тұлғаларға бекітілген мүлікті және мемлекетке тиесілі акциялар мен заңды тұлғалардың жарғылық капиталындағы қатысу үлестерін басқару тиімділігін айқындау мақсатында жүргізіледі.</w:t>
      </w:r>
      <w:r>
        <w:br/>
      </w:r>
      <w:r>
        <w:rPr>
          <w:rFonts w:ascii="Times New Roman"/>
          <w:b w:val="false"/>
          <w:i w:val="false"/>
          <w:color w:val="000000"/>
          <w:sz w:val="28"/>
        </w:rPr>
        <w:t>
</w:t>
      </w:r>
      <w:r>
        <w:rPr>
          <w:rFonts w:ascii="Times New Roman"/>
          <w:b w:val="false"/>
          <w:i w:val="false"/>
          <w:color w:val="000000"/>
          <w:sz w:val="28"/>
        </w:rPr>
        <w:t>
      4. Бағалау:</w:t>
      </w:r>
      <w:r>
        <w:br/>
      </w:r>
      <w:r>
        <w:rPr>
          <w:rFonts w:ascii="Times New Roman"/>
          <w:b w:val="false"/>
          <w:i w:val="false"/>
          <w:color w:val="000000"/>
          <w:sz w:val="28"/>
        </w:rPr>
        <w:t>
      1) есепті кезеңде тұтас және түрлері бойынша: республикалық және коммуналдық мемлекеттік мүліктің жай-күйі туралы талдамалық ақпаратты;</w:t>
      </w:r>
      <w:r>
        <w:br/>
      </w:r>
      <w:r>
        <w:rPr>
          <w:rFonts w:ascii="Times New Roman"/>
          <w:b w:val="false"/>
          <w:i w:val="false"/>
          <w:color w:val="000000"/>
          <w:sz w:val="28"/>
        </w:rPr>
        <w:t>
      2) мемлекеттік мүлікті басқару тиімділігін бағалауды, оның ішінде мемлекеттік заңды тұлғаларды және мемлекетке тиесілі акциялар мен заңды тұлғалардың жарғылық капиталындағы қатысу үлестерін басқару жөніндегі қызметтерінің тиімділігіне қарай тиісті салалардың уәкілетті органдарын және жергілікті атқарушы органдарды бағалауды;</w:t>
      </w:r>
      <w:r>
        <w:br/>
      </w:r>
      <w:r>
        <w:rPr>
          <w:rFonts w:ascii="Times New Roman"/>
          <w:b w:val="false"/>
          <w:i w:val="false"/>
          <w:color w:val="000000"/>
          <w:sz w:val="28"/>
        </w:rPr>
        <w:t>
      3) мемлекеттік мүлікті басқару тиімділігін арттыру бойынша ұсынымдар әзірлеуді қамтиды.</w:t>
      </w:r>
      <w:r>
        <w:br/>
      </w:r>
      <w:r>
        <w:rPr>
          <w:rFonts w:ascii="Times New Roman"/>
          <w:b w:val="false"/>
          <w:i w:val="false"/>
          <w:color w:val="000000"/>
          <w:sz w:val="28"/>
        </w:rPr>
        <w:t>
</w:t>
      </w:r>
      <w:r>
        <w:rPr>
          <w:rFonts w:ascii="Times New Roman"/>
          <w:b w:val="false"/>
          <w:i w:val="false"/>
          <w:color w:val="000000"/>
          <w:sz w:val="28"/>
        </w:rPr>
        <w:t>
      5. Қағидаларда мынадай ұғымдар пайдаланылады:</w:t>
      </w:r>
      <w:r>
        <w:br/>
      </w:r>
      <w:r>
        <w:rPr>
          <w:rFonts w:ascii="Times New Roman"/>
          <w:b w:val="false"/>
          <w:i w:val="false"/>
          <w:color w:val="000000"/>
          <w:sz w:val="28"/>
        </w:rPr>
        <w:t>
      1) ұйымдар – мемлекеттік заңды тұлғалар (мемлекеттік мекемелер және мемлекеттік кәсіпорындар) және мемлекеттің бақылауындағы акционерлік қоғамдар мен жауапкершілігі шектеулі серіктестіктер (бұдан әрі – мемлекеттің бақылауындағы АҚ (ЖШС));</w:t>
      </w:r>
      <w:r>
        <w:br/>
      </w:r>
      <w:r>
        <w:rPr>
          <w:rFonts w:ascii="Times New Roman"/>
          <w:b w:val="false"/>
          <w:i w:val="false"/>
          <w:color w:val="000000"/>
          <w:sz w:val="28"/>
        </w:rPr>
        <w:t>
      2)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3) тиісті саланың уәкілетті органы – мемлекеттік басқарудың тиісті саласында (аясында) басшылықты жүзеге асыратын және «Мемлекеттік мүлік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Қазақстан Республикасының Үкіметі республикалық мүлікке қатысты құқықтарды өзге мемлекеттік органдарға берген жағдайда, «Мемлекеттік мүлік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тиісті саланың уәкілетті органы туралы қағидалары осындай мемлекеттік органға қолданылады.</w:t>
      </w:r>
      <w:r>
        <w:br/>
      </w:r>
      <w:r>
        <w:rPr>
          <w:rFonts w:ascii="Times New Roman"/>
          <w:b w:val="false"/>
          <w:i w:val="false"/>
          <w:color w:val="000000"/>
          <w:sz w:val="28"/>
        </w:rPr>
        <w:t>
</w:t>
      </w:r>
      <w:r>
        <w:rPr>
          <w:rFonts w:ascii="Times New Roman"/>
          <w:b w:val="false"/>
          <w:i w:val="false"/>
          <w:color w:val="000000"/>
          <w:sz w:val="28"/>
        </w:rPr>
        <w:t>
      6. Осы Қағидалар Қазақстан Республикасының тиісті салаларының уәкілетті органдарына және жергілікті атқарушы органдарына қолданылады.</w:t>
      </w:r>
    </w:p>
    <w:bookmarkEnd w:id="4"/>
    <w:bookmarkStart w:name="z13" w:id="5"/>
    <w:p>
      <w:pPr>
        <w:spacing w:after="0"/>
        <w:ind w:left="0"/>
        <w:jc w:val="left"/>
      </w:pPr>
      <w:r>
        <w:rPr>
          <w:rFonts w:ascii="Times New Roman"/>
          <w:b/>
          <w:i w:val="false"/>
          <w:color w:val="000000"/>
        </w:rPr>
        <w:t xml:space="preserve"> 
2. Бағалауды жүзеге асыру тәртібі</w:t>
      </w:r>
    </w:p>
    <w:bookmarkEnd w:id="5"/>
    <w:bookmarkStart w:name="z14" w:id="6"/>
    <w:p>
      <w:pPr>
        <w:spacing w:after="0"/>
        <w:ind w:left="0"/>
        <w:jc w:val="both"/>
      </w:pPr>
      <w:r>
        <w:rPr>
          <w:rFonts w:ascii="Times New Roman"/>
          <w:b w:val="false"/>
          <w:i w:val="false"/>
          <w:color w:val="000000"/>
          <w:sz w:val="28"/>
        </w:rPr>
        <w:t>
      7. Бағалауды ұйымдардың, тиісті салалардың уәкілетті органдары мен жергілікті атқарушы органдардың мемлекеттік мүлік пен ұйымдарды басқару жөніндегі 2013 жылдың қызметінің нәтижелері бойынша 2014 жылдан бастап жыл сайын мемлекеттік жоспарлау жөніндегі уәкілетті орган жүргізеді.</w:t>
      </w:r>
      <w:r>
        <w:br/>
      </w:r>
      <w:r>
        <w:rPr>
          <w:rFonts w:ascii="Times New Roman"/>
          <w:b w:val="false"/>
          <w:i w:val="false"/>
          <w:color w:val="000000"/>
          <w:sz w:val="28"/>
        </w:rPr>
        <w:t>
</w:t>
      </w:r>
      <w:r>
        <w:rPr>
          <w:rFonts w:ascii="Times New Roman"/>
          <w:b w:val="false"/>
          <w:i w:val="false"/>
          <w:color w:val="000000"/>
          <w:sz w:val="28"/>
        </w:rPr>
        <w:t>
      8. Бағалау екі кезеңде жүзеге асырылады:</w:t>
      </w:r>
      <w:r>
        <w:br/>
      </w:r>
      <w:r>
        <w:rPr>
          <w:rFonts w:ascii="Times New Roman"/>
          <w:b w:val="false"/>
          <w:i w:val="false"/>
          <w:color w:val="000000"/>
          <w:sz w:val="28"/>
        </w:rPr>
        <w:t>
      1) бірінші кезең – тиісті салалардың уәкілетті органдарынан және жергілікті атқарушы органдардан бағалау жүргізуге қажетті ақпарат жинау;</w:t>
      </w:r>
      <w:r>
        <w:br/>
      </w:r>
      <w:r>
        <w:rPr>
          <w:rFonts w:ascii="Times New Roman"/>
          <w:b w:val="false"/>
          <w:i w:val="false"/>
          <w:color w:val="000000"/>
          <w:sz w:val="28"/>
        </w:rPr>
        <w:t>
      2) екінші кезең – тиісті салалардың уәкілетті органдарының және жергілікті атқарушы органдардың мемлекеттік мүлікті басқару жөніндегі қызметін балдық жүйе бойынша бағалау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әрбір көрсеткіш бойынша 2 балдан артық емес).</w:t>
      </w:r>
      <w:r>
        <w:br/>
      </w:r>
      <w:r>
        <w:rPr>
          <w:rFonts w:ascii="Times New Roman"/>
          <w:b w:val="false"/>
          <w:i w:val="false"/>
          <w:color w:val="000000"/>
          <w:sz w:val="28"/>
        </w:rPr>
        <w:t>
</w:t>
      </w:r>
      <w:r>
        <w:rPr>
          <w:rFonts w:ascii="Times New Roman"/>
          <w:b w:val="false"/>
          <w:i w:val="false"/>
          <w:color w:val="000000"/>
          <w:sz w:val="28"/>
        </w:rPr>
        <w:t>
      9. Бағалау мынадай ақпараттың негізінде жүзеге асырылады:</w:t>
      </w:r>
      <w:r>
        <w:br/>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саланың уәкілетті органының немесе жергілікті атқарушы органның мемлекеттік мүлікті басқару жөніндегі қызметінің нәтижелері туралы есеп (бұдан әрі – есеп).</w:t>
      </w:r>
      <w:r>
        <w:br/>
      </w:r>
      <w:r>
        <w:rPr>
          <w:rFonts w:ascii="Times New Roman"/>
          <w:b w:val="false"/>
          <w:i w:val="false"/>
          <w:color w:val="000000"/>
          <w:sz w:val="28"/>
        </w:rPr>
        <w:t>
      Есепте бағалау критерийлері бойынша көрсеткіштерді толтыру кезінде есепті жылы тиісті саланың уәкілетті органы немесе акционерлік қоғамның (жауапкершілігі шектеулі серіктестіктің) мемлекеттік акциялар пакетін (жарғылық капиталына қатысу үлестерін) иелену және пайдалану құқығы мен мемлекеттік заңды тұлғаларды басқаруды жүзеге асыратын жергілікті атқарушы орган ауысқан ұйымдар, сондай-ақ жаңадан құрылған ұйымдар ескерілмейді.</w:t>
      </w:r>
      <w:r>
        <w:br/>
      </w:r>
      <w:r>
        <w:rPr>
          <w:rFonts w:ascii="Times New Roman"/>
          <w:b w:val="false"/>
          <w:i w:val="false"/>
          <w:color w:val="000000"/>
          <w:sz w:val="28"/>
        </w:rPr>
        <w:t>
      Есеп жасау үшін ақпарат көзі мыналар болып табылады:</w:t>
      </w:r>
      <w:r>
        <w:br/>
      </w:r>
      <w:r>
        <w:rPr>
          <w:rFonts w:ascii="Times New Roman"/>
          <w:b w:val="false"/>
          <w:i w:val="false"/>
          <w:color w:val="000000"/>
          <w:sz w:val="28"/>
        </w:rPr>
        <w:t>
      ұйымдардың жылдық қаржылық есептілігі;</w:t>
      </w:r>
      <w:r>
        <w:br/>
      </w:r>
      <w:r>
        <w:rPr>
          <w:rFonts w:ascii="Times New Roman"/>
          <w:b w:val="false"/>
          <w:i w:val="false"/>
          <w:color w:val="000000"/>
          <w:sz w:val="28"/>
        </w:rPr>
        <w:t>
      мемлекеттік кәсіпорындардың және мемлекет бақылауындағы АҚ-ның (ЖШС-нің) бекітілген, түзетілген даму жоспарлары мен оларды орындау жөніндегі есептері;</w:t>
      </w:r>
      <w:r>
        <w:br/>
      </w:r>
      <w:r>
        <w:rPr>
          <w:rFonts w:ascii="Times New Roman"/>
          <w:b w:val="false"/>
          <w:i w:val="false"/>
          <w:color w:val="000000"/>
          <w:sz w:val="28"/>
        </w:rPr>
        <w:t>
      мемлекеттік қаржылық бақылау органдарының ұйымдарды бюджетке салықтық емес түсімдер түскен кезде және мемлекет активтерін пайдалану кезінде Қазақстан Республикасының заңнамасын сақтауы тұрғысынан тексеруінің нәтижелері;</w:t>
      </w:r>
      <w:r>
        <w:br/>
      </w:r>
      <w:r>
        <w:rPr>
          <w:rFonts w:ascii="Times New Roman"/>
          <w:b w:val="false"/>
          <w:i w:val="false"/>
          <w:color w:val="000000"/>
          <w:sz w:val="28"/>
        </w:rPr>
        <w:t>
      мемлекеттік заңды тұлғалардың балансына бекітілген мүлікті түгендеуді, паспорттауды және қайта бағалауды жүргізу нәтижелері;</w:t>
      </w:r>
      <w:r>
        <w:br/>
      </w:r>
      <w:r>
        <w:rPr>
          <w:rFonts w:ascii="Times New Roman"/>
          <w:b w:val="false"/>
          <w:i w:val="false"/>
          <w:color w:val="000000"/>
          <w:sz w:val="28"/>
        </w:rPr>
        <w:t>
      2) еркін нысанда жасалатын және мынадай мәліметтерді қамтитын есепке талдамалық жазба:</w:t>
      </w:r>
      <w:r>
        <w:br/>
      </w:r>
      <w:r>
        <w:rPr>
          <w:rFonts w:ascii="Times New Roman"/>
          <w:b w:val="false"/>
          <w:i w:val="false"/>
          <w:color w:val="000000"/>
          <w:sz w:val="28"/>
        </w:rPr>
        <w:t>
      жағымды жақтары мен кемшіліктерін баяндай отырып, есептің көрсеткіштерін талдау;</w:t>
      </w:r>
      <w:r>
        <w:br/>
      </w:r>
      <w:r>
        <w:rPr>
          <w:rFonts w:ascii="Times New Roman"/>
          <w:b w:val="false"/>
          <w:i w:val="false"/>
          <w:color w:val="000000"/>
          <w:sz w:val="28"/>
        </w:rPr>
        <w:t>
      есепті жылы тиісті саланың уәкілетті органы немесе акционерлік қоғамның (жауапкершілігі шектеулі серіктестіктің) мемлекеттік акциялар пакетін (жарғылық капиталына қатысу үлестерін) иелену және пайдалану құқығы мен мемлекеттік заңды тұлғаларды басқаруды жүзеге асыратын жергілікті атқарушы орган ауысқан ұйымдардың атаулы тізбесі;</w:t>
      </w:r>
      <w:r>
        <w:br/>
      </w:r>
      <w:r>
        <w:rPr>
          <w:rFonts w:ascii="Times New Roman"/>
          <w:b w:val="false"/>
          <w:i w:val="false"/>
          <w:color w:val="000000"/>
          <w:sz w:val="28"/>
        </w:rPr>
        <w:t>
      төлемге қабілетсіз мемлекеттік кәсіпорындарды және мемлекет бақылауындағы АҚ-ны (ЖШС-ні) қаржы-экономикалық сауықтыру жөніндегі ұсыныстар;</w:t>
      </w:r>
      <w:r>
        <w:br/>
      </w:r>
      <w:r>
        <w:rPr>
          <w:rFonts w:ascii="Times New Roman"/>
          <w:b w:val="false"/>
          <w:i w:val="false"/>
          <w:color w:val="000000"/>
          <w:sz w:val="28"/>
        </w:rPr>
        <w:t>
      ұйымдарды басқару кезінде анықталған жүйелі кемшіліктер мен проблемалар;</w:t>
      </w:r>
      <w:r>
        <w:br/>
      </w:r>
      <w:r>
        <w:rPr>
          <w:rFonts w:ascii="Times New Roman"/>
          <w:b w:val="false"/>
          <w:i w:val="false"/>
          <w:color w:val="000000"/>
          <w:sz w:val="28"/>
        </w:rPr>
        <w:t>
      ұйымдарды басқару тиімділігін арттыру бойынша ұсыныстар;</w:t>
      </w:r>
      <w:r>
        <w:br/>
      </w:r>
      <w:r>
        <w:rPr>
          <w:rFonts w:ascii="Times New Roman"/>
          <w:b w:val="false"/>
          <w:i w:val="false"/>
          <w:color w:val="000000"/>
          <w:sz w:val="28"/>
        </w:rPr>
        <w:t>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қаржылық бақылау органдарының ұйымдарды бюджетке салықтық емес түсімдер түскен кезде және мемлекет активтерін пайдалану кезінде Қазақстан Республикасының заңнамасын сақтауы тұрғысынан тексеруінің нәтижелері туралы мәліметтер;</w:t>
      </w:r>
      <w:r>
        <w:br/>
      </w:r>
      <w:r>
        <w:rPr>
          <w:rFonts w:ascii="Times New Roman"/>
          <w:b w:val="false"/>
          <w:i w:val="false"/>
          <w:color w:val="000000"/>
          <w:sz w:val="28"/>
        </w:rPr>
        <w:t>
      4) мемлекеттік мүлік тізілімінің деректері.</w:t>
      </w:r>
      <w:r>
        <w:br/>
      </w:r>
      <w:r>
        <w:rPr>
          <w:rFonts w:ascii="Times New Roman"/>
          <w:b w:val="false"/>
          <w:i w:val="false"/>
          <w:color w:val="000000"/>
          <w:sz w:val="28"/>
        </w:rPr>
        <w:t>
</w:t>
      </w:r>
      <w:r>
        <w:rPr>
          <w:rFonts w:ascii="Times New Roman"/>
          <w:b w:val="false"/>
          <w:i w:val="false"/>
          <w:color w:val="000000"/>
          <w:sz w:val="28"/>
        </w:rPr>
        <w:t>
      10. Аудандардың, облыстық маңызы бар қалалардың жергілікті атқарушы органдары мемлекеттік жоспарлау жөніндегі уәкілетті органға жыл сайын, есепті жылдан кейінгі жылдың жиырмасыншы қазанына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есепке талдамалық жазбаны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қаржылық бақылау органдарының ұйымдарды бюджетке салықтық емес түсімдер түскен кезде және мемлекет активтерін пайдалану кезінде Қазақстан Республикасының заңнамасын сақтауы тұрғысынан тексеруінің нәтижелері туралы мәліметтерді ұсынады.</w:t>
      </w:r>
      <w:r>
        <w:br/>
      </w:r>
      <w:r>
        <w:rPr>
          <w:rFonts w:ascii="Times New Roman"/>
          <w:b w:val="false"/>
          <w:i w:val="false"/>
          <w:color w:val="000000"/>
          <w:sz w:val="28"/>
        </w:rPr>
        <w:t>
</w:t>
      </w:r>
      <w:r>
        <w:rPr>
          <w:rFonts w:ascii="Times New Roman"/>
          <w:b w:val="false"/>
          <w:i w:val="false"/>
          <w:color w:val="000000"/>
          <w:sz w:val="28"/>
        </w:rPr>
        <w:t>
      11. Тиісті салалардың уәкілетті органдары және облыстардың, республикалық маңызы бар қаланың, астананың жергілікті атқарушы органдары мемлекеттік жоспарлау жөніндегі уәкілетті органға жыл сайын, есепті жылдан кейінгі жылдың бірінші қарашасына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есепке талдамалық жазбаны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қаржылық бақылау органдарының ұйымдарды бюджетке салықтық емес түсімдер түскен кезде және мемлекет активтерін пайдалану кезінде Қазақстан Республикасының заңнамасын сақтауы тұрғысынан тексеруінің нәтижелері туралы мәліметтерді ұсынады.</w:t>
      </w:r>
      <w:r>
        <w:br/>
      </w:r>
      <w:r>
        <w:rPr>
          <w:rFonts w:ascii="Times New Roman"/>
          <w:b w:val="false"/>
          <w:i w:val="false"/>
          <w:color w:val="000000"/>
          <w:sz w:val="28"/>
        </w:rPr>
        <w:t>
</w:t>
      </w:r>
      <w:r>
        <w:rPr>
          <w:rFonts w:ascii="Times New Roman"/>
          <w:b w:val="false"/>
          <w:i w:val="false"/>
          <w:color w:val="000000"/>
          <w:sz w:val="28"/>
        </w:rPr>
        <w:t>
      12. Тиісті салалардың уәкілетті органдары және жергілікті атқарушы органдар бағалау жүргізу үшін ұсынылатын ақпараттың дұрыстығын және толықтығын қамтамасыз етеді.</w:t>
      </w:r>
      <w:r>
        <w:br/>
      </w:r>
      <w:r>
        <w:rPr>
          <w:rFonts w:ascii="Times New Roman"/>
          <w:b w:val="false"/>
          <w:i w:val="false"/>
          <w:color w:val="000000"/>
          <w:sz w:val="28"/>
        </w:rPr>
        <w:t>
</w:t>
      </w:r>
      <w:r>
        <w:rPr>
          <w:rFonts w:ascii="Times New Roman"/>
          <w:b w:val="false"/>
          <w:i w:val="false"/>
          <w:color w:val="000000"/>
          <w:sz w:val="28"/>
        </w:rPr>
        <w:t>
      13. Бағалау мынадай критерийлер бойынша жүргізіледі:</w:t>
      </w:r>
      <w:r>
        <w:br/>
      </w:r>
      <w:r>
        <w:rPr>
          <w:rFonts w:ascii="Times New Roman"/>
          <w:b w:val="false"/>
          <w:i w:val="false"/>
          <w:color w:val="000000"/>
          <w:sz w:val="28"/>
        </w:rPr>
        <w:t>
      1) «Қаржылық нәтижесі теріс ұйымдардың санын азайту» критерийі қаржылық нәтижесі теріс ұйымдардың болуын/болмауын немесе санының өзгеруін көрсетеді.</w:t>
      </w:r>
      <w:r>
        <w:br/>
      </w:r>
      <w:r>
        <w:rPr>
          <w:rFonts w:ascii="Times New Roman"/>
          <w:b w:val="false"/>
          <w:i w:val="false"/>
          <w:color w:val="000000"/>
          <w:sz w:val="28"/>
        </w:rPr>
        <w:t>
      Нөлдік қаржылық нәтиже оң нәтиже ретінде айқындалады;</w:t>
      </w:r>
      <w:r>
        <w:br/>
      </w:r>
      <w:r>
        <w:rPr>
          <w:rFonts w:ascii="Times New Roman"/>
          <w:b w:val="false"/>
          <w:i w:val="false"/>
          <w:color w:val="000000"/>
          <w:sz w:val="28"/>
        </w:rPr>
        <w:t>
      2) «Мемлекеттік кәсіпорындардың таза табысының бір бөлігінің және мемлекет бақылауындағы АҚ (ЖШС) акцияларының мемлекеттік пакетіне (жарғылық капиталына қатысу үлестеріне) дивидендтердің (табыстардың) бюджетке түсуін қамтамасыз ету» критерийі мемлекеттік кәсіпорындардың таза табысының бір бөлігінің және мемлекет бақылауындағы АҚ-ның (ЖШС-нің) мемлекеттік акциялар пакетіне дивидендтердің (мемлекеттік қатысу үлесіне таза табыс бөлігінің) бюджетке түсуінің уақтылығы мен толықтығын көрсетеді.</w:t>
      </w:r>
      <w:r>
        <w:br/>
      </w:r>
      <w:r>
        <w:rPr>
          <w:rFonts w:ascii="Times New Roman"/>
          <w:b w:val="false"/>
          <w:i w:val="false"/>
          <w:color w:val="000000"/>
          <w:sz w:val="28"/>
        </w:rPr>
        <w:t>
      Осы критерий бойынша есепті кезеңде оң қаржылық нәтижеге ие және акциялардың мемлекеттік пакетіне (мемлекеттік қатысу үлесіне) таза табысының бір бөлігі мен дивидендтерді (таза табысының бір бөлігін) бюджетке аударудан босатылмаған мемлекеттік кәсіпорындар мен мемлекет бақылауындағы АҚ (ЖШС) қаралады.</w:t>
      </w:r>
      <w:r>
        <w:br/>
      </w:r>
      <w:r>
        <w:rPr>
          <w:rFonts w:ascii="Times New Roman"/>
          <w:b w:val="false"/>
          <w:i w:val="false"/>
          <w:color w:val="000000"/>
          <w:sz w:val="28"/>
        </w:rPr>
        <w:t>
      3) «Бекітілген нормативтер мен заттай нормаларды сақтау» критерийі бойынша мыналар айқындалады:</w:t>
      </w:r>
      <w:r>
        <w:br/>
      </w:r>
      <w:r>
        <w:rPr>
          <w:rFonts w:ascii="Times New Roman"/>
          <w:b w:val="false"/>
          <w:i w:val="false"/>
          <w:color w:val="000000"/>
          <w:sz w:val="28"/>
        </w:rPr>
        <w:t>
      Қазақстан Республикасы Үкіметінің шешімдерімен бекітілген мемлекеттік органдардың аппаратын және ерекше үй-жайларын орналастыруға арналған алаңдар нормаларының бұзылуы белгіленген мемлекеттік мекемелер саны;</w:t>
      </w:r>
      <w:r>
        <w:br/>
      </w:r>
      <w:r>
        <w:rPr>
          <w:rFonts w:ascii="Times New Roman"/>
          <w:b w:val="false"/>
          <w:i w:val="false"/>
          <w:color w:val="000000"/>
          <w:sz w:val="28"/>
        </w:rPr>
        <w:t>
      Қазақстан Республикасы Үкіметінің шешімдерімен бекітілген мемлекеттік органдарға көліктік қызмет көрсету үшін қызметтік автомобильдердің тиістілігі нормативтерінің бұзылуы белгіленген ұйымдар саны;</w:t>
      </w:r>
      <w:r>
        <w:br/>
      </w:r>
      <w:r>
        <w:rPr>
          <w:rFonts w:ascii="Times New Roman"/>
          <w:b w:val="false"/>
          <w:i w:val="false"/>
          <w:color w:val="000000"/>
          <w:sz w:val="28"/>
        </w:rPr>
        <w:t>
      Қазақстан Республикасы Үкіметінің шешімдерімен бекітілген Қазақстан Республикасының мемлекеттік органдарына және Қазақстан Республикасының орталық атқарушы органдарына ведомстволық бағыныстағы мемлекеттік мекемелерге қызмет көрсетуге арналған арнайы көлiк құралдарының тиістілік табелінің бұзылуы белгіленген мемлекеттік мекемелер саны;</w:t>
      </w:r>
      <w:r>
        <w:br/>
      </w:r>
      <w:r>
        <w:rPr>
          <w:rFonts w:ascii="Times New Roman"/>
          <w:b w:val="false"/>
          <w:i w:val="false"/>
          <w:color w:val="000000"/>
          <w:sz w:val="28"/>
        </w:rPr>
        <w:t>
      Қазақстан Республикасы Үкіметінің шешімдерімен бекітілген әкімшілік аппараттарды орналастыруға арналған алаңдар нормаларының бұзылуы белгіленген мемлекеттік кәсіпорындар мен мемлекет бақылауындағы АҚ (ЖШС) саны;</w:t>
      </w:r>
      <w:r>
        <w:br/>
      </w:r>
      <w:r>
        <w:rPr>
          <w:rFonts w:ascii="Times New Roman"/>
          <w:b w:val="false"/>
          <w:i w:val="false"/>
          <w:color w:val="000000"/>
          <w:sz w:val="28"/>
        </w:rPr>
        <w:t>
      тиісті салалардың уәкілетті органдары белгілеген арнайы көлік құралдарының тиiстiлiк нормативтерiнің бұзылуы белгіленген мемлекеттік кәсіпорындар саны;</w:t>
      </w:r>
      <w:r>
        <w:br/>
      </w:r>
      <w:r>
        <w:rPr>
          <w:rFonts w:ascii="Times New Roman"/>
          <w:b w:val="false"/>
          <w:i w:val="false"/>
          <w:color w:val="000000"/>
          <w:sz w:val="28"/>
        </w:rPr>
        <w:t>
      4) «Мемлекеттік заңды тұлғалардың балансында бекітілген мүлікке түгендеуді, паспорттауды және қайта бағалауды жүргізу» критерийі бойынша балансында паспорттауды жүргізуді талап ететін объектілері бар мемлекеттік заңды тұлғалардың болмауын/болуын көрсетеді;</w:t>
      </w:r>
      <w:r>
        <w:br/>
      </w:r>
      <w:r>
        <w:rPr>
          <w:rFonts w:ascii="Times New Roman"/>
          <w:b w:val="false"/>
          <w:i w:val="false"/>
          <w:color w:val="000000"/>
          <w:sz w:val="28"/>
        </w:rPr>
        <w:t>
      5) «Мемлекеттік мүлік тізіліміне бекітілген, оның ішінде түзетілген даму жоспарлары мен олардың орындалуы бойынша мемлекеттік кәсіпорындар мен мемлекет бақылауындағы АҚ (ЖШС) есептерін беру» критерийі бойынша мыналар айқындалады:</w:t>
      </w:r>
      <w:r>
        <w:br/>
      </w:r>
      <w:r>
        <w:rPr>
          <w:rFonts w:ascii="Times New Roman"/>
          <w:b w:val="false"/>
          <w:i w:val="false"/>
          <w:color w:val="000000"/>
          <w:sz w:val="28"/>
        </w:rPr>
        <w:t>
      мемлекеттік мүлік тізіліміне бекітілген, оның ішінде түзетілген даму жоспарларын ұсынбаған мемлекеттік мекемелер мен мемлекет бақылауындағы АҚ (ЖШС) саны;</w:t>
      </w:r>
      <w:r>
        <w:br/>
      </w:r>
      <w:r>
        <w:rPr>
          <w:rFonts w:ascii="Times New Roman"/>
          <w:b w:val="false"/>
          <w:i w:val="false"/>
          <w:color w:val="000000"/>
          <w:sz w:val="28"/>
        </w:rPr>
        <w:t>
      мемлекеттік мүлік тізіліміне бекітілген даму жоспарларын орындау бойынша есептерді ұсынбаған мемлекеттік мекемелер мен мемлекет бақылауындағы АҚ (ЖШС) саны;</w:t>
      </w:r>
      <w:r>
        <w:br/>
      </w:r>
      <w:r>
        <w:rPr>
          <w:rFonts w:ascii="Times New Roman"/>
          <w:b w:val="false"/>
          <w:i w:val="false"/>
          <w:color w:val="000000"/>
          <w:sz w:val="28"/>
        </w:rPr>
        <w:t>
      6) «Даму жоспарының көрсеткіштерін жоспарлау сапасы» критерийі бойынша бекітілген (түзетілген)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айқындалмаған мемлекеттік кәсіпорындар мен мемлекет бақылауындағы АҚ (ЖШС) саны айқындалады.</w:t>
      </w:r>
      <w:r>
        <w:br/>
      </w:r>
      <w:r>
        <w:rPr>
          <w:rFonts w:ascii="Times New Roman"/>
          <w:b w:val="false"/>
          <w:i w:val="false"/>
          <w:color w:val="000000"/>
          <w:sz w:val="28"/>
        </w:rPr>
        <w:t>
      7) «Мемлекеттік кәсіпорындар мен мемлекет бақылауындағы АҚ (ЖШС) қаржылық жай-күйінің тұрақтылығы» критерийі төлемге қабілетсіз мемлекеттік кәсіпорындар мен мемлекет бақылауындағы АҚ-ның (ЖШС-ның) болмауын/болуын көрсетеді.</w:t>
      </w:r>
      <w:r>
        <w:br/>
      </w:r>
      <w:r>
        <w:rPr>
          <w:rFonts w:ascii="Times New Roman"/>
          <w:b w:val="false"/>
          <w:i w:val="false"/>
          <w:color w:val="000000"/>
          <w:sz w:val="28"/>
        </w:rPr>
        <w:t>
      Мемлекеттік кәсіпорындар мен мемлекет бақылауындағы АҚ (ЖШС) қаржылық жай-күйінің тұрақтылығы ағымдағы өтімділік коэффициенті мен меншікті айналым қаражатымен қамтамасыз етілу коэффициенті бойынша айқындалады.</w:t>
      </w:r>
      <w:r>
        <w:br/>
      </w:r>
      <w:r>
        <w:rPr>
          <w:rFonts w:ascii="Times New Roman"/>
          <w:b w:val="false"/>
          <w:i w:val="false"/>
          <w:color w:val="000000"/>
          <w:sz w:val="28"/>
        </w:rPr>
        <w:t>
      Ағымдық өтімділік коэффициенті бойынша шаруашылық қызмет жүргізу және ұйымның жедел міндеттемелерін уақтылы өтеу үшін ұйымның меншікті айналым қаражатымен жалпы қамтамасыз етілуі айқындалады.</w:t>
      </w:r>
      <w:r>
        <w:br/>
      </w:r>
      <w:r>
        <w:rPr>
          <w:rFonts w:ascii="Times New Roman"/>
          <w:b w:val="false"/>
          <w:i w:val="false"/>
          <w:color w:val="000000"/>
          <w:sz w:val="28"/>
        </w:rPr>
        <w:t>
      Ағымдық өтімділік коэффициенті ағымдық (айналым) активтерінің ұйымның ағымдық (қысқа мерзімді) міндеттемелеріне қатынасы ретінде есептеледі.</w:t>
      </w:r>
      <w:r>
        <w:br/>
      </w:r>
      <w:r>
        <w:rPr>
          <w:rFonts w:ascii="Times New Roman"/>
          <w:b w:val="false"/>
          <w:i w:val="false"/>
          <w:color w:val="000000"/>
          <w:sz w:val="28"/>
        </w:rPr>
        <w:t>
      Меншікті айналым қаражатымен қамтамасыз етілу коэффициенті бойынша ұйымның қаржылық тұрақтылығына қажетті меншікті айналым қаражатының болуы айқындалады.</w:t>
      </w:r>
      <w:r>
        <w:br/>
      </w:r>
      <w:r>
        <w:rPr>
          <w:rFonts w:ascii="Times New Roman"/>
          <w:b w:val="false"/>
          <w:i w:val="false"/>
          <w:color w:val="000000"/>
          <w:sz w:val="28"/>
        </w:rPr>
        <w:t>
      Меншікті айналым қаражатымен қамтамасыз етілу коэффициенті меншікті айналым қаражатының ұйымның айналым активтері шамасына қатынасы ретінде есептеледі. Меншікті айналым қаражатының мөлшері меншікті қаражат пен оның айналымнан тыс активтері арасындағы айырма ретінде есептеледі.</w:t>
      </w:r>
      <w:r>
        <w:br/>
      </w:r>
      <w:r>
        <w:rPr>
          <w:rFonts w:ascii="Times New Roman"/>
          <w:b w:val="false"/>
          <w:i w:val="false"/>
          <w:color w:val="000000"/>
          <w:sz w:val="28"/>
        </w:rPr>
        <w:t>
      Мемлекеттік кәсіпорындар мен мемлекет бақылауындағы АҚ (ЖШС) мына шарттардың бірі болған кезде:</w:t>
      </w:r>
      <w:r>
        <w:br/>
      </w:r>
      <w:r>
        <w:rPr>
          <w:rFonts w:ascii="Times New Roman"/>
          <w:b w:val="false"/>
          <w:i w:val="false"/>
          <w:color w:val="000000"/>
          <w:sz w:val="28"/>
        </w:rPr>
        <w:t>
      1) ағымдық өтімділік коэффиценті есепті кезеңнің соңында 1,5-тен кем мәнге ие болса;</w:t>
      </w:r>
      <w:r>
        <w:br/>
      </w:r>
      <w:r>
        <w:rPr>
          <w:rFonts w:ascii="Times New Roman"/>
          <w:b w:val="false"/>
          <w:i w:val="false"/>
          <w:color w:val="000000"/>
          <w:sz w:val="28"/>
        </w:rPr>
        <w:t>
      2) меншікті айналым қаражатымен қамтамасыз етілу коэффиценті есепті кезеңнің соңында 0,1-ден кем мәнге ие болса төлемге қабілетсіз болып саналады.</w:t>
      </w:r>
      <w:r>
        <w:br/>
      </w:r>
      <w:r>
        <w:rPr>
          <w:rFonts w:ascii="Times New Roman"/>
          <w:b w:val="false"/>
          <w:i w:val="false"/>
          <w:color w:val="000000"/>
          <w:sz w:val="28"/>
        </w:rPr>
        <w:t>
</w:t>
      </w:r>
      <w:r>
        <w:rPr>
          <w:rFonts w:ascii="Times New Roman"/>
          <w:b w:val="false"/>
          <w:i w:val="false"/>
          <w:color w:val="000000"/>
          <w:sz w:val="28"/>
        </w:rPr>
        <w:t>
      15. Мемлекеттік жоспарлау жөніндегі уәкілетті орган:</w:t>
      </w:r>
      <w:r>
        <w:br/>
      </w:r>
      <w:r>
        <w:rPr>
          <w:rFonts w:ascii="Times New Roman"/>
          <w:b w:val="false"/>
          <w:i w:val="false"/>
          <w:color w:val="000000"/>
          <w:sz w:val="28"/>
        </w:rPr>
        <w:t>
      1) тиісті салалардың уәкілетті органдары мен жергілікті атқарушы органдар бойынша олар ұсынған деректерді іріктеп қайта тексереді;</w:t>
      </w:r>
      <w:r>
        <w:br/>
      </w:r>
      <w:r>
        <w:rPr>
          <w:rFonts w:ascii="Times New Roman"/>
          <w:b w:val="false"/>
          <w:i w:val="false"/>
          <w:color w:val="000000"/>
          <w:sz w:val="28"/>
        </w:rPr>
        <w:t>
      2) балдық жүйе бойынша мемлекеттік мүлікті басқару жөніндегі тиісті салалардың уәкілетті органдары мен жергілікті атқарушы органдардың қызметіне бағалау жүргізеді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парағын толтырады.</w:t>
      </w:r>
      <w:r>
        <w:br/>
      </w:r>
      <w:r>
        <w:rPr>
          <w:rFonts w:ascii="Times New Roman"/>
          <w:b w:val="false"/>
          <w:i w:val="false"/>
          <w:color w:val="000000"/>
          <w:sz w:val="28"/>
        </w:rPr>
        <w:t>
</w:t>
      </w:r>
      <w:r>
        <w:rPr>
          <w:rFonts w:ascii="Times New Roman"/>
          <w:b w:val="false"/>
          <w:i w:val="false"/>
          <w:color w:val="000000"/>
          <w:sz w:val="28"/>
        </w:rPr>
        <w:t>
      16. Бағалау нәтижелері бойынша тиісті салалардың уәкілетті органдары мен жергілікті атқарушы органдарды мынадай тәртіппен топтау жүргізіледі:</w:t>
      </w:r>
      <w:r>
        <w:br/>
      </w:r>
      <w:r>
        <w:rPr>
          <w:rFonts w:ascii="Times New Roman"/>
          <w:b w:val="false"/>
          <w:i w:val="false"/>
          <w:color w:val="000000"/>
          <w:sz w:val="28"/>
        </w:rPr>
        <w:t>
      1) мемлекеттік мекемелерді басқару қызметін жүзеге асыратын тиісті салалардың уәкілетті органдары мен жергілікті атқарушы органдар:</w:t>
      </w:r>
      <w:r>
        <w:br/>
      </w:r>
      <w:r>
        <w:rPr>
          <w:rFonts w:ascii="Times New Roman"/>
          <w:b w:val="false"/>
          <w:i w:val="false"/>
          <w:color w:val="000000"/>
          <w:sz w:val="28"/>
        </w:rPr>
        <w:t>
      тиімділігі жоғары (10-8 балл);</w:t>
      </w:r>
      <w:r>
        <w:br/>
      </w:r>
      <w:r>
        <w:rPr>
          <w:rFonts w:ascii="Times New Roman"/>
          <w:b w:val="false"/>
          <w:i w:val="false"/>
          <w:color w:val="000000"/>
          <w:sz w:val="28"/>
        </w:rPr>
        <w:t>
      тиімділігі орташа (7-4 балл);</w:t>
      </w:r>
      <w:r>
        <w:br/>
      </w:r>
      <w:r>
        <w:rPr>
          <w:rFonts w:ascii="Times New Roman"/>
          <w:b w:val="false"/>
          <w:i w:val="false"/>
          <w:color w:val="000000"/>
          <w:sz w:val="28"/>
        </w:rPr>
        <w:t>
      тиімділігі төмен (3-0 балл);</w:t>
      </w:r>
      <w:r>
        <w:br/>
      </w:r>
      <w:r>
        <w:rPr>
          <w:rFonts w:ascii="Times New Roman"/>
          <w:b w:val="false"/>
          <w:i w:val="false"/>
          <w:color w:val="000000"/>
          <w:sz w:val="28"/>
        </w:rPr>
        <w:t>
      2) мемлекеттік кәсіпорындарды басқару қызметін жүзеге асыратын тиісті салалардың уәкілетті органдары:</w:t>
      </w:r>
      <w:r>
        <w:br/>
      </w:r>
      <w:r>
        <w:rPr>
          <w:rFonts w:ascii="Times New Roman"/>
          <w:b w:val="false"/>
          <w:i w:val="false"/>
          <w:color w:val="000000"/>
          <w:sz w:val="28"/>
        </w:rPr>
        <w:t>
      тиімділігі жоғары (18-16 балл);</w:t>
      </w:r>
      <w:r>
        <w:br/>
      </w:r>
      <w:r>
        <w:rPr>
          <w:rFonts w:ascii="Times New Roman"/>
          <w:b w:val="false"/>
          <w:i w:val="false"/>
          <w:color w:val="000000"/>
          <w:sz w:val="28"/>
        </w:rPr>
        <w:t>
      тиімділігі орташа (15-8 балл);</w:t>
      </w:r>
      <w:r>
        <w:br/>
      </w:r>
      <w:r>
        <w:rPr>
          <w:rFonts w:ascii="Times New Roman"/>
          <w:b w:val="false"/>
          <w:i w:val="false"/>
          <w:color w:val="000000"/>
          <w:sz w:val="28"/>
        </w:rPr>
        <w:t>
      тиімділігі төмен (7-0 балл);</w:t>
      </w:r>
      <w:r>
        <w:br/>
      </w:r>
      <w:r>
        <w:rPr>
          <w:rFonts w:ascii="Times New Roman"/>
          <w:b w:val="false"/>
          <w:i w:val="false"/>
          <w:color w:val="000000"/>
          <w:sz w:val="28"/>
        </w:rPr>
        <w:t>
      мемлекеттік кәсіпорындарды басқару қызметін жүзеге асыратын жергілікті атқарушы органдар:</w:t>
      </w:r>
      <w:r>
        <w:br/>
      </w:r>
      <w:r>
        <w:rPr>
          <w:rFonts w:ascii="Times New Roman"/>
          <w:b w:val="false"/>
          <w:i w:val="false"/>
          <w:color w:val="000000"/>
          <w:sz w:val="28"/>
        </w:rPr>
        <w:t>
      тиімділігі жоғары (16-14 балл);</w:t>
      </w:r>
      <w:r>
        <w:br/>
      </w:r>
      <w:r>
        <w:rPr>
          <w:rFonts w:ascii="Times New Roman"/>
          <w:b w:val="false"/>
          <w:i w:val="false"/>
          <w:color w:val="000000"/>
          <w:sz w:val="28"/>
        </w:rPr>
        <w:t>
      тиімділігі орташа (13-8 балл);</w:t>
      </w:r>
      <w:r>
        <w:br/>
      </w:r>
      <w:r>
        <w:rPr>
          <w:rFonts w:ascii="Times New Roman"/>
          <w:b w:val="false"/>
          <w:i w:val="false"/>
          <w:color w:val="000000"/>
          <w:sz w:val="28"/>
        </w:rPr>
        <w:t>
      тиімділігі төмен (7-0 балл);</w:t>
      </w:r>
      <w:r>
        <w:br/>
      </w:r>
      <w:r>
        <w:rPr>
          <w:rFonts w:ascii="Times New Roman"/>
          <w:b w:val="false"/>
          <w:i w:val="false"/>
          <w:color w:val="000000"/>
          <w:sz w:val="28"/>
        </w:rPr>
        <w:t>
      3) акционерлік қоғамдар акцияларының мемлекеттік пакеттерін басқару қызметін жүзеге асыратын тиісті салалардың уәкілетті органдары мен жергілікті атқарушы органдар:</w:t>
      </w:r>
      <w:r>
        <w:br/>
      </w:r>
      <w:r>
        <w:rPr>
          <w:rFonts w:ascii="Times New Roman"/>
          <w:b w:val="false"/>
          <w:i w:val="false"/>
          <w:color w:val="000000"/>
          <w:sz w:val="28"/>
        </w:rPr>
        <w:t>
      тиімділігі жоғары (14-12 балл);</w:t>
      </w:r>
      <w:r>
        <w:br/>
      </w:r>
      <w:r>
        <w:rPr>
          <w:rFonts w:ascii="Times New Roman"/>
          <w:b w:val="false"/>
          <w:i w:val="false"/>
          <w:color w:val="000000"/>
          <w:sz w:val="28"/>
        </w:rPr>
        <w:t>
      тиімділігі орташа (11-6 балл);</w:t>
      </w:r>
      <w:r>
        <w:br/>
      </w:r>
      <w:r>
        <w:rPr>
          <w:rFonts w:ascii="Times New Roman"/>
          <w:b w:val="false"/>
          <w:i w:val="false"/>
          <w:color w:val="000000"/>
          <w:sz w:val="28"/>
        </w:rPr>
        <w:t>
      тиімділігі төмен (5-0 балл);</w:t>
      </w:r>
      <w:r>
        <w:br/>
      </w:r>
      <w:r>
        <w:rPr>
          <w:rFonts w:ascii="Times New Roman"/>
          <w:b w:val="false"/>
          <w:i w:val="false"/>
          <w:color w:val="000000"/>
          <w:sz w:val="28"/>
        </w:rPr>
        <w:t>
      4) жауапкершілігі шектеулі серіктестіктердің мемлекет қатысатын үлестерін басқару қызметін жүзеге асыратын тиісті салалардың уәкілетті органдары мен жергілікті атқарушы органдар:</w:t>
      </w:r>
      <w:r>
        <w:br/>
      </w:r>
      <w:r>
        <w:rPr>
          <w:rFonts w:ascii="Times New Roman"/>
          <w:b w:val="false"/>
          <w:i w:val="false"/>
          <w:color w:val="000000"/>
          <w:sz w:val="28"/>
        </w:rPr>
        <w:t>
      тиімділігі жоғары (14-12 балл);</w:t>
      </w:r>
      <w:r>
        <w:br/>
      </w:r>
      <w:r>
        <w:rPr>
          <w:rFonts w:ascii="Times New Roman"/>
          <w:b w:val="false"/>
          <w:i w:val="false"/>
          <w:color w:val="000000"/>
          <w:sz w:val="28"/>
        </w:rPr>
        <w:t>
      тиімділігі орташа (11-6 балл);</w:t>
      </w:r>
      <w:r>
        <w:br/>
      </w:r>
      <w:r>
        <w:rPr>
          <w:rFonts w:ascii="Times New Roman"/>
          <w:b w:val="false"/>
          <w:i w:val="false"/>
          <w:color w:val="000000"/>
          <w:sz w:val="28"/>
        </w:rPr>
        <w:t>
      тиімділігі төмен (5-0 балл).</w:t>
      </w:r>
      <w:r>
        <w:br/>
      </w:r>
      <w:r>
        <w:rPr>
          <w:rFonts w:ascii="Times New Roman"/>
          <w:b w:val="false"/>
          <w:i w:val="false"/>
          <w:color w:val="000000"/>
          <w:sz w:val="28"/>
        </w:rPr>
        <w:t>
</w:t>
      </w:r>
      <w:r>
        <w:rPr>
          <w:rFonts w:ascii="Times New Roman"/>
          <w:b w:val="false"/>
          <w:i w:val="false"/>
          <w:color w:val="000000"/>
          <w:sz w:val="28"/>
        </w:rPr>
        <w:t>
      17. Бағалау қорытындылары бойынша мемлекеттік жоспарлау жөніндегі уәкілетті орган мемлекеттік мүлікті басқару тиімділігін бағалау жөніндегі жылдық есепті Қазақстан Республикасының Үкіметіне жыл сайын, есепті жылдан кейінгі жылдың 25 желтоқсанынан кешіктірмей ұсынады.</w:t>
      </w:r>
    </w:p>
    <w:bookmarkEnd w:id="6"/>
    <w:bookmarkStart w:name="z24" w:id="7"/>
    <w:p>
      <w:pPr>
        <w:spacing w:after="0"/>
        <w:ind w:left="0"/>
        <w:jc w:val="both"/>
      </w:pPr>
      <w:r>
        <w:rPr>
          <w:rFonts w:ascii="Times New Roman"/>
          <w:b w:val="false"/>
          <w:i w:val="false"/>
          <w:color w:val="000000"/>
          <w:sz w:val="28"/>
        </w:rPr>
        <w:t>
Мемлекеттік мүлікті басқару тиімділігін</w:t>
      </w:r>
      <w:r>
        <w:br/>
      </w:r>
      <w:r>
        <w:rPr>
          <w:rFonts w:ascii="Times New Roman"/>
          <w:b w:val="false"/>
          <w:i w:val="false"/>
          <w:color w:val="000000"/>
          <w:sz w:val="28"/>
        </w:rPr>
        <w:t xml:space="preserve">
бағалау қағидаларына           </w:t>
      </w:r>
      <w:r>
        <w:br/>
      </w:r>
      <w:r>
        <w:rPr>
          <w:rFonts w:ascii="Times New Roman"/>
          <w:b w:val="false"/>
          <w:i w:val="false"/>
          <w:color w:val="000000"/>
          <w:sz w:val="28"/>
        </w:rPr>
        <w:t xml:space="preserve">
1-қосымша                   </w:t>
      </w:r>
    </w:p>
    <w:bookmarkEnd w:id="7"/>
    <w:bookmarkStart w:name="z25" w:id="8"/>
    <w:p>
      <w:pPr>
        <w:spacing w:after="0"/>
        <w:ind w:left="0"/>
        <w:jc w:val="left"/>
      </w:pPr>
      <w:r>
        <w:rPr>
          <w:rFonts w:ascii="Times New Roman"/>
          <w:b/>
          <w:i w:val="false"/>
          <w:color w:val="000000"/>
        </w:rPr>
        <w:t xml:space="preserve"> 
Критерийлер және көрсеткіштер баллдары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353"/>
        <w:gridCol w:w="1674"/>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Критерий/көрсеткіш атауы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нәтижесі теріс ұйымдардың санын азайту</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нәтижесі теріс ұйымдардың болмауы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өзгерістер: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азаю жағына қарай</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арту жағына қарай немесе өзгеріссіз</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табысының бір бөлігінің және мемлекет бақылауындағы АҚ (ЖШС) акцияларының мемлекеттік пакетіне (жарғылық капиталына қатысу үлестеріне) дивидендтердің (табыстардың) бюджетке түсуін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табыстың тиісті бөлігін және мемлекет меншігіндегі мемлекеттік акциялар пакетіне дивидендтерді бюджетке уақтылы және толық аудармаған ұйымдардың болмауы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нормативтер мен заттай нормаларды сақтау</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мемлекеттік органдардың аппаратын және ерекше үй-жайларын орналастыруға арналған алаңдар нормаларының бұзылуы белгіленген мемлекеттік мекемелер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Бұзушылықтардың болмауы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қаржылық бақылау органдарының есепті кезеңде тексерулер жүргізбеуі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мемлекеттік органдарға көліктік қызмет көрсету үшін қызметтік автомобильдердің тиістілігі нормативтерінің бұзылуы белгіленген ұйымдар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Бұзушылықтардың болмауы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қаржылық бақылау органдарының есепті кезеңде тексерулер жүргізбеуі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Қазақстан Республикасының мемлекеттік органдарына және Қазақстан Республикасының орталық атқарушы органдарына ведомстволық бағыныстағы мемлекеттік мекемелерге қызмет көрсетуге арналған арнайы көлiк құралдарының тиістілік табелінің бұзылуы белгіленген мемлекеттік мекемелер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болмауы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қаржылық бақылау органдарының есепті кезеңде тексерулер жүргізбеуі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әкімшілік аппараттарды орналастыруға арналған алаңдар нормаларының артуы белгіленген мемлекеттік кәсіпорындар мен мемлекет бақылауындағы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Бұзушылықтардың болмауы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қаржылық бақылау органдарының есепті кезеңде тексерулер жүргізбеуі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салалардың уәкілетті органдары белгілеген арнайы көлік құралдарының тиiстiлiк нормативтерiнің бұзылуы белгіленген мемлекеттік кәсіпорындар саны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Бұзушылықтардың болмауы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қаржылық бақылау органдарының есепті кезеңде тексерулер жүргізбеуі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заңды тұлғалардың балансында бекітілген мүлікке түгендеуді, паспорттауды және қайта бағалауды жүргізу</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Балансында паспорттауды жүргізуді талап ететін объектілері бар мемлекеттік заңды тұлғалардың болмауы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тізіліміне бекітілген, оның ішінде түзетілген даму жоспарлары мен олардың орындалуы бойынша мемлекеттік кәсіпорындар мен мемлекет бақылауындағы АҚ (ЖШС) есептерін беру</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 тізіліміне бекітілген, оның ішінде түзетілген даму жоспарларын ұсынбаған мемлекеттік мекемелер мен мемлекет бақылауындағы АҚ (ЖШС)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тізіліміне бекітілген, оның ішінде түзетілген даму жоспарларын ұсынбаған мемлекеттік мекемелер мен мемлекет бақылауындағы АҚ-ның (ЖШС-нің) болмауы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тізіліміне бекітілген даму жоспарларын орындау бойынша есептерді ұсынбаған мемлекеттік мекемелер мен мемлекет бақылауындағы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тізіліміне бекітілген даму жоспарларын орындау бойынша есептерді ұсынбаған мемлекеттік мекемелер мен мемлекет бақылауындағы АҚ-ның (ЖШС-нің) болмауы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жоспарының көрсеткіштерін жоспарлау сапасы</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мемлекеттік кәсіпорындар мен мемлекет бақылауындағы АҚ-та (ЖШС-де) бекітілген (түзетілген)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айқындалған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35"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(түзетілген)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айқындалмаған мемлекеттік кәсіпорындар мен мемлекет бақылауындағы АҚ-ның (ЖШС-нің)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 мен мемлекет бақылауындағы АҚ (ЖШС) қаржылық жай-күйінің тұрақтылығы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қабілетсіз мемлекеттік кәсіпорындар мен мемлекет бақылауындағы АҚ-ның (ЖШС-нің) болмауы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қабілетсіз мемлекеттік кәсіпорындар мен мемлекет бақылауындағы АҚ-ның (ЖШС-нің)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6" w:id="9"/>
    <w:p>
      <w:pPr>
        <w:spacing w:after="0"/>
        <w:ind w:left="0"/>
        <w:jc w:val="both"/>
      </w:pPr>
      <w:r>
        <w:rPr>
          <w:rFonts w:ascii="Times New Roman"/>
          <w:b w:val="false"/>
          <w:i w:val="false"/>
          <w:color w:val="000000"/>
          <w:sz w:val="28"/>
        </w:rPr>
        <w:t>
Мемлекеттік мүлікті басқару тиімділігін</w:t>
      </w:r>
      <w:r>
        <w:br/>
      </w:r>
      <w:r>
        <w:rPr>
          <w:rFonts w:ascii="Times New Roman"/>
          <w:b w:val="false"/>
          <w:i w:val="false"/>
          <w:color w:val="000000"/>
          <w:sz w:val="28"/>
        </w:rPr>
        <w:t xml:space="preserve">
бағалау қағидаларына            </w:t>
      </w:r>
      <w:r>
        <w:br/>
      </w:r>
      <w:r>
        <w:rPr>
          <w:rFonts w:ascii="Times New Roman"/>
          <w:b w:val="false"/>
          <w:i w:val="false"/>
          <w:color w:val="000000"/>
          <w:sz w:val="28"/>
        </w:rPr>
        <w:t xml:space="preserve">
2-қосымша                  </w:t>
      </w:r>
    </w:p>
    <w:bookmarkEnd w:id="9"/>
    <w:bookmarkStart w:name="z27" w:id="10"/>
    <w:p>
      <w:pPr>
        <w:spacing w:after="0"/>
        <w:ind w:left="0"/>
        <w:jc w:val="both"/>
      </w:pPr>
      <w:r>
        <w:rPr>
          <w:rFonts w:ascii="Times New Roman"/>
          <w:b w:val="false"/>
          <w:i w:val="false"/>
          <w:color w:val="000000"/>
          <w:sz w:val="28"/>
        </w:rPr>
        <w:t>
Тиісті саланың уәкілетті органының немесе жергілікті атқарушы органы мемлекеттік мүлікті басқару жөніндегі қызметінің нәтижелері туралы есеп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(тиісті саланың уәкілетті органының немесе жергілікті атқарушы органның атауы)</w:t>
      </w:r>
    </w:p>
    <w:bookmarkEnd w:id="10"/>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3955"/>
        <w:gridCol w:w="1261"/>
        <w:gridCol w:w="1"/>
        <w:gridCol w:w="1806"/>
        <w:gridCol w:w="2031"/>
        <w:gridCol w:w="1"/>
        <w:gridCol w:w="1838"/>
        <w:gridCol w:w="2224"/>
        <w:gridCol w:w="2160"/>
      </w:tblGrid>
      <w:tr>
        <w:trPr>
          <w:trHeight w:val="27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бақылауындағы акционерлік қоғамдар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бақылауындағы жауапкершілігі шектеулі серіктестіктер </w:t>
            </w:r>
          </w:p>
        </w:tc>
      </w:tr>
      <w:tr>
        <w:trPr>
          <w:trHeight w:val="1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(есепті кезеңнің соңы минус есепті кезеңнің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нәтижесі теріс ұйымдардың санын азайту» критерийі*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нәтижесі теріс ұйымдар саны: </w:t>
            </w:r>
          </w:p>
        </w:tc>
      </w:tr>
      <w:tr>
        <w:trPr>
          <w:trHeight w:val="270"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алдындағы жылдың соңында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(есепті кезеңнің соңы минус есепті кезеңнің алдындағы жылдың соңы)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табысының бір бөлігінің және мемлекет бақылауындағы АҚ (ЖШС) акцияларының мемлекеттік пакетіне (жарғылық капиталына қатысу үлестеріне) дивидендтердің (табыстардың) бюджетке түсуін қамтамасыз ету» критерийі*</w:t>
            </w:r>
          </w:p>
        </w:tc>
      </w:tr>
      <w:tr>
        <w:trPr>
          <w:trHeight w:val="285"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қаржылық нәтижеге ие және акциялардың мемлекеттік пакетіне (мемлекеттік қатысу үлесіне) таза табысының бір бөлігі мен дивидендтерді (таза табысының бөлігін) бюджетке аударудан босатылмаған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табыстың тиісті бөлігін және мемлекет меншігіндегі мемлекеттік акциялар пакетіне дивидендтерді бюджетке уақтылы және толық аудармаған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нормативтер мен заттай нормаларды сақтау» критерийі*</w:t>
            </w:r>
          </w:p>
        </w:tc>
      </w:tr>
      <w:tr>
        <w:trPr>
          <w:trHeight w:val="285"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мемлекеттік органдардың аппаратын және ерекше үй-жайларын орналастыруға арналған алаңдар нормаларының бұзылуы белгіленген мемлекеттік мекемелер саны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мемлекеттік органдарға көліктік қызмет көрсету үшін қызметтік автомобильдердің тиістілігі нормативтерінің артуы белгіленген ұйымдар саны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Қазақстан Республикасының мемлекеттік органдарына және Қазақстан Республикасының орталық атқарушы органдарына ведомстволық бағыныстағы мемлекеттік мекемелерге қызмет көрсетуге арналған арнайы көлiк құралдарының тиістілік табелінің бұзылуы белгіленген мемлекеттік мекемелер саны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әкімшілік аппараттарды орналастыруға арналған алаңдар нормаларының бұзылуы белгіленген мемлекеттік кәсіпорындар мен мемлекет бақылауындағы АҚ (ЖШС) саны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саланың уәкілетті органдары белгілеген арнайы көлік құралдарының тиiстiлiк нормативтерiнің бұзылуы белгіленген мемлекеттік кәсіпорындар саны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заңды тұлғалар балансында бекітілген мүлікке түгендеуді, паспорттауды және қайта бағалауды жүргізу» критерийі*</w:t>
            </w:r>
          </w:p>
        </w:tc>
      </w:tr>
      <w:tr>
        <w:trPr>
          <w:trHeight w:val="1095"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Балансында паспорттауды жүргізуді талап ететін объектілер бар мемлекеттік заңды тұлғалардың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тізіліміне бекітілген, оның ішінде түзетілген даму жоспарлары мен олардың орындалуы бойынша мемлекеттік кәсіпорындар мен мемлекет бақылауындағы АҚ (ЖШС) есептерін беру» критерийі*</w:t>
            </w:r>
          </w:p>
        </w:tc>
      </w:tr>
      <w:tr>
        <w:trPr>
          <w:trHeight w:val="16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тізіліміне бекітілген, оның ішінде түзетілген даму жоспарларын ұсынбаған мемлекеттік мекемелер мен мемлекет бақылауындағы АҚ (ЖШС)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тізіліміне бекітілген даму жоспарларын орындау бойынша есептерді ұсынбаған мемлекеттік мекемелер мен мемлекет бақылауындағы АҚ (ЖШС)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жоспарларының көрсеткіштерін жоспарлау сапасы» критерийі*</w:t>
            </w:r>
          </w:p>
        </w:tc>
      </w:tr>
      <w:tr>
        <w:trPr>
          <w:trHeight w:val="38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(түзетілген)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айқындалмаған барлық мемлекеттік кәсіпорындар мен мемлекет бақылауындағы АҚ (ЖШС)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 мен мемлекет бақылауындағы АҚ (ЖШС) қаржылық жай-күйінің тұрақтылығы» критерийі*</w:t>
            </w:r>
          </w:p>
        </w:tc>
      </w:tr>
      <w:tr>
        <w:trPr>
          <w:trHeight w:val="10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қабілетсіз мемлекеттік кәсіпорындар мен мемлекет бақылауындағы АҚ (ЖШС)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«Х» белгіленген алаңдар толтырылмайды;</w:t>
      </w:r>
      <w:r>
        <w:br/>
      </w:r>
      <w:r>
        <w:rPr>
          <w:rFonts w:ascii="Times New Roman"/>
          <w:b w:val="false"/>
          <w:i w:val="false"/>
          <w:color w:val="000000"/>
          <w:sz w:val="28"/>
        </w:rPr>
        <w:t>
      * есепте бағалау критерийлері бойынша көрсеткіштерді толтыру кезінде есепті жылда акционерлік қоғамның (жауапкершілігі шектеулі серіктестіктің) мемлекеттік акциялар пакетін (қатысу үлестерін) иелену және пайдалану құқығын және мемлекеттік заңды тұлғаларды басқаруды жүзеге асыратын тиісті саланың уәкілетті органының немесе жергілікті атқарушы органның ауысуы болған ұйымдар, сондай-ақ жаңадан құрылған ұйымдар ескерілмейді.</w:t>
      </w:r>
    </w:p>
    <w:p>
      <w:pPr>
        <w:spacing w:after="0"/>
        <w:ind w:left="0"/>
        <w:jc w:val="both"/>
      </w:pPr>
      <w:r>
        <w:rPr>
          <w:rFonts w:ascii="Times New Roman"/>
          <w:b w:val="false"/>
          <w:i w:val="false"/>
          <w:color w:val="000000"/>
          <w:sz w:val="28"/>
        </w:rPr>
        <w:t>      Тиісті саланың уәкілетті органының немесе жергілікті атқарушы органның жетекшісі</w:t>
      </w:r>
    </w:p>
    <w:p>
      <w:pPr>
        <w:spacing w:after="0"/>
        <w:ind w:left="0"/>
        <w:jc w:val="both"/>
      </w:pPr>
      <w:r>
        <w:rPr>
          <w:rFonts w:ascii="Times New Roman"/>
          <w:b w:val="false"/>
          <w:i w:val="false"/>
          <w:color w:val="000000"/>
          <w:sz w:val="28"/>
        </w:rPr>
        <w:t>__________ ____________________________</w:t>
      </w:r>
      <w:r>
        <w:br/>
      </w:r>
      <w:r>
        <w:rPr>
          <w:rFonts w:ascii="Times New Roman"/>
          <w:b w:val="false"/>
          <w:i w:val="false"/>
          <w:color w:val="000000"/>
          <w:sz w:val="28"/>
        </w:rPr>
        <w:t>
(қолы)    (қол қоюдың толық жазылуы)</w:t>
      </w:r>
    </w:p>
    <w:bookmarkStart w:name="z28" w:id="11"/>
    <w:p>
      <w:pPr>
        <w:spacing w:after="0"/>
        <w:ind w:left="0"/>
        <w:jc w:val="both"/>
      </w:pPr>
      <w:r>
        <w:rPr>
          <w:rFonts w:ascii="Times New Roman"/>
          <w:b w:val="false"/>
          <w:i w:val="false"/>
          <w:color w:val="000000"/>
          <w:sz w:val="28"/>
        </w:rPr>
        <w:t>
Мемлекеттік мүлікті басқару тиімділігін</w:t>
      </w:r>
      <w:r>
        <w:br/>
      </w:r>
      <w:r>
        <w:rPr>
          <w:rFonts w:ascii="Times New Roman"/>
          <w:b w:val="false"/>
          <w:i w:val="false"/>
          <w:color w:val="000000"/>
          <w:sz w:val="28"/>
        </w:rPr>
        <w:t xml:space="preserve">
бағалау қағидаларына            </w:t>
      </w:r>
      <w:r>
        <w:br/>
      </w:r>
      <w:r>
        <w:rPr>
          <w:rFonts w:ascii="Times New Roman"/>
          <w:b w:val="false"/>
          <w:i w:val="false"/>
          <w:color w:val="000000"/>
          <w:sz w:val="28"/>
        </w:rPr>
        <w:t xml:space="preserve">
3-қосымша                    </w:t>
      </w:r>
    </w:p>
    <w:bookmarkEnd w:id="11"/>
    <w:bookmarkStart w:name="z29" w:id="12"/>
    <w:p>
      <w:pPr>
        <w:spacing w:after="0"/>
        <w:ind w:left="0"/>
        <w:jc w:val="both"/>
      </w:pPr>
      <w:r>
        <w:rPr>
          <w:rFonts w:ascii="Times New Roman"/>
          <w:b w:val="false"/>
          <w:i w:val="false"/>
          <w:color w:val="000000"/>
          <w:sz w:val="28"/>
        </w:rPr>
        <w:t>
Мемлекеттік қаржылық бақылау органдарының ұйымдарды бюджетке салықтық емес түсімдер түскен кезде және мемлекет активтерін пайдалану кезінде Қазақстан Республикасының заңнамасын сақтауы тұрғысынан тексеруінің нәтижелері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(тиісті саланың уәкілетті органының немесе жергілікті атқарушы органның атауы)</w:t>
      </w:r>
    </w:p>
    <w:bookmarkEnd w:id="12"/>
    <w:p>
      <w:pPr>
        <w:spacing w:after="0"/>
        <w:ind w:left="0"/>
        <w:jc w:val="both"/>
      </w:pPr>
      <w:r>
        <w:rPr>
          <w:rFonts w:ascii="Times New Roman"/>
          <w:b w:val="false"/>
          <w:i w:val="false"/>
          <w:color w:val="000000"/>
          <w:sz w:val="28"/>
        </w:rPr>
        <w:t>_____________</w:t>
      </w:r>
      <w:r>
        <w:br/>
      </w: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668"/>
        <w:gridCol w:w="1911"/>
        <w:gridCol w:w="2234"/>
        <w:gridCol w:w="1643"/>
        <w:gridCol w:w="1582"/>
        <w:gridCol w:w="2211"/>
        <w:gridCol w:w="2066"/>
      </w:tblGrid>
      <w:tr>
        <w:trPr>
          <w:trHeight w:val="27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ұйымның атауы</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жүргізген мемлекеттік қаржылық бақылау органының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нәтижелері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анықталған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нормативінің (нормаларының) артуы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тіркеудің болмауы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p>
            <w:pPr>
              <w:spacing w:after="20"/>
              <w:ind w:left="20"/>
              <w:jc w:val="both"/>
            </w:pPr>
            <w:r>
              <w:rPr>
                <w:rFonts w:ascii="Times New Roman"/>
                <w:b w:val="false"/>
                <w:i w:val="false"/>
                <w:color w:val="000000"/>
                <w:sz w:val="20"/>
              </w:rPr>
              <w:t>(бірлік/ ш.м)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(бірлік)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объектілері (бірлік)</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(бірлік)</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Тиісті саланың уәкілетті органының немесе жергілікті атқарушы органның басшысы</w:t>
      </w:r>
    </w:p>
    <w:p>
      <w:pPr>
        <w:spacing w:after="0"/>
        <w:ind w:left="0"/>
        <w:jc w:val="both"/>
      </w:pPr>
      <w:r>
        <w:rPr>
          <w:rFonts w:ascii="Times New Roman"/>
          <w:b w:val="false"/>
          <w:i w:val="false"/>
          <w:color w:val="000000"/>
          <w:sz w:val="28"/>
        </w:rPr>
        <w:t>__________ _______________________________</w:t>
      </w:r>
      <w:r>
        <w:br/>
      </w:r>
      <w:r>
        <w:rPr>
          <w:rFonts w:ascii="Times New Roman"/>
          <w:b w:val="false"/>
          <w:i w:val="false"/>
          <w:color w:val="000000"/>
          <w:sz w:val="28"/>
        </w:rPr>
        <w:t>
(қолы)     (қол қоюдың толық жазылуы)</w:t>
      </w:r>
    </w:p>
    <w:bookmarkStart w:name="z30" w:id="13"/>
    <w:p>
      <w:pPr>
        <w:spacing w:after="0"/>
        <w:ind w:left="0"/>
        <w:jc w:val="both"/>
      </w:pPr>
      <w:r>
        <w:rPr>
          <w:rFonts w:ascii="Times New Roman"/>
          <w:b w:val="false"/>
          <w:i w:val="false"/>
          <w:color w:val="000000"/>
          <w:sz w:val="28"/>
        </w:rPr>
        <w:t>
Мемлекеттік мүлікті басқару тиімділігін</w:t>
      </w:r>
      <w:r>
        <w:br/>
      </w:r>
      <w:r>
        <w:rPr>
          <w:rFonts w:ascii="Times New Roman"/>
          <w:b w:val="false"/>
          <w:i w:val="false"/>
          <w:color w:val="000000"/>
          <w:sz w:val="28"/>
        </w:rPr>
        <w:t xml:space="preserve">
бағалау қағидаларына           </w:t>
      </w:r>
      <w:r>
        <w:br/>
      </w:r>
      <w:r>
        <w:rPr>
          <w:rFonts w:ascii="Times New Roman"/>
          <w:b w:val="false"/>
          <w:i w:val="false"/>
          <w:color w:val="000000"/>
          <w:sz w:val="28"/>
        </w:rPr>
        <w:t xml:space="preserve">
4-қосымша                  </w:t>
      </w:r>
    </w:p>
    <w:bookmarkEnd w:id="13"/>
    <w:bookmarkStart w:name="z31" w:id="14"/>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(тиісті саланың уәкілетті органының немесе жергілікті атқарушы органның атауы)</w:t>
      </w:r>
    </w:p>
    <w:bookmarkEnd w:id="14"/>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(есепті кезең)</w:t>
      </w:r>
    </w:p>
    <w:bookmarkStart w:name="z32" w:id="15"/>
    <w:p>
      <w:pPr>
        <w:spacing w:after="0"/>
        <w:ind w:left="0"/>
        <w:jc w:val="both"/>
      </w:pPr>
      <w:r>
        <w:rPr>
          <w:rFonts w:ascii="Times New Roman"/>
          <w:b w:val="false"/>
          <w:i w:val="false"/>
          <w:color w:val="000000"/>
          <w:sz w:val="28"/>
        </w:rPr>
        <w:t>
Мемлекеттік мекемелерді басқару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353"/>
        <w:gridCol w:w="1674"/>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Критерий/көрсеткіш атауы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нәтижесі теріс ұйымдардың санын азайту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нормативтер мен заттай нормаларды сақтау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мемлекеттік органдардың аппаратын және ерекше үй-жайларын орналастыруға арналған алаңдар нормаларын сақтау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мемлекеттік органдарға көліктік қызмет көрсету үшін қызметтік автомобильдердің тиістілігі нормативтерін сақтау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Қазақстан Республикасының мемлекеттік органдарына және Қазақстан Республикасының орталық атқарушы органдарына ведомстволық бағыныстағы мемлекеттік мекемелерге қызмет көрсетуге арналған арнайы көлiк құралдарының тиістілік табелін сақтау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заңды тұлғалар балансында бекітілген мүлікке түгендеуді, паспорттауды және қайта бағалауды жүргізу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6"/>
    <w:p>
      <w:pPr>
        <w:spacing w:after="0"/>
        <w:ind w:left="0"/>
        <w:jc w:val="both"/>
      </w:pPr>
      <w:r>
        <w:rPr>
          <w:rFonts w:ascii="Times New Roman"/>
          <w:b w:val="false"/>
          <w:i w:val="false"/>
          <w:color w:val="000000"/>
          <w:sz w:val="28"/>
        </w:rPr>
        <w:t>
Мемлекеттік кәсіпорындарды басқару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353"/>
        <w:gridCol w:w="1674"/>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Критерий/көрсеткіш атауы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нәтижесі теріс ұйымдардың санын азайту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 таза табысының бір бөлігінің бюджетке түсуін қамтамасыз ету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нормативтер мен заттай нормаларды сақтау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әкімшілік аппараттарды орналастыруға арналған алаңдар нормаларын сақтау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қызметтік автомобильдердің тиістілігі нормативтерін сақтау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салалардың уәкілетті органдары белгілеген арнайы көлік құралдарының тиiстiлiгі нормативтерiн сақтау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заңды тұлғалар балансында бекітілген мүлікке түгендеуді, паспорттауды және қайта бағалауды жүргізу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тізіліміне бекітілген, оның ішінде түзетілген даму жоспарлары мен олардың орындалуы жөніндегі есептерді ұсыну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тізіліміне бекітілген, оның ішінде түзетілген даму жоспарларын ұсыну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 тізіліміне бекітілген даму жоспарларын орындау бойынша есептерді ұсыну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жоспарының көрсеткіштерін жоспарлау сапасы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қаржылық жай-күйінің тұрақтылығы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7"/>
    <w:p>
      <w:pPr>
        <w:spacing w:after="0"/>
        <w:ind w:left="0"/>
        <w:jc w:val="both"/>
      </w:pPr>
      <w:r>
        <w:rPr>
          <w:rFonts w:ascii="Times New Roman"/>
          <w:b w:val="false"/>
          <w:i w:val="false"/>
          <w:color w:val="000000"/>
          <w:sz w:val="28"/>
        </w:rPr>
        <w:t>
Акционерлік қоғамдар акцияларының мемлекеттік пакеттерін басқару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353"/>
        <w:gridCol w:w="1674"/>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Критерий/көрсеткіш атауы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нәтижесі теріс ұйымдардың санын азайту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қоғамдардың мемлекеттік акциялар пакетіне дивидендтердің бюджетке түсуін қамтамасыз ету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нормативтер мен заттай нормаларды сақтау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әкімшілік аппараттарды орналастыруға арналған алаңдар нормаларын сақтау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қызметтік автомобильдердің тиістілігі нормативтерін сақтау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тізіліміне бекітілген, оның ішінде түзетілген даму жоспарлары мен олардың орындалуы бойынша мемлекет бақылауындағы АҚ (ЖШС) есептерін ұсыну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тізіліміне бекітілген, оның ішінде түзетілген даму жоспарларын ұсыну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 тізіліміне бекітілген даму жоспарларын орындау бойынша есептерді ұсыну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жоспарының көрсеткіштерін жоспарлау сапасы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бақылауындағы АҚ қаржылық жай-күйінің тұрақтылығы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8"/>
    <w:p>
      <w:pPr>
        <w:spacing w:after="0"/>
        <w:ind w:left="0"/>
        <w:jc w:val="both"/>
      </w:pPr>
      <w:r>
        <w:rPr>
          <w:rFonts w:ascii="Times New Roman"/>
          <w:b w:val="false"/>
          <w:i w:val="false"/>
          <w:color w:val="000000"/>
          <w:sz w:val="28"/>
        </w:rPr>
        <w:t>
Жауапкершілігі шектеулі серіктестіктердің мемлекеттік қатысу үлестерін басқару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353"/>
        <w:gridCol w:w="1674"/>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Критерий/көрсеткіш атауы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нәтижесі теріс ұйымдардың санын азайту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шектеулі серіктестікте мемлекеттік қатысу үлесіне таза табыстың бір бөлігінің бюджетке түсуін қамтамасыз ету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нормативтер мен заттай нормаларды сақтау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әкімшілік аппараттарды орналастыруға арналған алаңдар нормаларын сақтау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шешімдерімен бекітілген қызметтік автомобильдердің тиістілігі нормативтерін сақтау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тізіліміне бекітілген, оның ішінде түзетілген даму жоспарлары мен олардың орындалуы бойынша мемлекет бақылауындағы АҚ (ЖШС) есептерін ұсыну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тізіліміне бекітілген, оның ішінде түзетілген даму жоспарларын ұсыну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тізіліміне бекітілген даму жоспарларын орындау бойынша есептерді ұсыну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жоспарының көрсеткіштерін жоспарлау сапасы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бақылауындағы ЖШС қаржылық жай-күйінің тұрақтылығы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