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6d14" w14:textId="e426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"Психикалық бұзылушылықтардан зардап шегетін адамдарды мәжбүрлеп емдеу жүргізу үшін беру туралы конвенцияны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2013 жылғы 3 қыркүйектегі № 907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«Психикалық бұзылушылықтардан зардап шегетін адамдарды мәжбүрлеп емдеу жүргізу үшін беру туралы конвенцияны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Психикалық бұзылушылықтардан зардап шегетін адамдарды мәжбүрлеп емдеу жүргізу үшін беру туралы конвенцияны ратификациялау туралы</w:t>
      </w:r>
    </w:p>
    <w:p>
      <w:pPr>
        <w:spacing w:after="0"/>
        <w:ind w:left="0"/>
        <w:jc w:val="both"/>
      </w:pPr>
      <w:r>
        <w:rPr>
          <w:rFonts w:ascii="Times New Roman"/>
          <w:b w:val="false"/>
          <w:i w:val="false"/>
          <w:color w:val="000000"/>
          <w:sz w:val="28"/>
        </w:rPr>
        <w:t>      1997 жылғы 28 наурызда Мәскеуде жасалған Психикалық бұзылушылықтардан зардап шегетін адамдарды мәжбүрлеп емдеу жүргізу үшін беру туралы конвенция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Психикалық бұзылушылықтардан зардап шегетін адамдарды мәжбүрлеп емдеу жүргізу үшін беру туралы конвенция</w:t>
      </w:r>
    </w:p>
    <w:p>
      <w:pPr>
        <w:spacing w:after="0"/>
        <w:ind w:left="0"/>
        <w:jc w:val="both"/>
      </w:pPr>
      <w:r>
        <w:rPr>
          <w:rFonts w:ascii="Times New Roman"/>
          <w:b w:val="false"/>
          <w:i w:val="false"/>
          <w:color w:val="000000"/>
          <w:sz w:val="28"/>
        </w:rPr>
        <w:t>      Бұдан әрi Уағдаласушы Тараптар деп аталатын Тәуелсіз Мемлекеттер Достастығына қатысушы-мемлекеттер</w:t>
      </w:r>
      <w:r>
        <w:br/>
      </w:r>
      <w:r>
        <w:rPr>
          <w:rFonts w:ascii="Times New Roman"/>
          <w:b w:val="false"/>
          <w:i w:val="false"/>
          <w:color w:val="000000"/>
          <w:sz w:val="28"/>
        </w:rPr>
        <w:t>
      мемлекеттiк егемендiк қағидатын негізге ала отырып және өзара құрмет пен ынтымақтастық негізінде,</w:t>
      </w:r>
      <w:r>
        <w:br/>
      </w:r>
      <w:r>
        <w:rPr>
          <w:rFonts w:ascii="Times New Roman"/>
          <w:b w:val="false"/>
          <w:i w:val="false"/>
          <w:color w:val="000000"/>
          <w:sz w:val="28"/>
        </w:rPr>
        <w:t>
      мемлекеттердің құқықтық ынтымақтастығы мәжбүрлі емделудегі адамдарды қоғамдағы қалыпты өмірге қайтаруға ықпал етуге тиіс екендігін басшылыққа ала отырып,</w:t>
      </w:r>
      <w:r>
        <w:br/>
      </w:r>
      <w:r>
        <w:rPr>
          <w:rFonts w:ascii="Times New Roman"/>
          <w:b w:val="false"/>
          <w:i w:val="false"/>
          <w:color w:val="000000"/>
          <w:sz w:val="28"/>
        </w:rPr>
        <w:t>
      олар тұрақты тұратын мемлекетте мәжбүрлеп емдеуді жүргізу БҰҰ-ның қағидаттары мен стандарттарына сәйкес көрсетілген мақсатқа неғұрлым тиімді қол жеткізуге ықпал ететінін мойындай отырып,</w:t>
      </w:r>
      <w:r>
        <w:br/>
      </w:r>
      <w:r>
        <w:rPr>
          <w:rFonts w:ascii="Times New Roman"/>
          <w:b w:val="false"/>
          <w:i w:val="false"/>
          <w:color w:val="000000"/>
          <w:sz w:val="28"/>
        </w:rPr>
        <w:t>
      төмендегiлер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Уағдаласушы Тараптардың әрқайсысының есі дұрыс емес күйде қоғамға қауіпті әрекет жасаған, өздеріне қатысты екінші Уағдаласушы Тараптың аумағында медициналық сипаттағы мәжбүрлеу шараларын қолдану туралы сот шешімі бар азаматтары осы Уағдаласушы Тараптардың өзара келісуі бойынша өздері азаматтары болып табылатын немесе аумағында тұрақты тұратын (егер азаматтығы жоқ адамдар болса) мемлекетке мәжбүрлеп емдеуден өткізу үшін беріледі.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Егер:</w:t>
      </w:r>
      <w:r>
        <w:br/>
      </w:r>
      <w:r>
        <w:rPr>
          <w:rFonts w:ascii="Times New Roman"/>
          <w:b w:val="false"/>
          <w:i w:val="false"/>
          <w:color w:val="000000"/>
          <w:sz w:val="28"/>
        </w:rPr>
        <w:t>
      а) медициналық сипаттағы мәжбүрлеу шараларын қолдану туралы сот шешімі заңды күшіне енсе;</w:t>
      </w:r>
      <w:r>
        <w:br/>
      </w:r>
      <w:r>
        <w:rPr>
          <w:rFonts w:ascii="Times New Roman"/>
          <w:b w:val="false"/>
          <w:i w:val="false"/>
          <w:color w:val="000000"/>
          <w:sz w:val="28"/>
        </w:rPr>
        <w:t>
      б) мәжбүрлеп емдеуге жіберілген адам Уағдаласушы екі Тараптың да заңнамасы бойынша қылмыстық жаза қолданылатын әрекет жасаса;</w:t>
      </w:r>
      <w:r>
        <w:br/>
      </w:r>
      <w:r>
        <w:rPr>
          <w:rFonts w:ascii="Times New Roman"/>
          <w:b w:val="false"/>
          <w:i w:val="false"/>
          <w:color w:val="000000"/>
          <w:sz w:val="28"/>
        </w:rPr>
        <w:t>
      в) Уағдаласушы екі Тараптың да заңнамасымен медициналық сипаттағы ұқсас шаралар көзделсе;</w:t>
      </w:r>
      <w:r>
        <w:br/>
      </w:r>
      <w:r>
        <w:rPr>
          <w:rFonts w:ascii="Times New Roman"/>
          <w:b w:val="false"/>
          <w:i w:val="false"/>
          <w:color w:val="000000"/>
          <w:sz w:val="28"/>
        </w:rPr>
        <w:t>
      г) қабылдаушы Уағдаласушы Тарапта қажетті емдеуді және тиісті қауіпсіздік шараларын қамтамасыз ету мүмкіндігі бар болса;</w:t>
      </w:r>
      <w:r>
        <w:br/>
      </w:r>
      <w:r>
        <w:rPr>
          <w:rFonts w:ascii="Times New Roman"/>
          <w:b w:val="false"/>
          <w:i w:val="false"/>
          <w:color w:val="000000"/>
          <w:sz w:val="28"/>
        </w:rPr>
        <w:t>
      д) науқастың келісімі, ал өз ойын еркін білдіруге қабілетсіз болған жағдайда – оның заңды өкілінің келісімі алынған болса, адамды мәжбүрлеп емдеуден өткізу үшін беру жүзеге асырылады.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Адамдарды мәжбүрлеп емдеуден өткізу үшін беру сот шешімі шығарылған Уағдаласушы Тараптың да, адам азаматы болып табылатын немесе аумағында тұрақты тұратын Уағдаласушы Тараптың да өтініші бойынша жүзеге асырылады.</w:t>
      </w:r>
      <w:r>
        <w:br/>
      </w:r>
      <w:r>
        <w:rPr>
          <w:rFonts w:ascii="Times New Roman"/>
          <w:b w:val="false"/>
          <w:i w:val="false"/>
          <w:color w:val="000000"/>
          <w:sz w:val="28"/>
        </w:rPr>
        <w:t>
      Құзыретті органның басшысы немесе оның орынбасары Уағдаласушы Тараптардың атынан өтініш беретін өкілетті адам болып табылады.</w:t>
      </w:r>
      <w:r>
        <w:br/>
      </w:r>
      <w:r>
        <w:rPr>
          <w:rFonts w:ascii="Times New Roman"/>
          <w:b w:val="false"/>
          <w:i w:val="false"/>
          <w:color w:val="000000"/>
          <w:sz w:val="28"/>
        </w:rPr>
        <w:t>
      Мәжбүрлеп емдеуге жататын адам, оның заңды өкілі, сондай-ақ жақын туыстары кез-келген Уағдаласушы Тараптың құзыретті органдарына өзінің беруге мүдделі екендігі туралы өтінішін жіберуге құқылы.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Өтініш жазбаша нысанда жасалады. Оған:</w:t>
      </w:r>
      <w:r>
        <w:br/>
      </w:r>
      <w:r>
        <w:rPr>
          <w:rFonts w:ascii="Times New Roman"/>
          <w:b w:val="false"/>
          <w:i w:val="false"/>
          <w:color w:val="000000"/>
          <w:sz w:val="28"/>
        </w:rPr>
        <w:t>
      а) берілетін адамның жеке басын куәландыратын құжаттың көшірмесі;</w:t>
      </w:r>
      <w:r>
        <w:br/>
      </w:r>
      <w:r>
        <w:rPr>
          <w:rFonts w:ascii="Times New Roman"/>
          <w:b w:val="false"/>
          <w:i w:val="false"/>
          <w:color w:val="000000"/>
          <w:sz w:val="28"/>
        </w:rPr>
        <w:t>
      б) адамға медициналық сипаттағы мәжбүрлеу шараларын қолдану туралы сот шешімінің және оның заңды күшіне енгені туралы құжаттың куәландырылған көшірмелері;</w:t>
      </w:r>
      <w:r>
        <w:br/>
      </w:r>
      <w:r>
        <w:rPr>
          <w:rFonts w:ascii="Times New Roman"/>
          <w:b w:val="false"/>
          <w:i w:val="false"/>
          <w:color w:val="000000"/>
          <w:sz w:val="28"/>
        </w:rPr>
        <w:t>
      в) сот-психиатриялық сараптама актісінің куәландырылған көшірмесі;</w:t>
      </w:r>
      <w:r>
        <w:br/>
      </w:r>
      <w:r>
        <w:rPr>
          <w:rFonts w:ascii="Times New Roman"/>
          <w:b w:val="false"/>
          <w:i w:val="false"/>
          <w:color w:val="000000"/>
          <w:sz w:val="28"/>
        </w:rPr>
        <w:t>
      г) емдеу түрін өзгерту нысанасына арналған психиатриялық куәландыру актісінің куәландырылған көшірмесі;</w:t>
      </w:r>
      <w:r>
        <w:br/>
      </w:r>
      <w:r>
        <w:rPr>
          <w:rFonts w:ascii="Times New Roman"/>
          <w:b w:val="false"/>
          <w:i w:val="false"/>
          <w:color w:val="000000"/>
          <w:sz w:val="28"/>
        </w:rPr>
        <w:t xml:space="preserve">
      д) ДЕСК анықтамасы; </w:t>
      </w:r>
      <w:r>
        <w:br/>
      </w:r>
      <w:r>
        <w:rPr>
          <w:rFonts w:ascii="Times New Roman"/>
          <w:b w:val="false"/>
          <w:i w:val="false"/>
          <w:color w:val="000000"/>
          <w:sz w:val="28"/>
        </w:rPr>
        <w:t>
      е) адамға айып тағу негізге алынған қылмыстық заң баптарының мәтіні;</w:t>
      </w:r>
      <w:r>
        <w:br/>
      </w:r>
      <w:r>
        <w:rPr>
          <w:rFonts w:ascii="Times New Roman"/>
          <w:b w:val="false"/>
          <w:i w:val="false"/>
          <w:color w:val="000000"/>
          <w:sz w:val="28"/>
        </w:rPr>
        <w:t>
      ж) науқастың немесе оның заңды өкілінің өзі азаматы болып табылатын немесе аумағында тұрақты тұратын жері бар мемлекетке мәжбүрлеп емдеу жүргізу үшін беруге жазбаша келісімі;</w:t>
      </w:r>
      <w:r>
        <w:br/>
      </w:r>
      <w:r>
        <w:rPr>
          <w:rFonts w:ascii="Times New Roman"/>
          <w:b w:val="false"/>
          <w:i w:val="false"/>
          <w:color w:val="000000"/>
          <w:sz w:val="28"/>
        </w:rPr>
        <w:t>
      з) егер бар болса, жақын туыстарының өтініші;</w:t>
      </w:r>
      <w:r>
        <w:br/>
      </w:r>
      <w:r>
        <w:rPr>
          <w:rFonts w:ascii="Times New Roman"/>
          <w:b w:val="false"/>
          <w:i w:val="false"/>
          <w:color w:val="000000"/>
          <w:sz w:val="28"/>
        </w:rPr>
        <w:t xml:space="preserve">
      и) науқастың азаматтығы туралы, оның тұрақты және уақытша тұратын жері туралы куәландыратын құжаттар; </w:t>
      </w:r>
      <w:r>
        <w:br/>
      </w:r>
      <w:r>
        <w:rPr>
          <w:rFonts w:ascii="Times New Roman"/>
          <w:b w:val="false"/>
          <w:i w:val="false"/>
          <w:color w:val="000000"/>
          <w:sz w:val="28"/>
        </w:rPr>
        <w:t>
      к) науқастың туыстары туралы мәліметтер;</w:t>
      </w:r>
      <w:r>
        <w:br/>
      </w:r>
      <w:r>
        <w:rPr>
          <w:rFonts w:ascii="Times New Roman"/>
          <w:b w:val="false"/>
          <w:i w:val="false"/>
          <w:color w:val="000000"/>
          <w:sz w:val="28"/>
        </w:rPr>
        <w:t>
      л) егер Уағдаласушы Тараптар қажет деп тапса, басқа да құжаттар мен мәліметтер;</w:t>
      </w:r>
      <w:r>
        <w:br/>
      </w:r>
      <w:r>
        <w:rPr>
          <w:rFonts w:ascii="Times New Roman"/>
          <w:b w:val="false"/>
          <w:i w:val="false"/>
          <w:color w:val="000000"/>
          <w:sz w:val="28"/>
        </w:rPr>
        <w:t>
      м) өтініштің және оған қоса берілетін құжаттардың расталған аудармасы қоса беріледі.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Келісу (бас тарту) және адамды беру немесе қабылдау туралы шешімді өтініш алынған күннен бастап 40 күннен кешіктірмей құзыретті органның басшысы қабылдайды және екінші Уағдаласушы Тараптың құзыретті органының басшысына жіберіледі.</w:t>
      </w:r>
      <w:r>
        <w:br/>
      </w:r>
      <w:r>
        <w:rPr>
          <w:rFonts w:ascii="Times New Roman"/>
          <w:b w:val="false"/>
          <w:i w:val="false"/>
          <w:color w:val="000000"/>
          <w:sz w:val="28"/>
        </w:rPr>
        <w:t>
      Қабылданған шешім туралы өзіне қатысты өтініш жолданған адамға немесе оның заңды өкіліне жазбаша нысанда хабарланады.</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Уағдаласушы Тараптардың құзыретті органдары осы Конвенцияның мәселелері бойынша бір-бірімен тікелей қатынасады.</w:t>
      </w:r>
      <w:r>
        <w:br/>
      </w:r>
      <w:r>
        <w:rPr>
          <w:rFonts w:ascii="Times New Roman"/>
          <w:b w:val="false"/>
          <w:i w:val="false"/>
          <w:color w:val="000000"/>
          <w:sz w:val="28"/>
        </w:rPr>
        <w:t>
      Әрбір Уағдаласушы Тарап өз құзыретті органының атауын депозитарийге хабарлайды.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Адамды беру орны, уақыты және тәртібі Уағдаласушы екі Тараптың да құзыретті органдары арасындағы уағдаластық бойынша анықталады.</w:t>
      </w:r>
      <w:r>
        <w:br/>
      </w:r>
      <w:r>
        <w:rPr>
          <w:rFonts w:ascii="Times New Roman"/>
          <w:b w:val="false"/>
          <w:i w:val="false"/>
          <w:color w:val="000000"/>
          <w:sz w:val="28"/>
        </w:rPr>
        <w:t>
      Тасымалдау науқастың жай-күйіне теріс әсер етпеуі, қашып кетуіне немесе қандай да болсын қауіпті әрекет жасауына әкеп соқпауы ескеріле отырып, беру жүзеге асырылады.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Әрбір Уағдаласушы Тарап осы Конвенцияға сәйкес үшінші Уағдаласушы Тарапқа берілетін адамдарды өз аумағы бойынша транзиттік тасымалдауға рұқсат етеді. Мұндай тасымалдауға адам азаматы болып табылатын мемлекеттің өтініші бойынша рұқсат етіледі.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Адамды бергенге дейін туындаған, оны беруге байланысты шығыстарды олар туындаған Уағдаласушы Тарап көтереді. Адамды беруге байланысты кейінгі, соның ішінде оны транзиттік тасымалдау бойынша шығыстарды адамды мәжбүрлеп емдеу жүргізу үшін қабылдаған Уағдаласушы Тарап көтереді.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xml:space="preserve">      Берілген адамға қатысты сот шешімін қайта қарауға шешім шығарған Уағдаласушы Тарап қана құқылы. </w:t>
      </w:r>
      <w:r>
        <w:br/>
      </w:r>
      <w:r>
        <w:rPr>
          <w:rFonts w:ascii="Times New Roman"/>
          <w:b w:val="false"/>
          <w:i w:val="false"/>
          <w:color w:val="000000"/>
          <w:sz w:val="28"/>
        </w:rPr>
        <w:t>
      Мәжбүрлеп емдеуге жіберілген адам осы баптың 3-бөлігінде көзделген жағдайларды қоспағанда, ол есі дұрыс емес деп танылған нақ сол әрекетіне қатысты оны емдеу жүргізу үшін қабылдаған Уағдаласушы Тарапта қылмыстық жауаптылыққа қайтадан тартылмайды.</w:t>
      </w:r>
      <w:r>
        <w:br/>
      </w:r>
      <w:r>
        <w:rPr>
          <w:rFonts w:ascii="Times New Roman"/>
          <w:b w:val="false"/>
          <w:i w:val="false"/>
          <w:color w:val="000000"/>
          <w:sz w:val="28"/>
        </w:rPr>
        <w:t>
      Егер мәжбүрлеп емдеу жүргізу үшін адамды бергеннен кейін сот шешімінің ол шығарылған Уағдаласушы Тарапта күші жойылса және жаңа тергеу немесе сот талқылауы көзделсе, бұл туралы шешімнің көшірмесі, қылмыстық істің материалдары және басқа да қажетті құжаттар осы Уағдаласушы Тараптың заңнамасы бойынша оны жауаптылыққа тарту туралы мәселені шешу үшін адамды қабылдаған Уағдаласушы Тарапқа жіберіледі.</w:t>
      </w:r>
      <w:r>
        <w:br/>
      </w:r>
      <w:r>
        <w:rPr>
          <w:rFonts w:ascii="Times New Roman"/>
          <w:b w:val="false"/>
          <w:i w:val="false"/>
          <w:color w:val="000000"/>
          <w:sz w:val="28"/>
        </w:rPr>
        <w:t>
      Сот шешімі өзгертілген жағдайда ол шығарылған Уағдаласушы Тарап бұл туралы адамды мәжбүрлеп емдеу үшін қабылдаған Уағдаласушы Тарапты дереу хабардар етеді.</w:t>
      </w:r>
      <w:r>
        <w:br/>
      </w:r>
      <w:r>
        <w:rPr>
          <w:rFonts w:ascii="Times New Roman"/>
          <w:b w:val="false"/>
          <w:i w:val="false"/>
          <w:color w:val="000000"/>
          <w:sz w:val="28"/>
        </w:rPr>
        <w:t>
      Мәжбүрлеп емдеудегі адамның психикалық жай-күйінің өзгеруін ескере отырып, дәрігерлік комиссияның қорытындысы бойынша медициналық сипаттағы мәжбүрлеу шараларын жою немесе өзгерту қажет болған жағдайда медициналық сипаттағы мәжбүрлеу шараларын жою немесе өзгерту туралы тиісті шешімді адамды мәжбүрлеп емдеу жүргізу үшін берген Уағдаласушы Тараптың соты немесе мәжбүрлеп емдеу жүргізу орны бойынша Уағдаласушы Тараптың соты қабылдауға құқылы. Қабылданған шешім туралы екінші Уағдаласушы Тарапқа жазбаша түрде хабарланады.</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Осы Конвенцияның ережелері Конвенция күшіне енгенге дейін мәжбүрлеп емдеуге жіберілген адамдарға да қатысты қолданылады.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Осы Конвенция Уағдаласушы Тараптардың келісуімен басқа мемлекеттердің қосылуы үшін ашық.</w:t>
      </w:r>
      <w:r>
        <w:br/>
      </w:r>
      <w:r>
        <w:rPr>
          <w:rFonts w:ascii="Times New Roman"/>
          <w:b w:val="false"/>
          <w:i w:val="false"/>
          <w:color w:val="000000"/>
          <w:sz w:val="28"/>
        </w:rPr>
        <w:t>
      Қосылған Тараптар үшін Конвенция депозитарий осындай қосылуға келісуі туралы соңғы хабарламаны алғаннан кейінгі отызыншы күні күшіне енеді.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Осы Конвенция оған қол қойған күннен бастап күшіне енеді. Заңнамасы оның күшіне енуі үшін қажетті мемлекетішілік рәсімдердің орындалуын талап ететін Уағдаласушы Тараптар үшін - тиісті хабарламаны депозитарийге тапсырған күнінен бастап күшіне енеді. Уағдаласушы Тараптар осындай рәсімдерді орындау қажеттігі туралы осы Конвенцияға қол қойған кезден бастап үш ай ішінде депозитарийге хабарлайды.</w:t>
      </w:r>
      <w:r>
        <w:br/>
      </w:r>
      <w:r>
        <w:rPr>
          <w:rFonts w:ascii="Times New Roman"/>
          <w:b w:val="false"/>
          <w:i w:val="false"/>
          <w:color w:val="000000"/>
          <w:sz w:val="28"/>
        </w:rPr>
        <w:t>
      Конвенция бес жыл мерзімге жасалады. Бұл мерзім аяқталғаннан кейін Конвенцияның қолданысы келесі бес жылдық кезеңге автоматты түрде ұзартылады.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Әрбір Уағдаласушы Тарап депозитарийге бұл туралы жазбаша хабарлама жібере отырып, осы Конвенциядан шыға алады. Конвенция осы Уағдаласушы Тарап үшін депозитарий шығу туралы хабарламаны алғаннан кейін үш ай өткен соң күшін жояды.</w:t>
      </w:r>
      <w:r>
        <w:br/>
      </w:r>
      <w:r>
        <w:rPr>
          <w:rFonts w:ascii="Times New Roman"/>
          <w:b w:val="false"/>
          <w:i w:val="false"/>
          <w:color w:val="000000"/>
          <w:sz w:val="28"/>
        </w:rPr>
        <w:t>
      1997 жылғы 28 наурызда Мәскеу қаласында орыс тілінде бір төлнұсқа данада жасалды. Төлнұсқа дана Тәуелсіз Мемлекеттер Достастығының Атқарушы Хатшылығында сақталады, ол осы Конвенцияға қол қойған әрбір мемлекетке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Әзербайжан Республикасы үшін    Молдова Республикасы үшін</w:t>
      </w:r>
    </w:p>
    <w:p>
      <w:pPr>
        <w:spacing w:after="0"/>
        <w:ind w:left="0"/>
        <w:jc w:val="both"/>
      </w:pPr>
      <w:r>
        <w:rPr>
          <w:rFonts w:ascii="Times New Roman"/>
          <w:b w:val="false"/>
          <w:i/>
          <w:color w:val="000000"/>
          <w:sz w:val="28"/>
        </w:rPr>
        <w:t>      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Грузия үшін                     Түркіменстан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                                      ескертпемен</w:t>
      </w:r>
    </w:p>
    <w:p>
      <w:pPr>
        <w:spacing w:after="0"/>
        <w:ind w:left="0"/>
        <w:jc w:val="left"/>
      </w:pPr>
      <w:r>
        <w:rPr>
          <w:rFonts w:ascii="Times New Roman"/>
          <w:b/>
          <w:i w:val="false"/>
          <w:color w:val="000000"/>
        </w:rPr>
        <w:t xml:space="preserve"> Психикалық бұзылушылықтардан зардап шегетін адамдарды мәжбүрлеп емдеу жүргізу үшін беру туралы конвенцияға</w:t>
      </w:r>
      <w:r>
        <w:br/>
      </w:r>
      <w:r>
        <w:rPr>
          <w:rFonts w:ascii="Times New Roman"/>
          <w:b/>
          <w:i w:val="false"/>
          <w:color w:val="000000"/>
        </w:rPr>
        <w:t>
Украинаның ескертпесі</w:t>
      </w:r>
    </w:p>
    <w:p>
      <w:pPr>
        <w:spacing w:after="0"/>
        <w:ind w:left="0"/>
        <w:jc w:val="both"/>
      </w:pPr>
      <w:r>
        <w:rPr>
          <w:rFonts w:ascii="Times New Roman"/>
          <w:b w:val="false"/>
          <w:i w:val="false"/>
          <w:color w:val="000000"/>
          <w:sz w:val="28"/>
        </w:rPr>
        <w:t>      10-баптың 3-бөлігінде «бұл туралы шешімнін көшірмесі,» деген сөздерден кейін «психикалық бұзылушылықтан зардап шегетін адам болмағанда ықтимал барлық тергеу және өзге де іс жүргізу іс-қимылдарын орындағаннан кейін» деген сөздермен толықтырылсын.</w:t>
      </w:r>
    </w:p>
    <w:p>
      <w:pPr>
        <w:spacing w:after="0"/>
        <w:ind w:left="0"/>
        <w:jc w:val="both"/>
      </w:pPr>
      <w:r>
        <w:rPr>
          <w:rFonts w:ascii="Times New Roman"/>
          <w:b w:val="false"/>
          <w:i w:val="false"/>
          <w:color w:val="000000"/>
          <w:sz w:val="28"/>
        </w:rPr>
        <w:t>      </w:t>
      </w:r>
      <w:r>
        <w:rPr>
          <w:rFonts w:ascii="Times New Roman"/>
          <w:b w:val="false"/>
          <w:i/>
          <w:color w:val="000000"/>
          <w:sz w:val="28"/>
        </w:rPr>
        <w:t>Украина Президенті                               Л.Д.Кучма</w:t>
      </w:r>
    </w:p>
    <w:p>
      <w:pPr>
        <w:spacing w:after="0"/>
        <w:ind w:left="0"/>
        <w:jc w:val="both"/>
      </w:pPr>
      <w:r>
        <w:rPr>
          <w:rFonts w:ascii="Times New Roman"/>
          <w:b w:val="false"/>
          <w:i w:val="false"/>
          <w:color w:val="000000"/>
          <w:sz w:val="28"/>
        </w:rPr>
        <w:t>      1997 жылғы 28 наурызда Мәскеу қаласында қол қойылған  Психикалық бұзылушылықтардан зардап шегетін адамдарды мәжбүрлеп емдеу жүргізу үшін беру туралы конвенцияның қазақ және орыс тілдеріндегі мәтіндерінің түпнұсқалық дәлме-дәлдігін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 м.а.                Ә.Нұрбеков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