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db2cd" w14:textId="fddb2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теміржол және автомобиль қатынасы жолдарының Қазақстан Республикасының Мемлекеттік шекарасынан өткізу пункттеріне дейінгі учаскелерін белгілеуге және жабдықтауға қойылатын талаптарды және олар бойынша жүру қағидаларын, сондай-ақ Қазақстан Республикасының Мемлекеттік шекарасында орналасқан халықаралық шекара маңы ынтымақтастығы орталығы периметрінің қазақстандық бөлігін жабдықтауға қойылатын талаптарды бекіту туралы</w:t>
      </w:r>
    </w:p>
    <w:p>
      <w:pPr>
        <w:spacing w:after="0"/>
        <w:ind w:left="0"/>
        <w:jc w:val="both"/>
      </w:pPr>
      <w:r>
        <w:rPr>
          <w:rFonts w:ascii="Times New Roman"/>
          <w:b w:val="false"/>
          <w:i w:val="false"/>
          <w:color w:val="000000"/>
          <w:sz w:val="28"/>
        </w:rPr>
        <w:t>Қазақстан Республикасы Үкіметінің 2013 жылғы 26 тамыздағы № 843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шекарасы туралы" 2013 жылғы 16 қаңтардағы Қазақстан Республикасының Заңы 55-бабының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халықаралық теміржол және автомобиль қатынасы жолдарының Қазақстан Республикасының Мемлекеттік шекарасынан өткізу пункттеріне дейінгі учаскелерін белгілеуге және жабдықтауға қойылатын талаптар және олар бойынша жүру қағидалары, сондай-ақ Қазақстан Республикасының Мемлекеттік шекарасында орналасқан халықаралық шекара маңы ынтымақтастығы орталығы периметрінің қазақстандық бөлігін жабдықтауға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26 тамыздағы</w:t>
            </w:r>
            <w:r>
              <w:br/>
            </w:r>
            <w:r>
              <w:rPr>
                <w:rFonts w:ascii="Times New Roman"/>
                <w:b w:val="false"/>
                <w:i w:val="false"/>
                <w:color w:val="000000"/>
                <w:sz w:val="20"/>
              </w:rPr>
              <w:t>№ 843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Халықаралық теміржол және автомобиль қатынасы жолдарының</w:t>
      </w:r>
      <w:r>
        <w:br/>
      </w:r>
      <w:r>
        <w:rPr>
          <w:rFonts w:ascii="Times New Roman"/>
          <w:b/>
          <w:i w:val="false"/>
          <w:color w:val="000000"/>
        </w:rPr>
        <w:t>Қазақстан Республикасының Мемлекеттік шекарасынан өткізу</w:t>
      </w:r>
      <w:r>
        <w:br/>
      </w:r>
      <w:r>
        <w:rPr>
          <w:rFonts w:ascii="Times New Roman"/>
          <w:b/>
          <w:i w:val="false"/>
          <w:color w:val="000000"/>
        </w:rPr>
        <w:t>пункттеріне дейінгі учаскелерін белгілеуге және жабдықтауға</w:t>
      </w:r>
      <w:r>
        <w:br/>
      </w:r>
      <w:r>
        <w:rPr>
          <w:rFonts w:ascii="Times New Roman"/>
          <w:b/>
          <w:i w:val="false"/>
          <w:color w:val="000000"/>
        </w:rPr>
        <w:t>қойылатын талаптар және олар бойынша жүру қағидалары, сондай-ақ</w:t>
      </w:r>
      <w:r>
        <w:br/>
      </w:r>
      <w:r>
        <w:rPr>
          <w:rFonts w:ascii="Times New Roman"/>
          <w:b/>
          <w:i w:val="false"/>
          <w:color w:val="000000"/>
        </w:rPr>
        <w:t>Қазақстан Республикасының Мемлекеттік шекарасында орналасқан|</w:t>
      </w:r>
      <w:r>
        <w:br/>
      </w:r>
      <w:r>
        <w:rPr>
          <w:rFonts w:ascii="Times New Roman"/>
          <w:b/>
          <w:i w:val="false"/>
          <w:color w:val="000000"/>
        </w:rPr>
        <w:t>халықаралық шекара маңы ынтымақтастығы орталығы периметрінің</w:t>
      </w:r>
      <w:r>
        <w:br/>
      </w:r>
      <w:r>
        <w:rPr>
          <w:rFonts w:ascii="Times New Roman"/>
          <w:b/>
          <w:i w:val="false"/>
          <w:color w:val="000000"/>
        </w:rPr>
        <w:t>қазақстандық бөлігін жабдықтауға қойылатын талаптар</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Халықаралық теміржол және автомобиль қатынасы жолдарының Қазақстан Республикасының Мемлекеттік шекарасынан өткізу пункттеріне дейінгі учаскелерін белгілеуге және жабдықтауға қойылатын талаптар және олар бойынша жүру қағидалары, сондай-ақ Қазақстан Республикасының Мемлекеттік шекарасында орналасқан халықаралық шекара маңы ынтымақтастығы орталығы периметрінің қазақстандық бөлігін жабдықтауға қойылатын талаптар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халықаралық теміржол және автомобиль қатынасы жолдарының Қазақстан Республикасының Мемлекеттік шекарасынан </w:t>
      </w:r>
      <w:r>
        <w:rPr>
          <w:rFonts w:ascii="Times New Roman"/>
          <w:b w:val="false"/>
          <w:i w:val="false"/>
          <w:color w:val="000000"/>
          <w:sz w:val="28"/>
        </w:rPr>
        <w:t>өткізу пункттеріне</w:t>
      </w:r>
      <w:r>
        <w:rPr>
          <w:rFonts w:ascii="Times New Roman"/>
          <w:b w:val="false"/>
          <w:i w:val="false"/>
          <w:color w:val="000000"/>
          <w:sz w:val="28"/>
        </w:rPr>
        <w:t xml:space="preserve"> дейінгі учаскелерін белгілеуге және жабдықтауға қойылатын талаптарды және олар бойынша жүру тәртібін, сондай-ақ Қазақстан Республикасының Мемлекеттік шекарасында орналасқан халықаралық шекара маңы ынтымақтастығы орталығы периметрінің қазақстандық бөлігін жабдықтауға қойылатын талаптарды белгілейді.</w:t>
      </w:r>
    </w:p>
    <w:bookmarkEnd w:id="4"/>
    <w:bookmarkStart w:name="z8" w:id="5"/>
    <w:p>
      <w:pPr>
        <w:spacing w:after="0"/>
        <w:ind w:left="0"/>
        <w:jc w:val="left"/>
      </w:pPr>
      <w:r>
        <w:rPr>
          <w:rFonts w:ascii="Times New Roman"/>
          <w:b/>
          <w:i w:val="false"/>
          <w:color w:val="000000"/>
        </w:rPr>
        <w:t xml:space="preserve"> 2. Халықаралық теміржол және автомобиль қатынасы жолдарының</w:t>
      </w:r>
      <w:r>
        <w:br/>
      </w:r>
      <w:r>
        <w:rPr>
          <w:rFonts w:ascii="Times New Roman"/>
          <w:b/>
          <w:i w:val="false"/>
          <w:color w:val="000000"/>
        </w:rPr>
        <w:t>Қазақстан Республикасының Мемлекеттік шекарасынан өткізу</w:t>
      </w:r>
      <w:r>
        <w:br/>
      </w:r>
      <w:r>
        <w:rPr>
          <w:rFonts w:ascii="Times New Roman"/>
          <w:b/>
          <w:i w:val="false"/>
          <w:color w:val="000000"/>
        </w:rPr>
        <w:t>пункттеріне дейінгі учаскелерін белгілеуге және жабдықтауға</w:t>
      </w:r>
      <w:r>
        <w:br/>
      </w:r>
      <w:r>
        <w:rPr>
          <w:rFonts w:ascii="Times New Roman"/>
          <w:b/>
          <w:i w:val="false"/>
          <w:color w:val="000000"/>
        </w:rPr>
        <w:t>қойылатын талаптар және олар бойынша жүру қағидалары</w:t>
      </w:r>
    </w:p>
    <w:bookmarkEnd w:id="5"/>
    <w:bookmarkStart w:name="z9" w:id="6"/>
    <w:p>
      <w:pPr>
        <w:spacing w:after="0"/>
        <w:ind w:left="0"/>
        <w:jc w:val="both"/>
      </w:pPr>
      <w:r>
        <w:rPr>
          <w:rFonts w:ascii="Times New Roman"/>
          <w:b w:val="false"/>
          <w:i w:val="false"/>
          <w:color w:val="000000"/>
          <w:sz w:val="28"/>
        </w:rPr>
        <w:t xml:space="preserve">
      2. Халықаралық теміржол және автомобиль қатынасы жолдарының Қазақстан Республикасы Мемлекеттік шекарасынан өткізу пункттеріне дейінгі учаскелері (бұдан әрі — теміржол және автомобиль жолдарының учаскелері) көліктің қозғалыс бағыты бойынша ақпараттық қалқандармен, </w:t>
      </w:r>
      <w:r>
        <w:rPr>
          <w:rFonts w:ascii="Times New Roman"/>
          <w:b w:val="false"/>
          <w:i w:val="false"/>
          <w:color w:val="000000"/>
          <w:sz w:val="28"/>
        </w:rPr>
        <w:t>белгілермен</w:t>
      </w:r>
      <w:r>
        <w:rPr>
          <w:rFonts w:ascii="Times New Roman"/>
          <w:b w:val="false"/>
          <w:i w:val="false"/>
          <w:color w:val="000000"/>
          <w:sz w:val="28"/>
        </w:rPr>
        <w:t xml:space="preserve"> белгіленеді, оларда жол қозғалысының қауіпсіздігі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 Мемлекеттік шекарасын кесіп ету туралы немесе ақпараттық қалқанның орналасу орнынан Қазақстан Республикасының Мемлекеттік шекарасына дейінгі арақашықтық туралы ақпарат, сондай-ақ Қазақстан Республикасының заңнамасында белгіленген осы учаскелердегі шектеулер туралы ақпарат орналастырылады. Ақпарат мемлекеттік, орыс, ағылшын тілдерінде және қажет болған жағдайда көршілес мемлекеттің ресми тілінде орналастырылады.</w:t>
      </w:r>
    </w:p>
    <w:bookmarkEnd w:id="6"/>
    <w:bookmarkStart w:name="z10" w:id="7"/>
    <w:p>
      <w:pPr>
        <w:spacing w:after="0"/>
        <w:ind w:left="0"/>
        <w:jc w:val="both"/>
      </w:pPr>
      <w:r>
        <w:rPr>
          <w:rFonts w:ascii="Times New Roman"/>
          <w:b w:val="false"/>
          <w:i w:val="false"/>
          <w:color w:val="000000"/>
          <w:sz w:val="28"/>
        </w:rPr>
        <w:t xml:space="preserve">
      3. Теміржол және автомобиль жолдарының учаскелерін жабдықтауды көлік және коммуникация саласындағы уәкілетті мемлекеттік орган, сондай-ақ жергілікті атқарушы органдар Қазақстан Республикасының автомобильдік жолдар және теміржол көлігі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асырады.</w:t>
      </w:r>
    </w:p>
    <w:bookmarkEnd w:id="7"/>
    <w:p>
      <w:pPr>
        <w:spacing w:after="0"/>
        <w:ind w:left="0"/>
        <w:jc w:val="both"/>
      </w:pPr>
      <w:r>
        <w:rPr>
          <w:rFonts w:ascii="Times New Roman"/>
          <w:b w:val="false"/>
          <w:i w:val="false"/>
          <w:color w:val="000000"/>
          <w:sz w:val="28"/>
        </w:rPr>
        <w:t>
      Теміржол және автомобиль жолдары учаскелерін жабдықтау жөніндегі, оның ішінде тиісті белгілер мен қозғалысты ұйымдастырудың техникалық құралдарын орнату жөніндегі жұмыстарды жүргізу Қазақстан Республикасы Ұлттық қауіпсіздік комитетінің Шекара қызметімен келісіледі.</w:t>
      </w:r>
    </w:p>
    <w:bookmarkStart w:name="z12" w:id="8"/>
    <w:p>
      <w:pPr>
        <w:spacing w:after="0"/>
        <w:ind w:left="0"/>
        <w:jc w:val="both"/>
      </w:pPr>
      <w:r>
        <w:rPr>
          <w:rFonts w:ascii="Times New Roman"/>
          <w:b w:val="false"/>
          <w:i w:val="false"/>
          <w:color w:val="000000"/>
          <w:sz w:val="28"/>
        </w:rPr>
        <w:t>
      4. Қазақстан Республикасының Мемлекеттік шекарасынан өткізу пункттеріне дейін теміржол және автомобиль жолдарының учаскелерінде адамдар мен көлік құралдарының қозғалысы барысында жүрудің мынадайтәртібі белгіленеді:</w:t>
      </w:r>
    </w:p>
    <w:bookmarkEnd w:id="8"/>
    <w:p>
      <w:pPr>
        <w:spacing w:after="0"/>
        <w:ind w:left="0"/>
        <w:jc w:val="both"/>
      </w:pPr>
      <w:r>
        <w:rPr>
          <w:rFonts w:ascii="Times New Roman"/>
          <w:b w:val="false"/>
          <w:i w:val="false"/>
          <w:color w:val="000000"/>
          <w:sz w:val="28"/>
        </w:rPr>
        <w:t>
      1) қозғалыс тек белгіленген маршрут бойынша ғана жүзеге асырылады;</w:t>
      </w:r>
    </w:p>
    <w:p>
      <w:pPr>
        <w:spacing w:after="0"/>
        <w:ind w:left="0"/>
        <w:jc w:val="both"/>
      </w:pPr>
      <w:r>
        <w:rPr>
          <w:rFonts w:ascii="Times New Roman"/>
          <w:b w:val="false"/>
          <w:i w:val="false"/>
          <w:color w:val="000000"/>
          <w:sz w:val="28"/>
        </w:rPr>
        <w:t>
      2) адамдарды түсіру (отырғызу), жүктерді және тауарларды түсіру (тиеу) мақсатында тоқтауға, өткізу пункттеріне кіру кезінде кептелістерді туғызуға рұқсат етілмейді;</w:t>
      </w:r>
    </w:p>
    <w:p>
      <w:pPr>
        <w:spacing w:after="0"/>
        <w:ind w:left="0"/>
        <w:jc w:val="both"/>
      </w:pPr>
      <w:r>
        <w:rPr>
          <w:rFonts w:ascii="Times New Roman"/>
          <w:b w:val="false"/>
          <w:i w:val="false"/>
          <w:color w:val="000000"/>
          <w:sz w:val="28"/>
        </w:rPr>
        <w:t>
      3) теміржол құрамдарының, оның ішінде жеке жүретін тепловоздардың (локомотивтердің) тоқтауы қозғалыс қауіпсіздігін қамтамасыз ету мақсатында қарсы келе жатқан құрамдарды өткізу үшін ғана жүзеге асырылады;</w:t>
      </w:r>
    </w:p>
    <w:p>
      <w:pPr>
        <w:spacing w:after="0"/>
        <w:ind w:left="0"/>
        <w:jc w:val="both"/>
      </w:pPr>
      <w:r>
        <w:rPr>
          <w:rFonts w:ascii="Times New Roman"/>
          <w:b w:val="false"/>
          <w:i w:val="false"/>
          <w:color w:val="000000"/>
          <w:sz w:val="28"/>
        </w:rPr>
        <w:t>
      4) Қазақстан Республикасы Мемлекеттік шекарасын кесіп өтуді мақсат етпеген жолаушыларды түсіру және отырғызу мақсатында жолаушылар пойыздарының, жергілікті (қала маңы) пойыздардың, осындай учаскелерде орналасқан станцияларда (разъездерде) тоқтауына мұндай көлік құралдарын шекаралық нарядтар алып жүрген жағдайда рұқсат беріледі.</w:t>
      </w:r>
    </w:p>
    <w:bookmarkStart w:name="z17" w:id="9"/>
    <w:p>
      <w:pPr>
        <w:spacing w:after="0"/>
        <w:ind w:left="0"/>
        <w:jc w:val="left"/>
      </w:pPr>
      <w:r>
        <w:rPr>
          <w:rFonts w:ascii="Times New Roman"/>
          <w:b/>
          <w:i w:val="false"/>
          <w:color w:val="000000"/>
        </w:rPr>
        <w:t xml:space="preserve"> 3. Қазақстан Республикасының Мемлекеттік шекарасында орналасқан</w:t>
      </w:r>
      <w:r>
        <w:br/>
      </w:r>
      <w:r>
        <w:rPr>
          <w:rFonts w:ascii="Times New Roman"/>
          <w:b/>
          <w:i w:val="false"/>
          <w:color w:val="000000"/>
        </w:rPr>
        <w:t>халықаралық шекара маңы ынтымақтастығы орталығы периметрінің</w:t>
      </w:r>
      <w:r>
        <w:br/>
      </w:r>
      <w:r>
        <w:rPr>
          <w:rFonts w:ascii="Times New Roman"/>
          <w:b/>
          <w:i w:val="false"/>
          <w:color w:val="000000"/>
        </w:rPr>
        <w:t>қазақстандық бөлігін жабдықтауға қойылатын талаптар</w:t>
      </w:r>
    </w:p>
    <w:bookmarkEnd w:id="9"/>
    <w:bookmarkStart w:name="z18" w:id="10"/>
    <w:p>
      <w:pPr>
        <w:spacing w:after="0"/>
        <w:ind w:left="0"/>
        <w:jc w:val="both"/>
      </w:pPr>
      <w:r>
        <w:rPr>
          <w:rFonts w:ascii="Times New Roman"/>
          <w:b w:val="false"/>
          <w:i w:val="false"/>
          <w:color w:val="000000"/>
          <w:sz w:val="28"/>
        </w:rPr>
        <w:t>
      5. Халықаралық шекара маңы ынтымақтастығы орталығының қазақстандық бөлігі Қазақстан Республикасы Мемлекеттік шекарасының режимін қамтамасыз ету мақсатында Қазақстан Республикасының Мемлекеттік шекарасы сызығынан он метрден жақын емес жерде орналасады және оның бейнебақылау, сигнализация жүйелерімен, жарықтандыру құрылғыларымен, сондай-ақ шекара нарядтарының жүріп-тұруы үшін өтетін жерлермен жабдықталатын қоршаулары болуы тиіс.</w:t>
      </w:r>
    </w:p>
    <w:bookmarkEnd w:id="10"/>
    <w:bookmarkStart w:name="z19" w:id="11"/>
    <w:p>
      <w:pPr>
        <w:spacing w:after="0"/>
        <w:ind w:left="0"/>
        <w:jc w:val="both"/>
      </w:pPr>
      <w:r>
        <w:rPr>
          <w:rFonts w:ascii="Times New Roman"/>
          <w:b w:val="false"/>
          <w:i w:val="false"/>
          <w:color w:val="000000"/>
          <w:sz w:val="28"/>
        </w:rPr>
        <w:t>
      6. Қоршау периметрінің ішкі жағынан халықаралық шекара маңы ынтымақтастығы орталығының қауіпсіздік бөлімшелері, Қазақстан Республикасы Ұлттық қауіпсіздік комитеті Шекара қызметінің бөлімшесі халықаралық шекара маңы ынтымақтастығы орталығының қазақстандық бөлігіне қызмет көрсетуі және күзетуі үшін жол жабдықталады.</w:t>
      </w:r>
    </w:p>
    <w:bookmarkEnd w:id="11"/>
    <w:bookmarkStart w:name="z20" w:id="12"/>
    <w:p>
      <w:pPr>
        <w:spacing w:after="0"/>
        <w:ind w:left="0"/>
        <w:jc w:val="both"/>
      </w:pPr>
      <w:r>
        <w:rPr>
          <w:rFonts w:ascii="Times New Roman"/>
          <w:b w:val="false"/>
          <w:i w:val="false"/>
          <w:color w:val="000000"/>
          <w:sz w:val="28"/>
        </w:rPr>
        <w:t>
      7. Халықаралық шекара маңы ынтымақтастығы орталығының қазақстандық бөлігі шектес мемлекеттің халықаралық шекара маңы ынтымақтастығы орталығының бөлігімен адамдардың, көлік құралдарыныңжәне жүктердің орын ауыстыруы үшін арнайы өткелмен қосылады.</w:t>
      </w:r>
    </w:p>
    <w:bookmarkEnd w:id="12"/>
    <w:p>
      <w:pPr>
        <w:spacing w:after="0"/>
        <w:ind w:left="0"/>
        <w:jc w:val="both"/>
      </w:pPr>
      <w:r>
        <w:rPr>
          <w:rFonts w:ascii="Times New Roman"/>
          <w:b w:val="false"/>
          <w:i w:val="false"/>
          <w:color w:val="000000"/>
          <w:sz w:val="28"/>
        </w:rPr>
        <w:t>
      Қауіпсіздікті қамтамасыз ету мүддесінде шектес мемлекеттердің бөліктері арасында уақытша бақылауды енгізу немесе қатынасты тоқтату үшін арнайы өткелдің қажетті инфрақұрылымы (құрылысы) болуы тиіс. Көрсетілген инфрақұрылымды (құрылыстарды) пайдалану тәртібі халықаралық келісімдермен белгіленеді.</w:t>
      </w:r>
    </w:p>
    <w:bookmarkStart w:name="z22" w:id="13"/>
    <w:p>
      <w:pPr>
        <w:spacing w:after="0"/>
        <w:ind w:left="0"/>
        <w:jc w:val="both"/>
      </w:pPr>
      <w:r>
        <w:rPr>
          <w:rFonts w:ascii="Times New Roman"/>
          <w:b w:val="false"/>
          <w:i w:val="false"/>
          <w:color w:val="000000"/>
          <w:sz w:val="28"/>
        </w:rPr>
        <w:t>
      8. Халықаралық шекара маңы ынтымақтастығы орталығы қазақстандық бөлігінің аумағына кіру-шығу орындарында шекаралық, кедендік және бақылаудың басқа да түрлерін өткізу үшін қажетті инфрақұрылымы бар пункттер (дәліздер) құрылады.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