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e484" w14:textId="86ee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Yкіметiнiң жанынан Ғарыш жөнiндегi кеңес құру туралы" Қазақстан Республикасы Үкіметінің 2005 жылғы 31 қазандағы № 1087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5 тамыздағы № 794 қаулысы. Күші жойылды – Қазақстан Республикасы Үкіметінің 2017 жылғы 27 наурыздағы № 140 қаулысымен.</w:t>
      </w:r>
    </w:p>
    <w:p>
      <w:pPr>
        <w:spacing w:after="0"/>
        <w:ind w:left="0"/>
        <w:jc w:val="both"/>
      </w:pPr>
      <w:r>
        <w:rPr>
          <w:rFonts w:ascii="Times New Roman"/>
          <w:b w:val="false"/>
          <w:i w:val="false"/>
          <w:color w:val="ff0000"/>
          <w:sz w:val="28"/>
        </w:rPr>
        <w:t xml:space="preserve">
      Ескерту. Күші жойылды – ҚР Үкіметінің 27.03.2017 </w:t>
      </w:r>
      <w:r>
        <w:rPr>
          <w:rFonts w:ascii="Times New Roman"/>
          <w:b w:val="false"/>
          <w:i w:val="false"/>
          <w:color w:val="ff0000"/>
          <w:sz w:val="28"/>
        </w:rPr>
        <w:t>№ 140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Yкіметiнiң жанынан Ғарыш жөнiндегi кеңес құру туралы" Қазақстан Республикасы Үкіметінің 2005 жылғы 31 қазандағы № 1087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Қазақстан Республикасы Yкіметiнiң жанынан Ғарыш жөнiндегi кеңес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Кеңес өз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"Ғарыш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Республикасының Президентi мен Үкiметiнiң актілерін, Қазақстан Республикасының өзге де нормативтiк құқықтық актілері мен осы Ереженi басшылыққа алады.</w:t>
      </w:r>
    </w:p>
    <w:bookmarkEnd w:id="3"/>
    <w:bookmarkStart w:name="z6" w:id="4"/>
    <w:p>
      <w:pPr>
        <w:spacing w:after="0"/>
        <w:ind w:left="0"/>
        <w:jc w:val="both"/>
      </w:pPr>
      <w:r>
        <w:rPr>
          <w:rFonts w:ascii="Times New Roman"/>
          <w:b w:val="false"/>
          <w:i w:val="false"/>
          <w:color w:val="000000"/>
          <w:sz w:val="28"/>
        </w:rPr>
        <w:t>
      3. Кеңестің негiзгi мiндеттерi:</w:t>
      </w:r>
    </w:p>
    <w:bookmarkEnd w:id="4"/>
    <w:bookmarkStart w:name="z7" w:id="5"/>
    <w:p>
      <w:pPr>
        <w:spacing w:after="0"/>
        <w:ind w:left="0"/>
        <w:jc w:val="both"/>
      </w:pPr>
      <w:r>
        <w:rPr>
          <w:rFonts w:ascii="Times New Roman"/>
          <w:b w:val="false"/>
          <w:i w:val="false"/>
          <w:color w:val="000000"/>
          <w:sz w:val="28"/>
        </w:rPr>
        <w:t>
      1) Қазақстан Республикасында ғарыш қызметiн дамыту үшiн ғылым, бiлiм, өндiрiс пен қаржы-кредит саласын ықпалдастыруды қамтамасыз ету жөнiнде ұсыныстар әзiрлеу;</w:t>
      </w:r>
    </w:p>
    <w:bookmarkEnd w:id="5"/>
    <w:bookmarkStart w:name="z8" w:id="6"/>
    <w:p>
      <w:pPr>
        <w:spacing w:after="0"/>
        <w:ind w:left="0"/>
        <w:jc w:val="both"/>
      </w:pPr>
      <w:r>
        <w:rPr>
          <w:rFonts w:ascii="Times New Roman"/>
          <w:b w:val="false"/>
          <w:i w:val="false"/>
          <w:color w:val="000000"/>
          <w:sz w:val="28"/>
        </w:rPr>
        <w:t>
      2) экологиялық қауiпсiздiк проблемаларын шешу, табиғи апаттар туралы ескерту және қысылтаяң жағдайларда құтқару үшiн ғарыш құралдарын пайдалану жөнiнде ұсыныстар әзiрлеу;</w:t>
      </w:r>
    </w:p>
    <w:bookmarkEnd w:id="6"/>
    <w:bookmarkStart w:name="z9" w:id="7"/>
    <w:p>
      <w:pPr>
        <w:spacing w:after="0"/>
        <w:ind w:left="0"/>
        <w:jc w:val="both"/>
      </w:pPr>
      <w:r>
        <w:rPr>
          <w:rFonts w:ascii="Times New Roman"/>
          <w:b w:val="false"/>
          <w:i w:val="false"/>
          <w:color w:val="000000"/>
          <w:sz w:val="28"/>
        </w:rPr>
        <w:t>
      3) ғарыш қызметiн дамыту үшiн "Байқоңыр" кешенін, мемлекеттiк ресурстарды тиiмдi пайдалану және сыртқы инвестицияларды тарту жөнiнде ұсыныстар әзiрлеу;</w:t>
      </w:r>
    </w:p>
    <w:bookmarkEnd w:id="7"/>
    <w:bookmarkStart w:name="z10" w:id="8"/>
    <w:p>
      <w:pPr>
        <w:spacing w:after="0"/>
        <w:ind w:left="0"/>
        <w:jc w:val="both"/>
      </w:pPr>
      <w:r>
        <w:rPr>
          <w:rFonts w:ascii="Times New Roman"/>
          <w:b w:val="false"/>
          <w:i w:val="false"/>
          <w:color w:val="000000"/>
          <w:sz w:val="28"/>
        </w:rPr>
        <w:t>
      4) Қазақстан Республикасының ғылыми-техникалық, әлеуметтiк-экономикалық прогресi мен ұлттық қауiпсiздiгi мүддесi үшін ғарыш саласындағы ғылым жетiстiктерiн және жаңа технологияларды пайдалану жөнiнде ұсыныстар әзiрлеу;</w:t>
      </w:r>
    </w:p>
    <w:bookmarkEnd w:id="8"/>
    <w:bookmarkStart w:name="z11" w:id="9"/>
    <w:p>
      <w:pPr>
        <w:spacing w:after="0"/>
        <w:ind w:left="0"/>
        <w:jc w:val="both"/>
      </w:pPr>
      <w:r>
        <w:rPr>
          <w:rFonts w:ascii="Times New Roman"/>
          <w:b w:val="false"/>
          <w:i w:val="false"/>
          <w:color w:val="000000"/>
          <w:sz w:val="28"/>
        </w:rPr>
        <w:t>
      5) ғарыш қызметін жүзеге асыру кезінде Қазақстан Республикасының ұлттық мүдделерін сақтау, қорғанысы мен ұлттық қауіпсіздігін қамтамасыз ету жөнiнде ұсыныстар әзiрлеу;</w:t>
      </w:r>
    </w:p>
    <w:bookmarkEnd w:id="9"/>
    <w:bookmarkStart w:name="z12" w:id="10"/>
    <w:p>
      <w:pPr>
        <w:spacing w:after="0"/>
        <w:ind w:left="0"/>
        <w:jc w:val="both"/>
      </w:pPr>
      <w:r>
        <w:rPr>
          <w:rFonts w:ascii="Times New Roman"/>
          <w:b w:val="false"/>
          <w:i w:val="false"/>
          <w:color w:val="000000"/>
          <w:sz w:val="28"/>
        </w:rPr>
        <w:t>
      6) ғарыш қызметін дамытудың басым бағыттарын қолдау жөнiнде ұсыныстар әзiрлеу болып табылады.</w:t>
      </w:r>
    </w:p>
    <w:bookmarkEnd w:id="10"/>
    <w:bookmarkStart w:name="z13" w:id="11"/>
    <w:p>
      <w:pPr>
        <w:spacing w:after="0"/>
        <w:ind w:left="0"/>
        <w:jc w:val="both"/>
      </w:pPr>
      <w:r>
        <w:rPr>
          <w:rFonts w:ascii="Times New Roman"/>
          <w:b w:val="false"/>
          <w:i w:val="false"/>
          <w:color w:val="000000"/>
          <w:sz w:val="28"/>
        </w:rPr>
        <w:t>
      4. Кеңестiң функциялары:</w:t>
      </w:r>
    </w:p>
    <w:bookmarkEnd w:id="11"/>
    <w:bookmarkStart w:name="z14" w:id="12"/>
    <w:p>
      <w:pPr>
        <w:spacing w:after="0"/>
        <w:ind w:left="0"/>
        <w:jc w:val="both"/>
      </w:pPr>
      <w:r>
        <w:rPr>
          <w:rFonts w:ascii="Times New Roman"/>
          <w:b w:val="false"/>
          <w:i w:val="false"/>
          <w:color w:val="000000"/>
          <w:sz w:val="28"/>
        </w:rPr>
        <w:t>
      1) ғарыш қызметi саласында жұмыс iстейтiн қызметкерлердi әлеуметтiк қорғау және зияткерлiк меншiктi құқықтық қорғау жөнiнде ұсыныстар әзiрлеу;</w:t>
      </w:r>
    </w:p>
    <w:bookmarkEnd w:id="12"/>
    <w:bookmarkStart w:name="z15" w:id="13"/>
    <w:p>
      <w:pPr>
        <w:spacing w:after="0"/>
        <w:ind w:left="0"/>
        <w:jc w:val="both"/>
      </w:pPr>
      <w:r>
        <w:rPr>
          <w:rFonts w:ascii="Times New Roman"/>
          <w:b w:val="false"/>
          <w:i w:val="false"/>
          <w:color w:val="000000"/>
          <w:sz w:val="28"/>
        </w:rPr>
        <w:t>
      2) ғарыш қызметi саласы үшiн кадрларды даярлау, қайта даярлау, олардың бiлiктiлiгiн арттыру жүйесiн құру және космонавтика жетiстiктерiн насихаттау жөнiнде ұсыныстар әзiрлеу;</w:t>
      </w:r>
    </w:p>
    <w:bookmarkEnd w:id="13"/>
    <w:bookmarkStart w:name="z16" w:id="14"/>
    <w:p>
      <w:pPr>
        <w:spacing w:after="0"/>
        <w:ind w:left="0"/>
        <w:jc w:val="both"/>
      </w:pPr>
      <w:r>
        <w:rPr>
          <w:rFonts w:ascii="Times New Roman"/>
          <w:b w:val="false"/>
          <w:i w:val="false"/>
          <w:color w:val="000000"/>
          <w:sz w:val="28"/>
        </w:rPr>
        <w:t>
      3) Қазақстанның қорғаныс кешенiн конверсиялау және оның ғылыми және материалдық-техникалық әлеуетiн ғарыштық аспап құрастыруда тиiмдi пайдалану жөнiнде ұсынымдар әзiрлеу;</w:t>
      </w:r>
    </w:p>
    <w:bookmarkEnd w:id="14"/>
    <w:bookmarkStart w:name="z17" w:id="15"/>
    <w:p>
      <w:pPr>
        <w:spacing w:after="0"/>
        <w:ind w:left="0"/>
        <w:jc w:val="both"/>
      </w:pPr>
      <w:r>
        <w:rPr>
          <w:rFonts w:ascii="Times New Roman"/>
          <w:b w:val="false"/>
          <w:i w:val="false"/>
          <w:color w:val="000000"/>
          <w:sz w:val="28"/>
        </w:rPr>
        <w:t>
      4) ғарыш саласындағы халықаралық ғылыми-техникалық ынтымақтастықтың неғұрлым перспективалы және тиiмдi бағыттары бойынша ұсынымдар әзiрлеу;</w:t>
      </w:r>
    </w:p>
    <w:bookmarkEnd w:id="15"/>
    <w:bookmarkStart w:name="z18" w:id="16"/>
    <w:p>
      <w:pPr>
        <w:spacing w:after="0"/>
        <w:ind w:left="0"/>
        <w:jc w:val="both"/>
      </w:pPr>
      <w:r>
        <w:rPr>
          <w:rFonts w:ascii="Times New Roman"/>
          <w:b w:val="false"/>
          <w:i w:val="false"/>
          <w:color w:val="000000"/>
          <w:sz w:val="28"/>
        </w:rPr>
        <w:t>
      5) "Байқоңыр" кешенінің жұмыс істеуі жөнінде ұсыныстар әзірлеу;</w:t>
      </w:r>
    </w:p>
    <w:bookmarkEnd w:id="16"/>
    <w:bookmarkStart w:name="z19" w:id="17"/>
    <w:p>
      <w:pPr>
        <w:spacing w:after="0"/>
        <w:ind w:left="0"/>
        <w:jc w:val="both"/>
      </w:pPr>
      <w:r>
        <w:rPr>
          <w:rFonts w:ascii="Times New Roman"/>
          <w:b w:val="false"/>
          <w:i w:val="false"/>
          <w:color w:val="000000"/>
          <w:sz w:val="28"/>
        </w:rPr>
        <w:t>
      6) әлеуетті құрылымдарды қоса алғанда, Қазақстан Республикасы мемлекеттік органдарының ғарыш жүйелерін құру және қолдану бойынша өзара іс-қимыл жасауының тетіктерін әзірлеу;</w:t>
      </w:r>
    </w:p>
    <w:bookmarkEnd w:id="17"/>
    <w:bookmarkStart w:name="z20" w:id="18"/>
    <w:p>
      <w:pPr>
        <w:spacing w:after="0"/>
        <w:ind w:left="0"/>
        <w:jc w:val="both"/>
      </w:pPr>
      <w:r>
        <w:rPr>
          <w:rFonts w:ascii="Times New Roman"/>
          <w:b w:val="false"/>
          <w:i w:val="false"/>
          <w:color w:val="000000"/>
          <w:sz w:val="28"/>
        </w:rPr>
        <w:t>
      7) ғарыш жүйелеріне қойылатын негізгі талаптарды айқындау жөнінде ұсыныстар әзірлеу;</w:t>
      </w:r>
    </w:p>
    <w:bookmarkEnd w:id="18"/>
    <w:bookmarkStart w:name="z21" w:id="19"/>
    <w:p>
      <w:pPr>
        <w:spacing w:after="0"/>
        <w:ind w:left="0"/>
        <w:jc w:val="both"/>
      </w:pPr>
      <w:r>
        <w:rPr>
          <w:rFonts w:ascii="Times New Roman"/>
          <w:b w:val="false"/>
          <w:i w:val="false"/>
          <w:color w:val="000000"/>
          <w:sz w:val="28"/>
        </w:rPr>
        <w:t>
      8) ғарыш технологияларын енгізу және ғарыш аппараттарын оңтайлы жүктеу жөнінде шаралар әзірлеу.";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3" w:id="20"/>
    <w:p>
      <w:pPr>
        <w:spacing w:after="0"/>
        <w:ind w:left="0"/>
        <w:jc w:val="both"/>
      </w:pPr>
      <w:r>
        <w:rPr>
          <w:rFonts w:ascii="Times New Roman"/>
          <w:b w:val="false"/>
          <w:i w:val="false"/>
          <w:color w:val="000000"/>
          <w:sz w:val="28"/>
        </w:rPr>
        <w:t>
      "6. Кеңестi төраға - Қазақстан Республикасының Премьер-Министрі басқарады. Кеңестiң құрамына Кеңес төрағасының орынбасары, хатшы және Кеңес мүшелері кiредi.";</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төртінші бөлігі мынадай редакцияда жазылсын:</w:t>
      </w:r>
    </w:p>
    <w:bookmarkStart w:name="z25" w:id="21"/>
    <w:p>
      <w:pPr>
        <w:spacing w:after="0"/>
        <w:ind w:left="0"/>
        <w:jc w:val="both"/>
      </w:pPr>
      <w:r>
        <w:rPr>
          <w:rFonts w:ascii="Times New Roman"/>
          <w:b w:val="false"/>
          <w:i w:val="false"/>
          <w:color w:val="000000"/>
          <w:sz w:val="28"/>
        </w:rPr>
        <w:t>
      "Кеңестiң құрамына Қазақстан Республикасы Премьер-Министрінің ғарыш қызметінің мәселелеріне жетекшілік ететін орынбасары, Әдiлет, Қаржы, Экономика және бюджеттiк жоспарлау, Сыртқы iстер, Көлiк және коммуникация, Қорғаныс, Төтенше жағдайлар, Білім және ғылым, Қоршаған ортаны қорғау министрлiктерiнiң, Ұлттық ғарыш агенттігінің бiрiншi басшылары, Қазақстан Республикасы Президентінің "Байқоңыр" кешеніндегі арнаулы өкілі, Индустрия және жаңа технологиялар, Өңірлік даму министрлiктерiнiң бірінші басшыларының бірінші орынбасарлары, сондай-ақ Ұлттық қауiпсiздiк комитетi төрағасының ғарыш қызметінің мәселелеріне жетекшілік ететін орынбасары кiредi.";</w:t>
      </w:r>
    </w:p>
    <w:bookmarkEnd w:id="21"/>
    <w:bookmarkStart w:name="z26" w:id="22"/>
    <w:p>
      <w:pPr>
        <w:spacing w:after="0"/>
        <w:ind w:left="0"/>
        <w:jc w:val="both"/>
      </w:pPr>
      <w:r>
        <w:rPr>
          <w:rFonts w:ascii="Times New Roman"/>
          <w:b w:val="false"/>
          <w:i w:val="false"/>
          <w:color w:val="000000"/>
          <w:sz w:val="28"/>
        </w:rPr>
        <w:t xml:space="preserve">
      2) көрсетілген қаулымен бекітілген Қазақстан Республикасы Үкіметінің жанындағы Ғарыш жөніндегі кеңестің </w:t>
      </w:r>
      <w:r>
        <w:rPr>
          <w:rFonts w:ascii="Times New Roman"/>
          <w:b w:val="false"/>
          <w:i w:val="false"/>
          <w:color w:val="000000"/>
          <w:sz w:val="28"/>
        </w:rPr>
        <w:t>құрамы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2"/>
    <w:bookmarkStart w:name="z27" w:id="2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2013 жылғы 5 тамыздағы</w:t>
            </w:r>
            <w:r>
              <w:br/>
            </w:r>
            <w:r>
              <w:rPr>
                <w:rFonts w:ascii="Times New Roman"/>
                <w:b w:val="false"/>
                <w:i w:val="false"/>
                <w:color w:val="000000"/>
                <w:sz w:val="20"/>
              </w:rPr>
              <w:t>№ 794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31 қазандағы</w:t>
            </w:r>
            <w:r>
              <w:br/>
            </w:r>
            <w:r>
              <w:rPr>
                <w:rFonts w:ascii="Times New Roman"/>
                <w:b w:val="false"/>
                <w:i w:val="false"/>
                <w:color w:val="000000"/>
                <w:sz w:val="20"/>
              </w:rPr>
              <w:t>№ 1087 қаулысымен</w:t>
            </w:r>
            <w:r>
              <w:br/>
            </w:r>
            <w:r>
              <w:rPr>
                <w:rFonts w:ascii="Times New Roman"/>
                <w:b w:val="false"/>
                <w:i w:val="false"/>
                <w:color w:val="000000"/>
                <w:sz w:val="20"/>
              </w:rPr>
              <w:t>бекiтілген</w:t>
            </w:r>
          </w:p>
        </w:tc>
      </w:tr>
    </w:tbl>
    <w:bookmarkStart w:name="z30" w:id="24"/>
    <w:p>
      <w:pPr>
        <w:spacing w:after="0"/>
        <w:ind w:left="0"/>
        <w:jc w:val="left"/>
      </w:pPr>
      <w:r>
        <w:rPr>
          <w:rFonts w:ascii="Times New Roman"/>
          <w:b/>
          <w:i w:val="false"/>
          <w:color w:val="000000"/>
        </w:rPr>
        <w:t xml:space="preserve"> Қазақстан Республикасы Үкіметінің жанындағы Ғарыш жөніндегі</w:t>
      </w:r>
      <w:r>
        <w:br/>
      </w:r>
      <w:r>
        <w:rPr>
          <w:rFonts w:ascii="Times New Roman"/>
          <w:b/>
          <w:i w:val="false"/>
          <w:color w:val="000000"/>
        </w:rPr>
        <w:t>кеңестің құрамы</w:t>
      </w:r>
    </w:p>
    <w:bookmarkEnd w:id="24"/>
    <w:tbl>
      <w:tblPr>
        <w:tblW w:w="0" w:type="auto"/>
        <w:tblCellSpacing w:w="0" w:type="auto"/>
        <w:tblBorders>
          <w:top w:val="none"/>
          <w:left w:val="none"/>
          <w:bottom w:val="none"/>
          <w:right w:val="none"/>
          <w:insideH w:val="none"/>
          <w:insideV w:val="none"/>
        </w:tblBorders>
      </w:tblPr>
      <w:tblGrid>
        <w:gridCol w:w="1399"/>
        <w:gridCol w:w="1982"/>
        <w:gridCol w:w="8919"/>
      </w:tblGrid>
      <w:tr>
        <w:trPr>
          <w:trHeight w:val="30" w:hRule="atLeast"/>
        </w:trPr>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w:t>
            </w:r>
            <w:r>
              <w:br/>
            </w:r>
            <w:r>
              <w:rPr>
                <w:rFonts w:ascii="Times New Roman"/>
                <w:b w:val="false"/>
                <w:i w:val="false"/>
                <w:color w:val="000000"/>
                <w:sz w:val="20"/>
              </w:rPr>
              <w:t xml:space="preserve">
Серік Нығметұлы </w:t>
            </w:r>
          </w:p>
        </w:tc>
        <w:tc>
          <w:tcPr>
            <w:tcW w:w="1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Премьер-Министрі, төраға</w:t>
            </w:r>
          </w:p>
        </w:tc>
      </w:tr>
      <w:tr>
        <w:trPr>
          <w:trHeight w:val="30" w:hRule="atLeast"/>
        </w:trPr>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Мұсабаев</w:t>
            </w:r>
            <w:r>
              <w:br/>
            </w:r>
            <w:r>
              <w:rPr>
                <w:rFonts w:ascii="Times New Roman"/>
                <w:b w:val="false"/>
                <w:i w:val="false"/>
                <w:color w:val="000000"/>
                <w:sz w:val="20"/>
              </w:rPr>
              <w:t xml:space="preserve">
Талғат Амангелдіұлы </w:t>
            </w:r>
          </w:p>
        </w:tc>
        <w:tc>
          <w:tcPr>
            <w:tcW w:w="1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ғарыш агенттігінің төрағасы, төрағаның орынбасары</w:t>
            </w:r>
          </w:p>
        </w:tc>
      </w:tr>
      <w:tr>
        <w:trPr>
          <w:trHeight w:val="30" w:hRule="atLeast"/>
        </w:trPr>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Қазиев</w:t>
            </w:r>
            <w:r>
              <w:br/>
            </w:r>
            <w:r>
              <w:rPr>
                <w:rFonts w:ascii="Times New Roman"/>
                <w:b w:val="false"/>
                <w:i w:val="false"/>
                <w:color w:val="000000"/>
                <w:sz w:val="20"/>
              </w:rPr>
              <w:t xml:space="preserve">
Бағлан Нұрланұлы </w:t>
            </w:r>
          </w:p>
        </w:tc>
        <w:tc>
          <w:tcPr>
            <w:tcW w:w="1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ғарыш агенттігі Ғарыш қызметін дамыту департаментінің директоры, хатшы</w:t>
            </w:r>
          </w:p>
        </w:tc>
      </w:tr>
      <w:tr>
        <w:trPr>
          <w:trHeight w:val="30" w:hRule="atLeast"/>
        </w:trPr>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Келімбетов</w:t>
            </w:r>
            <w:r>
              <w:br/>
            </w:r>
            <w:r>
              <w:rPr>
                <w:rFonts w:ascii="Times New Roman"/>
                <w:b w:val="false"/>
                <w:i w:val="false"/>
                <w:color w:val="000000"/>
                <w:sz w:val="20"/>
              </w:rPr>
              <w:t xml:space="preserve">
Қайрат Нематұлы </w:t>
            </w:r>
          </w:p>
        </w:tc>
        <w:tc>
          <w:tcPr>
            <w:tcW w:w="1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w:t>
            </w:r>
          </w:p>
        </w:tc>
      </w:tr>
      <w:tr>
        <w:trPr>
          <w:trHeight w:val="30" w:hRule="atLeast"/>
        </w:trPr>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Имашев</w:t>
            </w:r>
            <w:r>
              <w:br/>
            </w:r>
            <w:r>
              <w:rPr>
                <w:rFonts w:ascii="Times New Roman"/>
                <w:b w:val="false"/>
                <w:i w:val="false"/>
                <w:color w:val="000000"/>
                <w:sz w:val="20"/>
              </w:rPr>
              <w:t xml:space="preserve">
Берік Мәжитұлы </w:t>
            </w:r>
          </w:p>
        </w:tc>
        <w:tc>
          <w:tcPr>
            <w:tcW w:w="1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министрі</w:t>
            </w:r>
          </w:p>
        </w:tc>
      </w:tr>
      <w:tr>
        <w:trPr>
          <w:trHeight w:val="30" w:hRule="atLeast"/>
        </w:trPr>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Жәмішев</w:t>
            </w:r>
            <w:r>
              <w:br/>
            </w:r>
            <w:r>
              <w:rPr>
                <w:rFonts w:ascii="Times New Roman"/>
                <w:b w:val="false"/>
                <w:i w:val="false"/>
                <w:color w:val="000000"/>
                <w:sz w:val="20"/>
              </w:rPr>
              <w:t>
Болат Бидахметұлы</w:t>
            </w:r>
          </w:p>
        </w:tc>
        <w:tc>
          <w:tcPr>
            <w:tcW w:w="1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министрі</w:t>
            </w:r>
          </w:p>
        </w:tc>
      </w:tr>
      <w:tr>
        <w:trPr>
          <w:trHeight w:val="30" w:hRule="atLeast"/>
        </w:trPr>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Досаев</w:t>
            </w:r>
            <w:r>
              <w:br/>
            </w:r>
            <w:r>
              <w:rPr>
                <w:rFonts w:ascii="Times New Roman"/>
                <w:b w:val="false"/>
                <w:i w:val="false"/>
                <w:color w:val="000000"/>
                <w:sz w:val="20"/>
              </w:rPr>
              <w:t xml:space="preserve">
Ерболат Асқарбекұлы </w:t>
            </w:r>
          </w:p>
        </w:tc>
        <w:tc>
          <w:tcPr>
            <w:tcW w:w="1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 және бюджеттік жоспарлау министрі</w:t>
            </w:r>
          </w:p>
        </w:tc>
      </w:tr>
      <w:tr>
        <w:trPr>
          <w:trHeight w:val="30" w:hRule="atLeast"/>
        </w:trPr>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Ыдырысов</w:t>
            </w:r>
            <w:r>
              <w:br/>
            </w:r>
            <w:r>
              <w:rPr>
                <w:rFonts w:ascii="Times New Roman"/>
                <w:b w:val="false"/>
                <w:i w:val="false"/>
                <w:color w:val="000000"/>
                <w:sz w:val="20"/>
              </w:rPr>
              <w:t>
Ерлан Әбілфайызұлы</w:t>
            </w:r>
          </w:p>
        </w:tc>
        <w:tc>
          <w:tcPr>
            <w:tcW w:w="1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министрі</w:t>
            </w:r>
          </w:p>
        </w:tc>
      </w:tr>
      <w:tr>
        <w:trPr>
          <w:trHeight w:val="30" w:hRule="atLeast"/>
        </w:trPr>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Жұмағалиев</w:t>
            </w:r>
            <w:r>
              <w:br/>
            </w:r>
            <w:r>
              <w:rPr>
                <w:rFonts w:ascii="Times New Roman"/>
                <w:b w:val="false"/>
                <w:i w:val="false"/>
                <w:color w:val="000000"/>
                <w:sz w:val="20"/>
              </w:rPr>
              <w:t xml:space="preserve">
Асқар Қуанышұлы </w:t>
            </w:r>
          </w:p>
        </w:tc>
        <w:tc>
          <w:tcPr>
            <w:tcW w:w="1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және коммуникация министрі</w:t>
            </w:r>
          </w:p>
        </w:tc>
      </w:tr>
      <w:tr>
        <w:trPr>
          <w:trHeight w:val="30" w:hRule="atLeast"/>
        </w:trPr>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Жақсыбеков</w:t>
            </w:r>
            <w:r>
              <w:br/>
            </w:r>
            <w:r>
              <w:rPr>
                <w:rFonts w:ascii="Times New Roman"/>
                <w:b w:val="false"/>
                <w:i w:val="false"/>
                <w:color w:val="000000"/>
                <w:sz w:val="20"/>
              </w:rPr>
              <w:t>
Әділбек Рыскелдіұлы</w:t>
            </w:r>
          </w:p>
        </w:tc>
        <w:tc>
          <w:tcPr>
            <w:tcW w:w="1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министрі</w:t>
            </w:r>
          </w:p>
        </w:tc>
      </w:tr>
      <w:tr>
        <w:trPr>
          <w:trHeight w:val="30" w:hRule="atLeast"/>
        </w:trPr>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Божко</w:t>
            </w:r>
            <w:r>
              <w:br/>
            </w:r>
            <w:r>
              <w:rPr>
                <w:rFonts w:ascii="Times New Roman"/>
                <w:b w:val="false"/>
                <w:i w:val="false"/>
                <w:color w:val="000000"/>
                <w:sz w:val="20"/>
              </w:rPr>
              <w:t xml:space="preserve">
Владимир Карпович </w:t>
            </w:r>
          </w:p>
        </w:tc>
        <w:tc>
          <w:tcPr>
            <w:tcW w:w="1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министрі</w:t>
            </w:r>
          </w:p>
        </w:tc>
      </w:tr>
      <w:tr>
        <w:trPr>
          <w:trHeight w:val="30" w:hRule="atLeast"/>
        </w:trPr>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Жұмағұлов</w:t>
            </w:r>
            <w:r>
              <w:br/>
            </w:r>
            <w:r>
              <w:rPr>
                <w:rFonts w:ascii="Times New Roman"/>
                <w:b w:val="false"/>
                <w:i w:val="false"/>
                <w:color w:val="000000"/>
                <w:sz w:val="20"/>
              </w:rPr>
              <w:t xml:space="preserve">
Бақытжан Тұрсынұлы </w:t>
            </w:r>
          </w:p>
        </w:tc>
        <w:tc>
          <w:tcPr>
            <w:tcW w:w="1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министрі</w:t>
            </w:r>
          </w:p>
        </w:tc>
      </w:tr>
      <w:tr>
        <w:trPr>
          <w:trHeight w:val="30" w:hRule="atLeast"/>
        </w:trPr>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Қаппаров</w:t>
            </w:r>
            <w:r>
              <w:br/>
            </w:r>
            <w:r>
              <w:rPr>
                <w:rFonts w:ascii="Times New Roman"/>
                <w:b w:val="false"/>
                <w:i w:val="false"/>
                <w:color w:val="000000"/>
                <w:sz w:val="20"/>
              </w:rPr>
              <w:t>
Нұрлан Жамбылұлы</w:t>
            </w:r>
          </w:p>
        </w:tc>
        <w:tc>
          <w:tcPr>
            <w:tcW w:w="1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Қоршаған ортаны қорғау министрі</w:t>
            </w:r>
          </w:p>
        </w:tc>
      </w:tr>
      <w:tr>
        <w:trPr>
          <w:trHeight w:val="30" w:hRule="atLeast"/>
        </w:trPr>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w:t>
            </w:r>
            <w:r>
              <w:br/>
            </w:r>
            <w:r>
              <w:rPr>
                <w:rFonts w:ascii="Times New Roman"/>
                <w:b w:val="false"/>
                <w:i w:val="false"/>
                <w:color w:val="000000"/>
                <w:sz w:val="20"/>
              </w:rPr>
              <w:t>
Альберт Павлович</w:t>
            </w:r>
          </w:p>
        </w:tc>
        <w:tc>
          <w:tcPr>
            <w:tcW w:w="1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жаңа технологиялар бірінші вице-министрі</w:t>
            </w:r>
          </w:p>
        </w:tc>
      </w:tr>
      <w:tr>
        <w:trPr>
          <w:trHeight w:val="30" w:hRule="atLeast"/>
        </w:trPr>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Өскенбаев</w:t>
            </w:r>
            <w:r>
              <w:br/>
            </w:r>
            <w:r>
              <w:rPr>
                <w:rFonts w:ascii="Times New Roman"/>
                <w:b w:val="false"/>
                <w:i w:val="false"/>
                <w:color w:val="000000"/>
                <w:sz w:val="20"/>
              </w:rPr>
              <w:t>
Қайырбек Айтбайұлы</w:t>
            </w:r>
          </w:p>
        </w:tc>
        <w:tc>
          <w:tcPr>
            <w:tcW w:w="1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Өңірлік даму бірінші вице-министрі</w:t>
            </w:r>
          </w:p>
        </w:tc>
      </w:tr>
      <w:tr>
        <w:trPr>
          <w:trHeight w:val="30" w:hRule="atLeast"/>
        </w:trPr>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Әмірин</w:t>
            </w:r>
            <w:r>
              <w:br/>
            </w:r>
            <w:r>
              <w:rPr>
                <w:rFonts w:ascii="Times New Roman"/>
                <w:b w:val="false"/>
                <w:i w:val="false"/>
                <w:color w:val="000000"/>
                <w:sz w:val="20"/>
              </w:rPr>
              <w:t xml:space="preserve">
Ғұсман Кәрімұлы </w:t>
            </w:r>
          </w:p>
        </w:tc>
        <w:tc>
          <w:tcPr>
            <w:tcW w:w="1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орынбасары (келісім бойынша)</w:t>
            </w:r>
          </w:p>
        </w:tc>
      </w:tr>
      <w:tr>
        <w:trPr>
          <w:trHeight w:val="30" w:hRule="atLeast"/>
        </w:trPr>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Нұртаев</w:t>
            </w:r>
            <w:r>
              <w:br/>
            </w:r>
            <w:r>
              <w:rPr>
                <w:rFonts w:ascii="Times New Roman"/>
                <w:b w:val="false"/>
                <w:i w:val="false"/>
                <w:color w:val="000000"/>
                <w:sz w:val="20"/>
              </w:rPr>
              <w:t xml:space="preserve">
Ырзақұл Сәденұлы </w:t>
            </w:r>
          </w:p>
        </w:tc>
        <w:tc>
          <w:tcPr>
            <w:tcW w:w="1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"Байқоңыр" кешеніндегі арнаулы өкілі (келісім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