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524e" w14:textId="70552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Қорғаныс мұқтажы үшiн жер учаскелерін беру туралы</w:t>
      </w:r>
    </w:p>
    <w:p>
      <w:pPr>
        <w:spacing w:after="0"/>
        <w:ind w:left="0"/>
        <w:jc w:val="both"/>
      </w:pPr>
      <w:r>
        <w:rPr>
          <w:rFonts w:ascii="Times New Roman"/>
          <w:b w:val="false"/>
          <w:i w:val="false"/>
          <w:color w:val="000000"/>
          <w:sz w:val="28"/>
        </w:rPr>
        <w:t>Қазақстан Республикасы Үкіметінің 2013 жылғы 5 тамыздағы № 789 қаулысы</w:t>
      </w:r>
    </w:p>
    <w:p>
      <w:pPr>
        <w:spacing w:after="0"/>
        <w:ind w:left="0"/>
        <w:jc w:val="both"/>
      </w:pPr>
      <w:bookmarkStart w:name="z1" w:id="0"/>
      <w:r>
        <w:rPr>
          <w:rFonts w:ascii="Times New Roman"/>
          <w:b w:val="false"/>
          <w:i w:val="false"/>
          <w:color w:val="000000"/>
          <w:sz w:val="28"/>
        </w:rPr>
        <w:t>
      2003 жылғы 20 маусымдағы Қазақстан Республикасының Жер кодексі 13-бабының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Қорғаныс министрлігінің «Ақтөбе аудандық пайдалану бөлімі» республикалық мемлекеттік мекемесіне қорғаныс мұқтажы үшін тұрақты жер пайдалану құқығында Ақтөбе облысы Ақтөбе қаласының елді мекендерінің жері санатынан жалпы алаңы 6,8372 гектар жер учаскелері берілсін.</w:t>
      </w:r>
      <w:r>
        <w:br/>
      </w:r>
      <w:r>
        <w:rPr>
          <w:rFonts w:ascii="Times New Roman"/>
          <w:b w:val="false"/>
          <w:i w:val="false"/>
          <w:color w:val="000000"/>
          <w:sz w:val="28"/>
        </w:rPr>
        <w:t>
</w:t>
      </w:r>
      <w:r>
        <w:rPr>
          <w:rFonts w:ascii="Times New Roman"/>
          <w:b w:val="false"/>
          <w:i w:val="false"/>
          <w:color w:val="000000"/>
          <w:sz w:val="28"/>
        </w:rPr>
        <w:t>
      2. Ақтөбе облысының әкімі және Қазақстан Республикасы Қорғаныс министрлігі заңнамада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5 тамыздағы</w:t>
      </w:r>
      <w:r>
        <w:br/>
      </w:r>
      <w:r>
        <w:rPr>
          <w:rFonts w:ascii="Times New Roman"/>
          <w:b w:val="false"/>
          <w:i w:val="false"/>
          <w:color w:val="000000"/>
          <w:sz w:val="28"/>
        </w:rPr>
        <w:t xml:space="preserve">
№ 789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Қазақстан Республикасы Қорғаныс министрлігінің «Ақтөбе аудандық</w:t>
      </w:r>
      <w:r>
        <w:br/>
      </w:r>
      <w:r>
        <w:rPr>
          <w:rFonts w:ascii="Times New Roman"/>
          <w:b/>
          <w:i w:val="false"/>
          <w:color w:val="000000"/>
        </w:rPr>
        <w:t>
пайдалану бөлімі» республикалық мемлекеттік мекемесіне тұрақты</w:t>
      </w:r>
      <w:r>
        <w:br/>
      </w:r>
      <w:r>
        <w:rPr>
          <w:rFonts w:ascii="Times New Roman"/>
          <w:b/>
          <w:i w:val="false"/>
          <w:color w:val="000000"/>
        </w:rPr>
        <w:t>
жер пайдалану құқығында берілетін жер учаскелерінің</w:t>
      </w:r>
      <w:r>
        <w:br/>
      </w:r>
      <w:r>
        <w:rPr>
          <w:rFonts w:ascii="Times New Roman"/>
          <w:b/>
          <w:i w:val="false"/>
          <w:color w:val="000000"/>
        </w:rPr>
        <w:t>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2189"/>
        <w:gridCol w:w="2190"/>
        <w:gridCol w:w="1396"/>
        <w:gridCol w:w="2095"/>
        <w:gridCol w:w="1178"/>
        <w:gridCol w:w="4327"/>
      </w:tblGrid>
      <w:tr>
        <w:trPr>
          <w:trHeight w:val="57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жер учаскесінің жер санаты</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орналасқан жері</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нысаналы мақсаты</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 (жайылым)</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0" w:type="auto"/>
            <w:vMerge/>
            <w:tcBorders>
              <w:top w:val="nil"/>
              <w:left w:val="single" w:color="cfcfcf" w:sz="5"/>
              <w:bottom w:val="single" w:color="cfcfcf" w:sz="5"/>
              <w:right w:val="single" w:color="cfcfcf" w:sz="5"/>
            </w:tcBorders>
          </w:tcP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елді мекендерінің жері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Есет батыр көшесіндегі № 1 учаске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6,3111</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30238 әскери бөлімін орналастыру және оған қызмет көрсету үшін</w:t>
            </w:r>
          </w:p>
        </w:tc>
      </w:tr>
      <w:tr>
        <w:trPr>
          <w:trHeight w:val="7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елді мекендерінің жері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Есет батыр көшесіндегі № 2 учаске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0,5261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0,5261</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Жатақхананы пайдалану үшін</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