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81f3" w14:textId="299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шілдедегі № 722 қаулысы. Күші жойылды - Қазақстан Республикасы Үкіметінің 2014 жылғы 16 сәуірдегі № 358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16.04.2014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77-78, 1136-құжат)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қатынастары, геодезия және картография саласындағы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учаскесіне жеке меншік құқығына актілер ресімдеу және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«Тұрақты жер пайдалану құқығына актілер ресімдеу және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«Уақытша өтеулі (ұзақ мерзімді, қысқа мерзімді) жер пайдалану (жалдау) құқығына актілер ресімдеу және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«Уақытша өтеусіз жер пайдалану құқығына актілер ресімдеу және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күнтiзбелiк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шілдедегі</w:t>
      </w:r>
      <w:r>
        <w:br/>
      </w:r>
      <w:r>
        <w:rPr>
          <w:rFonts w:ascii="Times New Roman"/>
          <w:b w:val="false"/>
          <w:i w:val="false"/>
          <w:color w:val="000000"/>
          <w:sz w:val="28"/>
        </w:rPr>
        <w:t xml:space="preserve">
№ 722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«Жер учаскесіне жеке меншік құқығына актілерді ресімдеу және беру»</w:t>
      </w:r>
      <w:r>
        <w:br/>
      </w:r>
      <w:r>
        <w:rPr>
          <w:rFonts w:ascii="Times New Roman"/>
          <w:b/>
          <w:i w:val="false"/>
          <w:color w:val="000000"/>
        </w:rPr>
        <w:t>
мемлекеттік қызмет стандарты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қызметі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министрлігінің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орналастырылады.</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жер учаскесіне жеке меншік құқығына арналған актіні берген кезде – 6 жұмыс күні;</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берген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Жер учаскесіне жеке меншік құқығына актіні немесе актінің телнұсқасын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жеке меншік құқығына актіні немесе актінің телнұсқасын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Жетім балалар мен ата-анасының қамқорлығынсыз қалған балаларға олар он сегіз жасқа толғанға дейінгі кезеңге жер учаскесіне жеке меншік құқығына актіні немесе актінің телнұсқасын дайындау өтеусіз негізде жүргізіледі.</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таңдауы бойынша орталық ғимаратында көрсетіледі, онда мүмкіндігі шектеулі адамдар үшін жағдай қарастырылған, өртке қарсы қауіпсіздік шаралары қабылданған. Залда анықтама бюросы, күту орындары, ақпараттық стенділер орналастырылады.</w:t>
      </w:r>
    </w:p>
    <w:bookmarkEnd w:id="6"/>
    <w:bookmarkStart w:name="z24" w:id="7"/>
    <w:p>
      <w:pPr>
        <w:spacing w:after="0"/>
        <w:ind w:left="0"/>
        <w:jc w:val="left"/>
      </w:pPr>
      <w:r>
        <w:rPr>
          <w:rFonts w:ascii="Times New Roman"/>
          <w:b/>
          <w:i w:val="false"/>
          <w:color w:val="000000"/>
        </w:rPr>
        <w:t xml:space="preserve"> 
2. Мемлекеттік қызмет көрсету тәртібі</w:t>
      </w:r>
    </w:p>
    <w:bookmarkEnd w:id="7"/>
    <w:bookmarkStart w:name="z25" w:id="8"/>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(бұдан әрі – уәкілетті орган) жер қатынастары саласындағы функцияларды жүзеге асыратын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бұрын жер пайдалануға берiлген жер учаскесіне жеке меншік құқығын сатып алу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3)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бұрын жеке меншік құқығымен берiлген жер учаскесінің сәйкестендiру сипаттамаларын өзгерту туралы шешімінен үзіндінің және/немесе жер учаскесiнiң сәйкестендiру сипаттамаларының өзгергенін растайтын басқа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жеке меншiк құқығы актiciн ауыстыру немесе жер учаскесiне жеке меншiк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немесе актінің телнұсқасын беруге өтініш;</w:t>
      </w:r>
      <w:r>
        <w:br/>
      </w:r>
      <w:r>
        <w:rPr>
          <w:rFonts w:ascii="Times New Roman"/>
          <w:b w:val="false"/>
          <w:i w:val="false"/>
          <w:color w:val="000000"/>
          <w:sz w:val="28"/>
        </w:rPr>
        <w:t>
      жер учаскесіне жеке меншік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5)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жер учаскесiне жеке меншiк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 учаскесіне құқық белгілейтін құжаттың көшірмесі;</w:t>
      </w:r>
      <w:r>
        <w:br/>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бұрын жер пайдалануға берiлген жер учаскесіне жеке меншік құқығын сатып алу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жер учаскесін сатып алу-сату шартының көшірмесі (жер учаскесін сату кезде);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3)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бұрын жеке меншік құқығымен берiлген жер учаскесінің сәйкестендiру сипаттамаларының өзгеруі туралы шешімінен үзіндінің және/немесе жер учаскесiнiң сәйкестендiру сипаттамаларының өзгеруін растайтын басқа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жеке меншiк құқығы актiciн ауыстыру немесе жер учаскесiне жеке меншiк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немесе актінің телнұсқасын беруге өтініш;</w:t>
      </w:r>
      <w:r>
        <w:br/>
      </w:r>
      <w:r>
        <w:rPr>
          <w:rFonts w:ascii="Times New Roman"/>
          <w:b w:val="false"/>
          <w:i w:val="false"/>
          <w:color w:val="000000"/>
          <w:sz w:val="28"/>
        </w:rPr>
        <w:t>
      жер учаскесіне жеке меншік құқығына актіні немесе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5)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жер учаскесiне жеке меншiк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 учаскесіне құқық белгілейтін құжаттың көшірмесі;</w:t>
      </w:r>
      <w:r>
        <w:br/>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 мемлекеттік тіркеу (қайта тіркеу)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мемлекеттік қызметті алушыны құжаттар тапсырылған сәттен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тағанда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 </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стандартқа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Жер учаскесіне жеке меншік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жеке меншік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8"/>
    <w:bookmarkStart w:name="z31" w:id="9"/>
    <w:p>
      <w:pPr>
        <w:spacing w:after="0"/>
        <w:ind w:left="0"/>
        <w:jc w:val="left"/>
      </w:pPr>
      <w:r>
        <w:rPr>
          <w:rFonts w:ascii="Times New Roman"/>
          <w:b/>
          <w:i w:val="false"/>
          <w:color w:val="000000"/>
        </w:rPr>
        <w:t xml:space="preserve"> 
3. Жұмыс қағидаттары</w:t>
      </w:r>
    </w:p>
    <w:bookmarkEnd w:id="9"/>
    <w:bookmarkStart w:name="z32" w:id="10"/>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10"/>
    <w:bookmarkStart w:name="z33" w:id="11"/>
    <w:p>
      <w:pPr>
        <w:spacing w:after="0"/>
        <w:ind w:left="0"/>
        <w:jc w:val="left"/>
      </w:pPr>
      <w:r>
        <w:rPr>
          <w:rFonts w:ascii="Times New Roman"/>
          <w:b/>
          <w:i w:val="false"/>
          <w:color w:val="000000"/>
        </w:rPr>
        <w:t xml:space="preserve"> 
4. Жұмыс нәтижелері</w:t>
      </w:r>
    </w:p>
    <w:bookmarkEnd w:id="11"/>
    <w:bookmarkStart w:name="z34" w:id="12"/>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12"/>
    <w:bookmarkStart w:name="z36" w:id="13"/>
    <w:p>
      <w:pPr>
        <w:spacing w:after="0"/>
        <w:ind w:left="0"/>
        <w:jc w:val="left"/>
      </w:pPr>
      <w:r>
        <w:rPr>
          <w:rFonts w:ascii="Times New Roman"/>
          <w:b/>
          <w:i w:val="false"/>
          <w:color w:val="000000"/>
        </w:rPr>
        <w:t xml:space="preserve"> 
5. Шағымдану тәртібі</w:t>
      </w:r>
    </w:p>
    <w:bookmarkEnd w:id="13"/>
    <w:bookmarkStart w:name="z37" w:id="14"/>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w:t>
      </w:r>
      <w:r>
        <w:rPr>
          <w:rFonts w:ascii="Times New Roman"/>
          <w:b w:val="false"/>
          <w:i w:val="false"/>
          <w:color w:val="000000"/>
          <w:sz w:val="28"/>
        </w:rPr>
        <w:t>7-қосымшада</w:t>
      </w:r>
      <w:r>
        <w:rPr>
          <w:rFonts w:ascii="Times New Roman"/>
          <w:b w:val="false"/>
          <w:i w:val="false"/>
          <w:color w:val="000000"/>
          <w:sz w:val="28"/>
        </w:rPr>
        <w:t xml:space="preserve">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тегі және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14"/>
    <w:bookmarkStart w:name="z44" w:id="15"/>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bookmarkStart w:name="z45" w:id="16"/>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46" w:id="17"/>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47" w:id="18"/>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r>
              <w:rPr>
                <w:rFonts w:ascii="Times New Roman"/>
                <w:b w:val="false"/>
                <w:i w:val="false"/>
                <w:color w:val="000000"/>
                <w:sz w:val="20"/>
              </w:rPr>
              <w:t>(филиалдары,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48" w:id="19"/>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9"/>
    <w:bookmarkStart w:name="z49" w:id="20"/>
    <w:p>
      <w:pPr>
        <w:spacing w:after="0"/>
        <w:ind w:left="0"/>
        <w:jc w:val="left"/>
      </w:pPr>
      <w:r>
        <w:rPr>
          <w:rFonts w:ascii="Times New Roman"/>
          <w:b/>
          <w:i w:val="false"/>
          <w:color w:val="000000"/>
        </w:rPr>
        <w:t xml:space="preserve"> 
Жер учаскелеріне жеке меншік құқығына актілерді дайындау</w:t>
      </w:r>
      <w:r>
        <w:br/>
      </w:r>
      <w:r>
        <w:rPr>
          <w:rFonts w:ascii="Times New Roman"/>
          <w:b/>
          <w:i w:val="false"/>
          <w:color w:val="000000"/>
        </w:rPr>
        <w:t>
жөніндегі жұмыстардың құны</w:t>
      </w:r>
    </w:p>
    <w:bookmarkEnd w:id="20"/>
    <w:p>
      <w:pPr>
        <w:spacing w:after="0"/>
        <w:ind w:left="0"/>
        <w:jc w:val="both"/>
      </w:pPr>
      <w:r>
        <w:rPr>
          <w:rFonts w:ascii="Times New Roman"/>
          <w:b w:val="false"/>
          <w:i w:val="false"/>
          <w:color w:val="000000"/>
          <w:sz w:val="28"/>
        </w:rPr>
        <w:t>      Жер учаскелеріне жеке меншік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w:t>
            </w:r>
            <w:r>
              <w:rPr>
                <w:rFonts w:ascii="Times New Roman"/>
                <w:b w:val="false"/>
                <w:i w:val="false"/>
                <w:color w:val="000000"/>
                <w:sz w:val="20"/>
              </w:rPr>
              <w:t>500 га дейін – 1,2;</w:t>
            </w:r>
            <w:r>
              <w:br/>
            </w:r>
            <w:r>
              <w:rPr>
                <w:rFonts w:ascii="Times New Roman"/>
                <w:b w:val="false"/>
                <w:i w:val="false"/>
                <w:color w:val="000000"/>
                <w:sz w:val="20"/>
              </w:rPr>
              <w:t>
</w:t>
            </w:r>
            <w:r>
              <w:rPr>
                <w:rFonts w:ascii="Times New Roman"/>
                <w:b w:val="false"/>
                <w:i w:val="false"/>
                <w:color w:val="000000"/>
                <w:sz w:val="20"/>
              </w:rPr>
              <w:t>1000 га дейін – 1,3;</w:t>
            </w:r>
            <w:r>
              <w:br/>
            </w:r>
            <w:r>
              <w:rPr>
                <w:rFonts w:ascii="Times New Roman"/>
                <w:b w:val="false"/>
                <w:i w:val="false"/>
                <w:color w:val="000000"/>
                <w:sz w:val="20"/>
              </w:rPr>
              <w:t>
</w:t>
            </w:r>
            <w:r>
              <w:rPr>
                <w:rFonts w:ascii="Times New Roman"/>
                <w:b w:val="false"/>
                <w:i w:val="false"/>
                <w:color w:val="000000"/>
                <w:sz w:val="20"/>
              </w:rPr>
              <w:t>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w:t>
            </w:r>
            <w:r>
              <w:rPr>
                <w:rFonts w:ascii="Times New Roman"/>
                <w:b w:val="false"/>
                <w:i w:val="false"/>
                <w:color w:val="000000"/>
                <w:sz w:val="20"/>
              </w:rPr>
              <w:t>10 га дейін – 1,2;</w:t>
            </w:r>
            <w:r>
              <w:br/>
            </w:r>
            <w:r>
              <w:rPr>
                <w:rFonts w:ascii="Times New Roman"/>
                <w:b w:val="false"/>
                <w:i w:val="false"/>
                <w:color w:val="000000"/>
                <w:sz w:val="20"/>
              </w:rPr>
              <w:t>
</w:t>
            </w:r>
            <w:r>
              <w:rPr>
                <w:rFonts w:ascii="Times New Roman"/>
                <w:b w:val="false"/>
                <w:i w:val="false"/>
                <w:color w:val="000000"/>
                <w:sz w:val="20"/>
              </w:rPr>
              <w:t>50 га дейін – 1,3;</w:t>
            </w:r>
            <w:r>
              <w:br/>
            </w:r>
            <w:r>
              <w:rPr>
                <w:rFonts w:ascii="Times New Roman"/>
                <w:b w:val="false"/>
                <w:i w:val="false"/>
                <w:color w:val="000000"/>
                <w:sz w:val="20"/>
              </w:rPr>
              <w:t>
</w:t>
            </w:r>
            <w:r>
              <w:rPr>
                <w:rFonts w:ascii="Times New Roman"/>
                <w:b w:val="false"/>
                <w:i w:val="false"/>
                <w:color w:val="000000"/>
                <w:sz w:val="20"/>
              </w:rPr>
              <w:t>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w:t>
            </w:r>
            <w:r>
              <w:rPr>
                <w:rFonts w:ascii="Times New Roman"/>
                <w:b w:val="false"/>
                <w:i w:val="false"/>
                <w:color w:val="000000"/>
                <w:sz w:val="20"/>
              </w:rPr>
              <w:t>2,0 га дейін – 1,2;</w:t>
            </w:r>
            <w:r>
              <w:br/>
            </w:r>
            <w:r>
              <w:rPr>
                <w:rFonts w:ascii="Times New Roman"/>
                <w:b w:val="false"/>
                <w:i w:val="false"/>
                <w:color w:val="000000"/>
                <w:sz w:val="20"/>
              </w:rPr>
              <w:t>
</w:t>
            </w:r>
            <w:r>
              <w:rPr>
                <w:rFonts w:ascii="Times New Roman"/>
                <w:b w:val="false"/>
                <w:i w:val="false"/>
                <w:color w:val="000000"/>
                <w:sz w:val="20"/>
              </w:rPr>
              <w:t>2,5 га дейін – 1,3;</w:t>
            </w:r>
            <w:r>
              <w:br/>
            </w:r>
            <w:r>
              <w:rPr>
                <w:rFonts w:ascii="Times New Roman"/>
                <w:b w:val="false"/>
                <w:i w:val="false"/>
                <w:color w:val="000000"/>
                <w:sz w:val="20"/>
              </w:rPr>
              <w:t>
</w:t>
            </w:r>
            <w:r>
              <w:rPr>
                <w:rFonts w:ascii="Times New Roman"/>
                <w:b w:val="false"/>
                <w:i w:val="false"/>
                <w:color w:val="000000"/>
                <w:sz w:val="20"/>
              </w:rPr>
              <w:t>2,5 га жоғары – 1,4</w:t>
            </w:r>
          </w:p>
        </w:tc>
      </w:tr>
    </w:tbl>
    <w:bookmarkStart w:name="z50" w:id="21"/>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1"/>
    <w:bookmarkStart w:name="z51" w:id="22"/>
    <w:p>
      <w:pPr>
        <w:spacing w:after="0"/>
        <w:ind w:left="0"/>
        <w:jc w:val="left"/>
      </w:pPr>
      <w:r>
        <w:rPr>
          <w:rFonts w:ascii="Times New Roman"/>
          <w:b/>
          <w:i w:val="false"/>
          <w:color w:val="000000"/>
        </w:rPr>
        <w:t xml:space="preserve"> 
Түбіртек</w:t>
      </w:r>
    </w:p>
    <w:bookmarkEnd w:id="22"/>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52" w:id="23"/>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53" w:id="24"/>
    <w:p>
      <w:pPr>
        <w:spacing w:after="0"/>
        <w:ind w:left="0"/>
        <w:jc w:val="left"/>
      </w:pPr>
      <w:r>
        <w:rPr>
          <w:rFonts w:ascii="Times New Roman"/>
          <w:b/>
          <w:i w:val="false"/>
          <w:color w:val="000000"/>
        </w:rPr>
        <w:t xml:space="preserve"> 
Жер учаскесіне жеке меншік құқығына актіні беру туралы</w:t>
      </w:r>
      <w:r>
        <w:br/>
      </w:r>
      <w:r>
        <w:rPr>
          <w:rFonts w:ascii="Times New Roman"/>
          <w:b/>
          <w:i w:val="false"/>
          <w:color w:val="000000"/>
        </w:rPr>
        <w:t>
өтініш</w:t>
      </w:r>
    </w:p>
    <w:bookmarkEnd w:id="24"/>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жеке меншік құқығына актіні (актінің телнұсқасын)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54" w:id="25"/>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5"/>
    <w:bookmarkStart w:name="z55" w:id="26"/>
    <w:p>
      <w:pPr>
        <w:spacing w:after="0"/>
        <w:ind w:left="0"/>
        <w:jc w:val="left"/>
      </w:pPr>
      <w:r>
        <w:rPr>
          <w:rFonts w:ascii="Times New Roman"/>
          <w:b/>
          <w:i w:val="false"/>
          <w:color w:val="000000"/>
        </w:rPr>
        <w:t xml:space="preserve"> 
Сапа және тиімділік көрсеткіштерінің мәні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7"/>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27"/>
    <w:bookmarkStart w:name="z57" w:id="28"/>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5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шілдедегі</w:t>
      </w:r>
      <w:r>
        <w:br/>
      </w:r>
      <w:r>
        <w:rPr>
          <w:rFonts w:ascii="Times New Roman"/>
          <w:b w:val="false"/>
          <w:i w:val="false"/>
          <w:color w:val="000000"/>
          <w:sz w:val="28"/>
        </w:rPr>
        <w:t xml:space="preserve">
№ 722 қаулысына    </w:t>
      </w:r>
      <w:r>
        <w:br/>
      </w:r>
      <w:r>
        <w:rPr>
          <w:rFonts w:ascii="Times New Roman"/>
          <w:b w:val="false"/>
          <w:i w:val="false"/>
          <w:color w:val="000000"/>
          <w:sz w:val="28"/>
        </w:rPr>
        <w:t xml:space="preserve">
2-қосымша       </w:t>
      </w:r>
    </w:p>
    <w:bookmarkEnd w:id="29"/>
    <w:bookmarkStart w:name="z59"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30"/>
    <w:bookmarkStart w:name="z60" w:id="31"/>
    <w:p>
      <w:pPr>
        <w:spacing w:after="0"/>
        <w:ind w:left="0"/>
        <w:jc w:val="left"/>
      </w:pPr>
      <w:r>
        <w:rPr>
          <w:rFonts w:ascii="Times New Roman"/>
          <w:b/>
          <w:i w:val="false"/>
          <w:color w:val="000000"/>
        </w:rPr>
        <w:t xml:space="preserve"> 
«Тұрақты жер пайдалану құқығына актілерді ресімдеу және беру»</w:t>
      </w:r>
      <w:r>
        <w:br/>
      </w:r>
      <w:r>
        <w:rPr>
          <w:rFonts w:ascii="Times New Roman"/>
          <w:b/>
          <w:i w:val="false"/>
          <w:color w:val="000000"/>
        </w:rPr>
        <w:t>
мемлекеттік қызмет стандарты</w:t>
      </w:r>
    </w:p>
    <w:bookmarkEnd w:id="31"/>
    <w:bookmarkStart w:name="z61" w:id="32"/>
    <w:p>
      <w:pPr>
        <w:spacing w:after="0"/>
        <w:ind w:left="0"/>
        <w:jc w:val="left"/>
      </w:pPr>
      <w:r>
        <w:rPr>
          <w:rFonts w:ascii="Times New Roman"/>
          <w:b/>
          <w:i w:val="false"/>
          <w:color w:val="000000"/>
        </w:rPr>
        <w:t xml:space="preserve"> 
1. Жалпы ережелер</w:t>
      </w:r>
    </w:p>
    <w:bookmarkEnd w:id="32"/>
    <w:bookmarkStart w:name="z62" w:id="33"/>
    <w:p>
      <w:pPr>
        <w:spacing w:after="0"/>
        <w:ind w:left="0"/>
        <w:jc w:val="both"/>
      </w:pPr>
      <w:r>
        <w:rPr>
          <w:rFonts w:ascii="Times New Roman"/>
          <w:b w:val="false"/>
          <w:i w:val="false"/>
          <w:color w:val="000000"/>
          <w:sz w:val="28"/>
        </w:rPr>
        <w:t>
      1. «Жер учаскесіне тұрақты жер пайдалану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тұрақты жер пайдалану құқығына актіні немесе тұрақты жер пайдалану құқығына актінің телнұсқасын беру немесе мемлекеттік қызмет көрсетуден бас тарту себебі жазбаша көрсетілген ол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тұрақты жер пайдалану құқығына арналған актіні берген кезде – 6 жұмыс күні;</w:t>
      </w:r>
      <w:r>
        <w:br/>
      </w:r>
      <w:r>
        <w:rPr>
          <w:rFonts w:ascii="Times New Roman"/>
          <w:b w:val="false"/>
          <w:i w:val="false"/>
          <w:color w:val="000000"/>
          <w:sz w:val="28"/>
        </w:rPr>
        <w:t>
      тұрақты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берген сәттен бастап:</w:t>
      </w:r>
      <w:r>
        <w:br/>
      </w:r>
      <w:r>
        <w:rPr>
          <w:rFonts w:ascii="Times New Roman"/>
          <w:b w:val="false"/>
          <w:i w:val="false"/>
          <w:color w:val="000000"/>
          <w:sz w:val="28"/>
        </w:rPr>
        <w:t>
      тұрақты жер пайдалану құқығына арналған актіні берген кезде – 6 жұмыс күні;</w:t>
      </w:r>
      <w:r>
        <w:br/>
      </w:r>
      <w:r>
        <w:rPr>
          <w:rFonts w:ascii="Times New Roman"/>
          <w:b w:val="false"/>
          <w:i w:val="false"/>
          <w:color w:val="000000"/>
          <w:sz w:val="28"/>
        </w:rPr>
        <w:t>
      тұрақты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Жер учаскесіне тұрақты жер пайдалану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тұрақты жер пайдалану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33"/>
    <w:bookmarkStart w:name="z72" w:id="34"/>
    <w:p>
      <w:pPr>
        <w:spacing w:after="0"/>
        <w:ind w:left="0"/>
        <w:jc w:val="left"/>
      </w:pPr>
      <w:r>
        <w:rPr>
          <w:rFonts w:ascii="Times New Roman"/>
          <w:b/>
          <w:i w:val="false"/>
          <w:color w:val="000000"/>
        </w:rPr>
        <w:t xml:space="preserve"> 
2. Мемлекеттік қызмет көрсету тәртібі</w:t>
      </w:r>
    </w:p>
    <w:bookmarkEnd w:id="34"/>
    <w:bookmarkStart w:name="z73" w:id="35"/>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тұрақты жер пайдалану құқығын беру туралы шешімінен үзінді көшірме;</w:t>
      </w:r>
      <w:r>
        <w:br/>
      </w:r>
      <w:r>
        <w:rPr>
          <w:rFonts w:ascii="Times New Roman"/>
          <w:b w:val="false"/>
          <w:i w:val="false"/>
          <w:color w:val="000000"/>
          <w:sz w:val="28"/>
        </w:rPr>
        <w:t>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органының (бұдан әрі – уәкілетті орган)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бұрын тұрақты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Қазақстан Республикасы азаматының жеке басын куәландыратын құжаттың немесе төлқұжаттың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тұрақты жер пайдалану құқығы актiciн ауыстыру немесе жер учаскесiне тұрақты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 учаскесіне тұрақты жер пайдалану құқығына актіні немесе актісінің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тұрақты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 учаскесіне тұрақты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Қазақстан Республикасы азаматының жеке басын куәландыратын құжаттың немесе төлқұжаттың көшірмесі;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 беруге өтініш;</w:t>
      </w:r>
      <w:r>
        <w:br/>
      </w:r>
      <w:r>
        <w:rPr>
          <w:rFonts w:ascii="Times New Roman"/>
          <w:b w:val="false"/>
          <w:i w:val="false"/>
          <w:color w:val="000000"/>
          <w:sz w:val="28"/>
        </w:rPr>
        <w:t>
      жергілікті атқарушы органның жер учаскесіне тұрақты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бұрын тұрақты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тұрақты жер пайдалану құқығы актiciн ауыстыру немесе жер учаскесiне тұрақты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немесе актісінің телнұсқасын беруге өтініш;</w:t>
      </w:r>
      <w:r>
        <w:br/>
      </w:r>
      <w:r>
        <w:rPr>
          <w:rFonts w:ascii="Times New Roman"/>
          <w:b w:val="false"/>
          <w:i w:val="false"/>
          <w:color w:val="000000"/>
          <w:sz w:val="28"/>
        </w:rPr>
        <w:t>
      жер учаскесіне тұрақты жер пайдалану құқығына актіні немесе актісінің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жер учаскесіне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тұрақты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актінің телнұсқасын беруге өтініш;</w:t>
      </w:r>
      <w:r>
        <w:br/>
      </w:r>
      <w:r>
        <w:rPr>
          <w:rFonts w:ascii="Times New Roman"/>
          <w:b w:val="false"/>
          <w:i w:val="false"/>
          <w:color w:val="000000"/>
          <w:sz w:val="28"/>
        </w:rPr>
        <w:t>
      жер учаскесіне тұрақты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Тұрақты жер пайдалану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тұрақты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35"/>
    <w:bookmarkStart w:name="z79" w:id="36"/>
    <w:p>
      <w:pPr>
        <w:spacing w:after="0"/>
        <w:ind w:left="0"/>
        <w:jc w:val="left"/>
      </w:pPr>
      <w:r>
        <w:rPr>
          <w:rFonts w:ascii="Times New Roman"/>
          <w:b/>
          <w:i w:val="false"/>
          <w:color w:val="000000"/>
        </w:rPr>
        <w:t xml:space="preserve"> 
3. Жұмыс қағидаттары</w:t>
      </w:r>
    </w:p>
    <w:bookmarkEnd w:id="36"/>
    <w:bookmarkStart w:name="z80" w:id="37"/>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алушының құжаттарының мазмұны жөніндегі ақпаратты қорғау және құпиялылықты сақтау.</w:t>
      </w:r>
    </w:p>
    <w:bookmarkEnd w:id="37"/>
    <w:bookmarkStart w:name="z81" w:id="38"/>
    <w:p>
      <w:pPr>
        <w:spacing w:after="0"/>
        <w:ind w:left="0"/>
        <w:jc w:val="left"/>
      </w:pPr>
      <w:r>
        <w:rPr>
          <w:rFonts w:ascii="Times New Roman"/>
          <w:b/>
          <w:i w:val="false"/>
          <w:color w:val="000000"/>
        </w:rPr>
        <w:t xml:space="preserve"> 
4. Жұмыс нәтижелері</w:t>
      </w:r>
    </w:p>
    <w:bookmarkEnd w:id="38"/>
    <w:bookmarkStart w:name="z82" w:id="39"/>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39"/>
    <w:bookmarkStart w:name="z84" w:id="40"/>
    <w:p>
      <w:pPr>
        <w:spacing w:after="0"/>
        <w:ind w:left="0"/>
        <w:jc w:val="left"/>
      </w:pPr>
      <w:r>
        <w:rPr>
          <w:rFonts w:ascii="Times New Roman"/>
          <w:b/>
          <w:i w:val="false"/>
          <w:color w:val="000000"/>
        </w:rPr>
        <w:t xml:space="preserve"> 
5. Шағымдану тәртібі</w:t>
      </w:r>
    </w:p>
    <w:bookmarkEnd w:id="40"/>
    <w:bookmarkStart w:name="z85" w:id="41"/>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41"/>
    <w:bookmarkStart w:name="z92" w:id="4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2"/>
    <w:bookmarkStart w:name="z95" w:id="43"/>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93" w:id="4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4"/>
    <w:bookmarkStart w:name="z96" w:id="45"/>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r>
              <w:rPr>
                <w:rFonts w:ascii="Times New Roman"/>
                <w:b w:val="false"/>
                <w:i w:val="false"/>
                <w:color w:val="000000"/>
                <w:sz w:val="20"/>
              </w:rPr>
              <w:t>(филиалдары,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94" w:id="4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6"/>
    <w:bookmarkStart w:name="z97" w:id="47"/>
    <w:p>
      <w:pPr>
        <w:spacing w:after="0"/>
        <w:ind w:left="0"/>
        <w:jc w:val="left"/>
      </w:pPr>
      <w:r>
        <w:rPr>
          <w:rFonts w:ascii="Times New Roman"/>
          <w:b/>
          <w:i w:val="false"/>
          <w:color w:val="000000"/>
        </w:rPr>
        <w:t xml:space="preserve"> 
Тұрақты жер пайдалану құқығына актілерді дайындау жөніндегі</w:t>
      </w:r>
      <w:r>
        <w:br/>
      </w:r>
      <w:r>
        <w:rPr>
          <w:rFonts w:ascii="Times New Roman"/>
          <w:b/>
          <w:i w:val="false"/>
          <w:color w:val="000000"/>
        </w:rPr>
        <w:t>
жұмыстардың құны</w:t>
      </w:r>
    </w:p>
    <w:bookmarkEnd w:id="47"/>
    <w:p>
      <w:pPr>
        <w:spacing w:after="0"/>
        <w:ind w:left="0"/>
        <w:jc w:val="both"/>
      </w:pPr>
      <w:r>
        <w:rPr>
          <w:rFonts w:ascii="Times New Roman"/>
          <w:b w:val="false"/>
          <w:i w:val="false"/>
          <w:color w:val="000000"/>
          <w:sz w:val="28"/>
        </w:rPr>
        <w:t>      Тұрақты жер пайдалану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w:t>
            </w:r>
            <w:r>
              <w:rPr>
                <w:rFonts w:ascii="Times New Roman"/>
                <w:b w:val="false"/>
                <w:i w:val="false"/>
                <w:color w:val="000000"/>
                <w:sz w:val="20"/>
              </w:rPr>
              <w:t>500 га дейін – 1,2;</w:t>
            </w:r>
            <w:r>
              <w:br/>
            </w:r>
            <w:r>
              <w:rPr>
                <w:rFonts w:ascii="Times New Roman"/>
                <w:b w:val="false"/>
                <w:i w:val="false"/>
                <w:color w:val="000000"/>
                <w:sz w:val="20"/>
              </w:rPr>
              <w:t>
</w:t>
            </w:r>
            <w:r>
              <w:rPr>
                <w:rFonts w:ascii="Times New Roman"/>
                <w:b w:val="false"/>
                <w:i w:val="false"/>
                <w:color w:val="000000"/>
                <w:sz w:val="20"/>
              </w:rPr>
              <w:t>1000 га дейін – 1,3;</w:t>
            </w:r>
            <w:r>
              <w:br/>
            </w:r>
            <w:r>
              <w:rPr>
                <w:rFonts w:ascii="Times New Roman"/>
                <w:b w:val="false"/>
                <w:i w:val="false"/>
                <w:color w:val="000000"/>
                <w:sz w:val="20"/>
              </w:rPr>
              <w:t>
</w:t>
            </w:r>
            <w:r>
              <w:rPr>
                <w:rFonts w:ascii="Times New Roman"/>
                <w:b w:val="false"/>
                <w:i w:val="false"/>
                <w:color w:val="000000"/>
                <w:sz w:val="20"/>
              </w:rPr>
              <w:t>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w:t>
            </w:r>
            <w:r>
              <w:rPr>
                <w:rFonts w:ascii="Times New Roman"/>
                <w:b w:val="false"/>
                <w:i w:val="false"/>
                <w:color w:val="000000"/>
                <w:sz w:val="20"/>
              </w:rPr>
              <w:t>10 га дейін – 1,2;</w:t>
            </w:r>
            <w:r>
              <w:br/>
            </w:r>
            <w:r>
              <w:rPr>
                <w:rFonts w:ascii="Times New Roman"/>
                <w:b w:val="false"/>
                <w:i w:val="false"/>
                <w:color w:val="000000"/>
                <w:sz w:val="20"/>
              </w:rPr>
              <w:t>
</w:t>
            </w:r>
            <w:r>
              <w:rPr>
                <w:rFonts w:ascii="Times New Roman"/>
                <w:b w:val="false"/>
                <w:i w:val="false"/>
                <w:color w:val="000000"/>
                <w:sz w:val="20"/>
              </w:rPr>
              <w:t>50 га дейін – 1,3;</w:t>
            </w:r>
            <w:r>
              <w:br/>
            </w:r>
            <w:r>
              <w:rPr>
                <w:rFonts w:ascii="Times New Roman"/>
                <w:b w:val="false"/>
                <w:i w:val="false"/>
                <w:color w:val="000000"/>
                <w:sz w:val="20"/>
              </w:rPr>
              <w:t>
</w:t>
            </w:r>
            <w:r>
              <w:rPr>
                <w:rFonts w:ascii="Times New Roman"/>
                <w:b w:val="false"/>
                <w:i w:val="false"/>
                <w:color w:val="000000"/>
                <w:sz w:val="20"/>
              </w:rPr>
              <w:t>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w:t>
            </w:r>
            <w:r>
              <w:rPr>
                <w:rFonts w:ascii="Times New Roman"/>
                <w:b w:val="false"/>
                <w:i w:val="false"/>
                <w:color w:val="000000"/>
                <w:sz w:val="20"/>
              </w:rPr>
              <w:t>2,0 га дейін – 1,2;</w:t>
            </w:r>
            <w:r>
              <w:br/>
            </w:r>
            <w:r>
              <w:rPr>
                <w:rFonts w:ascii="Times New Roman"/>
                <w:b w:val="false"/>
                <w:i w:val="false"/>
                <w:color w:val="000000"/>
                <w:sz w:val="20"/>
              </w:rPr>
              <w:t>
</w:t>
            </w:r>
            <w:r>
              <w:rPr>
                <w:rFonts w:ascii="Times New Roman"/>
                <w:b w:val="false"/>
                <w:i w:val="false"/>
                <w:color w:val="000000"/>
                <w:sz w:val="20"/>
              </w:rPr>
              <w:t>2,5 га дейін – 1,3;</w:t>
            </w:r>
            <w:r>
              <w:br/>
            </w:r>
            <w:r>
              <w:rPr>
                <w:rFonts w:ascii="Times New Roman"/>
                <w:b w:val="false"/>
                <w:i w:val="false"/>
                <w:color w:val="000000"/>
                <w:sz w:val="20"/>
              </w:rPr>
              <w:t>
</w:t>
            </w:r>
            <w:r>
              <w:rPr>
                <w:rFonts w:ascii="Times New Roman"/>
                <w:b w:val="false"/>
                <w:i w:val="false"/>
                <w:color w:val="000000"/>
                <w:sz w:val="20"/>
              </w:rPr>
              <w:t>2,5 га жоғары – 1,4</w:t>
            </w:r>
          </w:p>
        </w:tc>
      </w:tr>
    </w:tbl>
    <w:bookmarkStart w:name="z98" w:id="4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8"/>
    <w:bookmarkStart w:name="z192" w:id="49"/>
    <w:p>
      <w:pPr>
        <w:spacing w:after="0"/>
        <w:ind w:left="0"/>
        <w:jc w:val="left"/>
      </w:pPr>
      <w:r>
        <w:rPr>
          <w:rFonts w:ascii="Times New Roman"/>
          <w:b/>
          <w:i w:val="false"/>
          <w:color w:val="000000"/>
        </w:rPr>
        <w:t xml:space="preserve"> 
Түбіртек</w:t>
      </w:r>
    </w:p>
    <w:bookmarkEnd w:id="49"/>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100" w:id="5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50"/>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99" w:id="51"/>
    <w:p>
      <w:pPr>
        <w:spacing w:after="0"/>
        <w:ind w:left="0"/>
        <w:jc w:val="left"/>
      </w:pPr>
      <w:r>
        <w:rPr>
          <w:rFonts w:ascii="Times New Roman"/>
          <w:b/>
          <w:i w:val="false"/>
          <w:color w:val="000000"/>
        </w:rPr>
        <w:t xml:space="preserve"> 
Тұрақты жер пайдалану құқығына актіні беру туралы</w:t>
      </w:r>
      <w:r>
        <w:br/>
      </w:r>
      <w:r>
        <w:rPr>
          <w:rFonts w:ascii="Times New Roman"/>
          <w:b/>
          <w:i w:val="false"/>
          <w:color w:val="000000"/>
        </w:rPr>
        <w:t>
өтініш</w:t>
      </w:r>
    </w:p>
    <w:bookmarkEnd w:id="51"/>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тұрақты жер пайдалану құқығына актіні (актінің</w:t>
      </w:r>
      <w:r>
        <w:br/>
      </w: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101" w:id="5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52"/>
    <w:bookmarkStart w:name="z197" w:id="53"/>
    <w:p>
      <w:pPr>
        <w:spacing w:after="0"/>
        <w:ind w:left="0"/>
        <w:jc w:val="left"/>
      </w:pPr>
      <w:r>
        <w:rPr>
          <w:rFonts w:ascii="Times New Roman"/>
          <w:b/>
          <w:i w:val="false"/>
          <w:color w:val="000000"/>
        </w:rPr>
        <w:t xml:space="preserve"> 
Сапа және тиімділік көрсеткіштерінің мәні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5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54"/>
    <w:bookmarkStart w:name="z103" w:id="55"/>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104"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шілдедегі</w:t>
      </w:r>
      <w:r>
        <w:br/>
      </w:r>
      <w:r>
        <w:rPr>
          <w:rFonts w:ascii="Times New Roman"/>
          <w:b w:val="false"/>
          <w:i w:val="false"/>
          <w:color w:val="000000"/>
          <w:sz w:val="28"/>
        </w:rPr>
        <w:t xml:space="preserve">
№ 722 қаулысына     </w:t>
      </w:r>
      <w:r>
        <w:br/>
      </w:r>
      <w:r>
        <w:rPr>
          <w:rFonts w:ascii="Times New Roman"/>
          <w:b w:val="false"/>
          <w:i w:val="false"/>
          <w:color w:val="000000"/>
          <w:sz w:val="28"/>
        </w:rPr>
        <w:t xml:space="preserve">
3-қосымша        </w:t>
      </w:r>
    </w:p>
    <w:bookmarkEnd w:id="56"/>
    <w:bookmarkStart w:name="z105"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57"/>
    <w:bookmarkStart w:name="z106" w:id="58"/>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ресімдеу және беру» мемлекеттік</w:t>
      </w:r>
      <w:r>
        <w:br/>
      </w:r>
      <w:r>
        <w:rPr>
          <w:rFonts w:ascii="Times New Roman"/>
          <w:b/>
          <w:i w:val="false"/>
          <w:color w:val="000000"/>
        </w:rPr>
        <w:t>
қызмет стандарты</w:t>
      </w:r>
    </w:p>
    <w:bookmarkEnd w:id="58"/>
    <w:bookmarkStart w:name="z107" w:id="59"/>
    <w:p>
      <w:pPr>
        <w:spacing w:after="0"/>
        <w:ind w:left="0"/>
        <w:jc w:val="left"/>
      </w:pPr>
      <w:r>
        <w:rPr>
          <w:rFonts w:ascii="Times New Roman"/>
          <w:b/>
          <w:i w:val="false"/>
          <w:color w:val="000000"/>
        </w:rPr>
        <w:t xml:space="preserve"> 
1. Жалпы ережелер</w:t>
      </w:r>
    </w:p>
    <w:bookmarkEnd w:id="59"/>
    <w:bookmarkStart w:name="z108" w:id="60"/>
    <w:p>
      <w:pPr>
        <w:spacing w:after="0"/>
        <w:ind w:left="0"/>
        <w:jc w:val="both"/>
      </w:pPr>
      <w:r>
        <w:rPr>
          <w:rFonts w:ascii="Times New Roman"/>
          <w:b w:val="false"/>
          <w:i w:val="false"/>
          <w:color w:val="000000"/>
          <w:sz w:val="28"/>
        </w:rPr>
        <w:t>
      1. «Жер учаскесіне уақытша өтеулі (ұзақ мерзімді, қысқа мерзімді) жер пайдалану (жалдау)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 берген кезде – 6 жұмыс күні;</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жасаған сәттен бастап:</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 берген кезде – 6 жұмыс күні;</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Жетім балалар мен ата-анасының қамқорлығынсыз қалған он сегіз жасқа толмаған балаларға жер учаскесіне уақытша өтеулі (ұзақ мерзімді, қысқа мерзімді) жер пайдалану (жалдау) құқығына актіні дайындау өтеусіз негізде жүргізіледі.</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60"/>
    <w:bookmarkStart w:name="z118" w:id="61"/>
    <w:p>
      <w:pPr>
        <w:spacing w:after="0"/>
        <w:ind w:left="0"/>
        <w:jc w:val="left"/>
      </w:pPr>
      <w:r>
        <w:rPr>
          <w:rFonts w:ascii="Times New Roman"/>
          <w:b/>
          <w:i w:val="false"/>
          <w:color w:val="000000"/>
        </w:rPr>
        <w:t xml:space="preserve"> 
2. Мемлекеттік қызмет көрсету тәртібі</w:t>
      </w:r>
    </w:p>
    <w:bookmarkEnd w:id="61"/>
    <w:bookmarkStart w:name="z119" w:id="62"/>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уақытша өтеулі (ұзақ мерзімді, қысқа мерзімді) жер пайдалану (жалдау)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өтеулі (ұзақ мерзімді, қысқа мерзімді) жер пайдалану (жалдау) құқығын беру туралы шешімінен үзінді көшірме;</w:t>
      </w:r>
      <w:r>
        <w:br/>
      </w:r>
      <w:r>
        <w:rPr>
          <w:rFonts w:ascii="Times New Roman"/>
          <w:b w:val="false"/>
          <w:i w:val="false"/>
          <w:color w:val="000000"/>
          <w:sz w:val="28"/>
        </w:rPr>
        <w:t>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органының (бұдан әрі – уәкілетті орган)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құқықты сатып алу шарттың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бұрын уақытша өтеулі (ұзақ мерзімді, қысқа мерзімді) жер пайдалану (жалдау)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өтеулі (ұзақ мерзімді, қысқа мерзімді) жер пайдалану (жалдау) құқығы актiciн ауыстыру немесе уақытша өтеулі (ұзақ мерзімді, қысқа мерзімді) жер пайдалану (жалдау)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немесе актісінің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Қазақстан Республикасы азаматының жеке басын куәландыратын құжат немесе паспорт;</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заңды тұлғаны мемлекеттік тіркеу (қайта тіркеу) туралы куәліктің нотариалды расталған көшірмесі немесе заңды тұлғаның бизнес-сәйкестендіру номері көрсетілген анықтама (БСН);</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өтеулі (ұзақ мерзімді, қысқа мерзімді) жер пайдалану (жалдау)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уақытша өтеулі (ұзақ мерзімді, қысқа мерзімді) жер пайдалану (жалдау) құқығына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уақытша өтеулі (ұзақ мерзімді, қысқа мерзімді) жер пайдалану (жалдау)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өтеулі (ұзақ мерзімді, қысқа мерзімді) жер пайдалану (жалдау)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 беруге өтініш;</w:t>
      </w:r>
      <w:r>
        <w:br/>
      </w:r>
      <w:r>
        <w:rPr>
          <w:rFonts w:ascii="Times New Roman"/>
          <w:b w:val="false"/>
          <w:i w:val="false"/>
          <w:color w:val="000000"/>
          <w:sz w:val="28"/>
        </w:rPr>
        <w:t>
      жергілікті атқарушы органның бұрын уақытша өтеулі (ұзақ мерзімді, қысқа мерзімді) жер пайдалану (жалдау)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өтеулі (ұзақ мерзімді, қысқа мерзімді) жер пайдалану (жалдау) құқығы актiciн ауыстыру немесе уақытша өтеулі (ұзақ мерзімді, қысқа мерзімді) жер пайдалану (жалдау)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немесе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өтеулі (ұзақ мерзімді, қысқа мерзімді) жер пайдалану (жалдау)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стандартқа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Уақытша өтеулі (ұзақ мерзімді, қысқа мерзімді) жер пайдалану (жалдау)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уақытша өтеулі (ұзақ мерзімді, қысқа мерзімді) жер пайдалану (жалдау)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62"/>
    <w:bookmarkStart w:name="z125" w:id="63"/>
    <w:p>
      <w:pPr>
        <w:spacing w:after="0"/>
        <w:ind w:left="0"/>
        <w:jc w:val="left"/>
      </w:pPr>
      <w:r>
        <w:rPr>
          <w:rFonts w:ascii="Times New Roman"/>
          <w:b/>
          <w:i w:val="false"/>
          <w:color w:val="000000"/>
        </w:rPr>
        <w:t xml:space="preserve"> 
3. Жұмыс қағидаттары</w:t>
      </w:r>
    </w:p>
    <w:bookmarkEnd w:id="63"/>
    <w:bookmarkStart w:name="z126" w:id="64"/>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64"/>
    <w:bookmarkStart w:name="z127" w:id="65"/>
    <w:p>
      <w:pPr>
        <w:spacing w:after="0"/>
        <w:ind w:left="0"/>
        <w:jc w:val="left"/>
      </w:pPr>
      <w:r>
        <w:rPr>
          <w:rFonts w:ascii="Times New Roman"/>
          <w:b/>
          <w:i w:val="false"/>
          <w:color w:val="000000"/>
        </w:rPr>
        <w:t xml:space="preserve"> 
4. Жұмыс нәтижелері</w:t>
      </w:r>
    </w:p>
    <w:bookmarkEnd w:id="65"/>
    <w:bookmarkStart w:name="z128" w:id="66"/>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66"/>
    <w:bookmarkStart w:name="z130" w:id="67"/>
    <w:p>
      <w:pPr>
        <w:spacing w:after="0"/>
        <w:ind w:left="0"/>
        <w:jc w:val="left"/>
      </w:pPr>
      <w:r>
        <w:rPr>
          <w:rFonts w:ascii="Times New Roman"/>
          <w:b/>
          <w:i w:val="false"/>
          <w:color w:val="000000"/>
        </w:rPr>
        <w:t xml:space="preserve"> 
5. Шағымдану тәртібі</w:t>
      </w:r>
    </w:p>
    <w:bookmarkEnd w:id="67"/>
    <w:bookmarkStart w:name="z131" w:id="68"/>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қызметті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68"/>
    <w:bookmarkStart w:name="z138" w:id="69"/>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9"/>
    <w:bookmarkStart w:name="z193" w:id="70"/>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139" w:id="71"/>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1"/>
    <w:bookmarkStart w:name="z194" w:id="7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r>
              <w:rPr>
                <w:rFonts w:ascii="Times New Roman"/>
                <w:b w:val="false"/>
                <w:i w:val="false"/>
                <w:color w:val="000000"/>
                <w:sz w:val="20"/>
              </w:rPr>
              <w:t>(филиалдары,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40" w:id="73"/>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3"/>
    <w:bookmarkStart w:name="z141" w:id="74"/>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дайындау жөніндегі жұмыстарының</w:t>
      </w:r>
      <w:r>
        <w:br/>
      </w:r>
      <w:r>
        <w:rPr>
          <w:rFonts w:ascii="Times New Roman"/>
          <w:b/>
          <w:i w:val="false"/>
          <w:color w:val="000000"/>
        </w:rPr>
        <w:t>
құны</w:t>
      </w:r>
    </w:p>
    <w:bookmarkEnd w:id="74"/>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w:t>
            </w:r>
            <w:r>
              <w:rPr>
                <w:rFonts w:ascii="Times New Roman"/>
                <w:b w:val="false"/>
                <w:i w:val="false"/>
                <w:color w:val="000000"/>
                <w:sz w:val="20"/>
              </w:rPr>
              <w:t>500 га дейін – 1,2;</w:t>
            </w:r>
            <w:r>
              <w:br/>
            </w:r>
            <w:r>
              <w:rPr>
                <w:rFonts w:ascii="Times New Roman"/>
                <w:b w:val="false"/>
                <w:i w:val="false"/>
                <w:color w:val="000000"/>
                <w:sz w:val="20"/>
              </w:rPr>
              <w:t>
</w:t>
            </w:r>
            <w:r>
              <w:rPr>
                <w:rFonts w:ascii="Times New Roman"/>
                <w:b w:val="false"/>
                <w:i w:val="false"/>
                <w:color w:val="000000"/>
                <w:sz w:val="20"/>
              </w:rPr>
              <w:t>1000 га дейін – 1,3;</w:t>
            </w:r>
            <w:r>
              <w:br/>
            </w:r>
            <w:r>
              <w:rPr>
                <w:rFonts w:ascii="Times New Roman"/>
                <w:b w:val="false"/>
                <w:i w:val="false"/>
                <w:color w:val="000000"/>
                <w:sz w:val="20"/>
              </w:rPr>
              <w:t>
</w:t>
            </w:r>
            <w:r>
              <w:rPr>
                <w:rFonts w:ascii="Times New Roman"/>
                <w:b w:val="false"/>
                <w:i w:val="false"/>
                <w:color w:val="000000"/>
                <w:sz w:val="20"/>
              </w:rPr>
              <w:t>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w:t>
            </w:r>
            <w:r>
              <w:rPr>
                <w:rFonts w:ascii="Times New Roman"/>
                <w:b w:val="false"/>
                <w:i w:val="false"/>
                <w:color w:val="000000"/>
                <w:sz w:val="20"/>
              </w:rPr>
              <w:t>10 га дейін – 1,2;</w:t>
            </w:r>
            <w:r>
              <w:br/>
            </w:r>
            <w:r>
              <w:rPr>
                <w:rFonts w:ascii="Times New Roman"/>
                <w:b w:val="false"/>
                <w:i w:val="false"/>
                <w:color w:val="000000"/>
                <w:sz w:val="20"/>
              </w:rPr>
              <w:t>
</w:t>
            </w:r>
            <w:r>
              <w:rPr>
                <w:rFonts w:ascii="Times New Roman"/>
                <w:b w:val="false"/>
                <w:i w:val="false"/>
                <w:color w:val="000000"/>
                <w:sz w:val="20"/>
              </w:rPr>
              <w:t>50 га дейін – 1,3;</w:t>
            </w:r>
            <w:r>
              <w:br/>
            </w:r>
            <w:r>
              <w:rPr>
                <w:rFonts w:ascii="Times New Roman"/>
                <w:b w:val="false"/>
                <w:i w:val="false"/>
                <w:color w:val="000000"/>
                <w:sz w:val="20"/>
              </w:rPr>
              <w:t>
</w:t>
            </w:r>
            <w:r>
              <w:rPr>
                <w:rFonts w:ascii="Times New Roman"/>
                <w:b w:val="false"/>
                <w:i w:val="false"/>
                <w:color w:val="000000"/>
                <w:sz w:val="20"/>
              </w:rPr>
              <w:t>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w:t>
            </w:r>
            <w:r>
              <w:rPr>
                <w:rFonts w:ascii="Times New Roman"/>
                <w:b w:val="false"/>
                <w:i w:val="false"/>
                <w:color w:val="000000"/>
                <w:sz w:val="20"/>
              </w:rPr>
              <w:t>2,0 га дейін – 1,2;</w:t>
            </w:r>
            <w:r>
              <w:br/>
            </w:r>
            <w:r>
              <w:rPr>
                <w:rFonts w:ascii="Times New Roman"/>
                <w:b w:val="false"/>
                <w:i w:val="false"/>
                <w:color w:val="000000"/>
                <w:sz w:val="20"/>
              </w:rPr>
              <w:t>
</w:t>
            </w:r>
            <w:r>
              <w:rPr>
                <w:rFonts w:ascii="Times New Roman"/>
                <w:b w:val="false"/>
                <w:i w:val="false"/>
                <w:color w:val="000000"/>
                <w:sz w:val="20"/>
              </w:rPr>
              <w:t>2,5 га дейін – 1,3;</w:t>
            </w:r>
            <w:r>
              <w:br/>
            </w:r>
            <w:r>
              <w:rPr>
                <w:rFonts w:ascii="Times New Roman"/>
                <w:b w:val="false"/>
                <w:i w:val="false"/>
                <w:color w:val="000000"/>
                <w:sz w:val="20"/>
              </w:rPr>
              <w:t>
</w:t>
            </w:r>
            <w:r>
              <w:rPr>
                <w:rFonts w:ascii="Times New Roman"/>
                <w:b w:val="false"/>
                <w:i w:val="false"/>
                <w:color w:val="000000"/>
                <w:sz w:val="20"/>
              </w:rPr>
              <w:t>2,5 га жоғары – 1,4</w:t>
            </w:r>
          </w:p>
        </w:tc>
      </w:tr>
    </w:tbl>
    <w:bookmarkStart w:name="z142" w:id="75"/>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75"/>
    <w:bookmarkStart w:name="z195" w:id="76"/>
    <w:p>
      <w:pPr>
        <w:spacing w:after="0"/>
        <w:ind w:left="0"/>
        <w:jc w:val="left"/>
      </w:pPr>
      <w:r>
        <w:rPr>
          <w:rFonts w:ascii="Times New Roman"/>
          <w:b/>
          <w:i w:val="false"/>
          <w:color w:val="000000"/>
        </w:rPr>
        <w:t xml:space="preserve"> 
Түбіртек</w:t>
      </w:r>
    </w:p>
    <w:bookmarkEnd w:id="76"/>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143" w:id="77"/>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77"/>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196" w:id="78"/>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актіні беру туралы</w:t>
      </w:r>
      <w:r>
        <w:br/>
      </w:r>
      <w:r>
        <w:rPr>
          <w:rFonts w:ascii="Times New Roman"/>
          <w:b/>
          <w:i w:val="false"/>
          <w:color w:val="000000"/>
        </w:rPr>
        <w:t>
өтініш</w:t>
      </w:r>
    </w:p>
    <w:bookmarkEnd w:id="78"/>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уақытша өтеулі (ұзақ мерзімді, қысқа мерзімді) жер</w:t>
      </w:r>
      <w:r>
        <w:br/>
      </w:r>
      <w:r>
        <w:rPr>
          <w:rFonts w:ascii="Times New Roman"/>
          <w:b w:val="false"/>
          <w:i w:val="false"/>
          <w:color w:val="000000"/>
          <w:sz w:val="28"/>
        </w:rPr>
        <w:t>
пайдалану (жалдау) құқығына актіні (актінің телнұсқасын)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144" w:id="79"/>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79"/>
    <w:bookmarkStart w:name="z198" w:id="80"/>
    <w:p>
      <w:pPr>
        <w:spacing w:after="0"/>
        <w:ind w:left="0"/>
        <w:jc w:val="left"/>
      </w:pPr>
      <w:r>
        <w:rPr>
          <w:rFonts w:ascii="Times New Roman"/>
          <w:b/>
          <w:i w:val="false"/>
          <w:color w:val="000000"/>
        </w:rPr>
        <w:t xml:space="preserve"> 
Сапа және тиімділік көрсеткіштерінің мәні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81"/>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81"/>
    <w:bookmarkStart w:name="z199" w:id="82"/>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148"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шілдедегі</w:t>
      </w:r>
      <w:r>
        <w:br/>
      </w:r>
      <w:r>
        <w:rPr>
          <w:rFonts w:ascii="Times New Roman"/>
          <w:b w:val="false"/>
          <w:i w:val="false"/>
          <w:color w:val="000000"/>
          <w:sz w:val="28"/>
        </w:rPr>
        <w:t xml:space="preserve">
№ 722 қаулысына    </w:t>
      </w:r>
      <w:r>
        <w:br/>
      </w:r>
      <w:r>
        <w:rPr>
          <w:rFonts w:ascii="Times New Roman"/>
          <w:b w:val="false"/>
          <w:i w:val="false"/>
          <w:color w:val="000000"/>
          <w:sz w:val="28"/>
        </w:rPr>
        <w:t xml:space="preserve">
4-қосымша       </w:t>
      </w:r>
    </w:p>
    <w:bookmarkEnd w:id="83"/>
    <w:bookmarkStart w:name="z149"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84"/>
    <w:bookmarkStart w:name="z150" w:id="85"/>
    <w:p>
      <w:pPr>
        <w:spacing w:after="0"/>
        <w:ind w:left="0"/>
        <w:jc w:val="left"/>
      </w:pPr>
      <w:r>
        <w:rPr>
          <w:rFonts w:ascii="Times New Roman"/>
          <w:b/>
          <w:i w:val="false"/>
          <w:color w:val="000000"/>
        </w:rPr>
        <w:t xml:space="preserve"> 
«Уақытша өтеусіз жер пайдалану құқығына актілерді ресімдеу және</w:t>
      </w:r>
      <w:r>
        <w:br/>
      </w:r>
      <w:r>
        <w:rPr>
          <w:rFonts w:ascii="Times New Roman"/>
          <w:b/>
          <w:i w:val="false"/>
          <w:color w:val="000000"/>
        </w:rPr>
        <w:t>
беру» мемлекеттік қызмет стандарты</w:t>
      </w:r>
    </w:p>
    <w:bookmarkEnd w:id="85"/>
    <w:bookmarkStart w:name="z151" w:id="86"/>
    <w:p>
      <w:pPr>
        <w:spacing w:after="0"/>
        <w:ind w:left="0"/>
        <w:jc w:val="left"/>
      </w:pPr>
      <w:r>
        <w:rPr>
          <w:rFonts w:ascii="Times New Roman"/>
          <w:b/>
          <w:i w:val="false"/>
          <w:color w:val="000000"/>
        </w:rPr>
        <w:t xml:space="preserve"> 
1. Жалпы ережелер</w:t>
      </w:r>
    </w:p>
    <w:bookmarkEnd w:id="86"/>
    <w:bookmarkStart w:name="z152" w:id="87"/>
    <w:p>
      <w:pPr>
        <w:spacing w:after="0"/>
        <w:ind w:left="0"/>
        <w:jc w:val="both"/>
      </w:pPr>
      <w:r>
        <w:rPr>
          <w:rFonts w:ascii="Times New Roman"/>
          <w:b w:val="false"/>
          <w:i w:val="false"/>
          <w:color w:val="000000"/>
          <w:sz w:val="28"/>
        </w:rPr>
        <w:t>
      1. «Жер учаскесіне уақытша өтеусіз жер пайдалану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министрлігінің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уақытша өтеусіз жер пайдалану құқығына арналған актіні берген кезде – 6 жұмыс күні;</w:t>
      </w:r>
      <w:r>
        <w:br/>
      </w:r>
      <w:r>
        <w:rPr>
          <w:rFonts w:ascii="Times New Roman"/>
          <w:b w:val="false"/>
          <w:i w:val="false"/>
          <w:color w:val="000000"/>
          <w:sz w:val="28"/>
        </w:rPr>
        <w:t>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жасаған сәттен бастап:</w:t>
      </w:r>
      <w:r>
        <w:br/>
      </w:r>
      <w:r>
        <w:rPr>
          <w:rFonts w:ascii="Times New Roman"/>
          <w:b w:val="false"/>
          <w:i w:val="false"/>
          <w:color w:val="000000"/>
          <w:sz w:val="28"/>
        </w:rPr>
        <w:t>
      уақытша өтеусіз жер пайдалану құқығына арналған актіні берген кезде – 6 жұмыс күні;</w:t>
      </w:r>
      <w:r>
        <w:br/>
      </w:r>
      <w:r>
        <w:rPr>
          <w:rFonts w:ascii="Times New Roman"/>
          <w:b w:val="false"/>
          <w:i w:val="false"/>
          <w:color w:val="000000"/>
          <w:sz w:val="28"/>
        </w:rPr>
        <w:t>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Уақытша өтеусіз жер пайдалану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уақытша өтеусіз жер пайдалану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87"/>
    <w:bookmarkStart w:name="z162" w:id="88"/>
    <w:p>
      <w:pPr>
        <w:spacing w:after="0"/>
        <w:ind w:left="0"/>
        <w:jc w:val="left"/>
      </w:pPr>
      <w:r>
        <w:rPr>
          <w:rFonts w:ascii="Times New Roman"/>
          <w:b/>
          <w:i w:val="false"/>
          <w:color w:val="000000"/>
        </w:rPr>
        <w:t xml:space="preserve"> 
2. Мемлекеттік қызмет көрсету тәртібі</w:t>
      </w:r>
    </w:p>
    <w:bookmarkEnd w:id="88"/>
    <w:bookmarkStart w:name="z163" w:id="89"/>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уақытша өтеусіз жер пайдалану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бұрын уақытша өтеусіз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өтеусіз жер пайдалану құқығы актiciн ауыстыру немесе уақытша өтеусіз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немесе актінің телнұсқасын беруге өтініш;</w:t>
      </w:r>
      <w:r>
        <w:br/>
      </w:r>
      <w:r>
        <w:rPr>
          <w:rFonts w:ascii="Times New Roman"/>
          <w:b w:val="false"/>
          <w:i w:val="false"/>
          <w:color w:val="000000"/>
          <w:sz w:val="28"/>
        </w:rPr>
        <w:t>
      жер учаскесіне уақытша өтеусіз жер пайдалану құқығына актіні немесе актінің телнұсқасын дайындағаны үшін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өтеусіз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 учаскесіне уақытша өтеусіз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уақытша өтеусіз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бұрын уақытша өтеусіз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сипаттамаларындағы өзгерiстерді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өтеусіз жер пайдалану құқығы актiciн ауыстыру немесе уақытша өтеусіз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немесе актінің телнұсқасын беруге өтініш;</w:t>
      </w:r>
      <w:r>
        <w:br/>
      </w:r>
      <w:r>
        <w:rPr>
          <w:rFonts w:ascii="Times New Roman"/>
          <w:b w:val="false"/>
          <w:i w:val="false"/>
          <w:color w:val="000000"/>
          <w:sz w:val="28"/>
        </w:rPr>
        <w:t>
      жер учаскесіне уақытша өтеусіз жер пайдалану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өтеусіз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 учаскесіне уақытша өтеусіз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Орталық қызметкері мемлекеттік органдардың мемлекеттік ақпараттық жүйелерінен берілген құжаттар көшірмелерінің түпнұсқамен сәйкестігін тексереді, содан кейін мемлекет қызмет алушыға түпнұсқасын қайтарып береді.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құжаттары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Уақытша өтеусіз жер пайдалану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уақытша өтеусіз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89"/>
    <w:bookmarkStart w:name="z169" w:id="90"/>
    <w:p>
      <w:pPr>
        <w:spacing w:after="0"/>
        <w:ind w:left="0"/>
        <w:jc w:val="left"/>
      </w:pPr>
      <w:r>
        <w:rPr>
          <w:rFonts w:ascii="Times New Roman"/>
          <w:b/>
          <w:i w:val="false"/>
          <w:color w:val="000000"/>
        </w:rPr>
        <w:t xml:space="preserve"> 
3. Жұмыс қағидаттары</w:t>
      </w:r>
    </w:p>
    <w:bookmarkEnd w:id="90"/>
    <w:bookmarkStart w:name="z170" w:id="91"/>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91"/>
    <w:bookmarkStart w:name="z171" w:id="92"/>
    <w:p>
      <w:pPr>
        <w:spacing w:after="0"/>
        <w:ind w:left="0"/>
        <w:jc w:val="left"/>
      </w:pPr>
      <w:r>
        <w:rPr>
          <w:rFonts w:ascii="Times New Roman"/>
          <w:b/>
          <w:i w:val="false"/>
          <w:color w:val="000000"/>
        </w:rPr>
        <w:t xml:space="preserve"> 
4. Жұмыс нәтижелері</w:t>
      </w:r>
    </w:p>
    <w:bookmarkEnd w:id="92"/>
    <w:bookmarkStart w:name="z172" w:id="93"/>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93"/>
    <w:bookmarkStart w:name="z174" w:id="94"/>
    <w:p>
      <w:pPr>
        <w:spacing w:after="0"/>
        <w:ind w:left="0"/>
        <w:jc w:val="left"/>
      </w:pPr>
      <w:r>
        <w:rPr>
          <w:rFonts w:ascii="Times New Roman"/>
          <w:b/>
          <w:i w:val="false"/>
          <w:color w:val="000000"/>
        </w:rPr>
        <w:t xml:space="preserve"> 
5. Шағымдану тәртібі</w:t>
      </w:r>
    </w:p>
    <w:bookmarkEnd w:id="94"/>
    <w:bookmarkStart w:name="z175" w:id="95"/>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95"/>
    <w:bookmarkStart w:name="z182" w:id="96"/>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96"/>
    <w:bookmarkStart w:name="z145" w:id="97"/>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183" w:id="98"/>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98"/>
    <w:bookmarkStart w:name="z147" w:id="99"/>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r>
              <w:rPr>
                <w:rFonts w:ascii="Times New Roman"/>
                <w:b w:val="false"/>
                <w:i w:val="false"/>
                <w:color w:val="000000"/>
                <w:sz w:val="20"/>
              </w:rPr>
              <w:t>(филиалдары,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84" w:id="100"/>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100"/>
    <w:bookmarkStart w:name="z185" w:id="101"/>
    <w:p>
      <w:pPr>
        <w:spacing w:after="0"/>
        <w:ind w:left="0"/>
        <w:jc w:val="left"/>
      </w:pPr>
      <w:r>
        <w:rPr>
          <w:rFonts w:ascii="Times New Roman"/>
          <w:b/>
          <w:i w:val="false"/>
          <w:color w:val="000000"/>
        </w:rPr>
        <w:t xml:space="preserve"> 
Уақытша өтеусіз жер пайдалану құқығына актілерді дайындау</w:t>
      </w:r>
      <w:r>
        <w:br/>
      </w:r>
      <w:r>
        <w:rPr>
          <w:rFonts w:ascii="Times New Roman"/>
          <w:b/>
          <w:i w:val="false"/>
          <w:color w:val="000000"/>
        </w:rPr>
        <w:t>
жөніндегі жұмыстардың құны</w:t>
      </w:r>
    </w:p>
    <w:bookmarkEnd w:id="101"/>
    <w:p>
      <w:pPr>
        <w:spacing w:after="0"/>
        <w:ind w:left="0"/>
        <w:jc w:val="both"/>
      </w:pPr>
      <w:r>
        <w:rPr>
          <w:rFonts w:ascii="Times New Roman"/>
          <w:b w:val="false"/>
          <w:i w:val="false"/>
          <w:color w:val="000000"/>
          <w:sz w:val="28"/>
        </w:rPr>
        <w:t>      Уақытша өтеусіз жер пайдалану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w:t>
            </w:r>
            <w:r>
              <w:rPr>
                <w:rFonts w:ascii="Times New Roman"/>
                <w:b w:val="false"/>
                <w:i w:val="false"/>
                <w:color w:val="000000"/>
                <w:sz w:val="20"/>
              </w:rPr>
              <w:t>500 га дейін – 1,2;</w:t>
            </w:r>
            <w:r>
              <w:br/>
            </w:r>
            <w:r>
              <w:rPr>
                <w:rFonts w:ascii="Times New Roman"/>
                <w:b w:val="false"/>
                <w:i w:val="false"/>
                <w:color w:val="000000"/>
                <w:sz w:val="20"/>
              </w:rPr>
              <w:t>
</w:t>
            </w:r>
            <w:r>
              <w:rPr>
                <w:rFonts w:ascii="Times New Roman"/>
                <w:b w:val="false"/>
                <w:i w:val="false"/>
                <w:color w:val="000000"/>
                <w:sz w:val="20"/>
              </w:rPr>
              <w:t>1000 га дейін – 1,3;</w:t>
            </w:r>
            <w:r>
              <w:br/>
            </w:r>
            <w:r>
              <w:rPr>
                <w:rFonts w:ascii="Times New Roman"/>
                <w:b w:val="false"/>
                <w:i w:val="false"/>
                <w:color w:val="000000"/>
                <w:sz w:val="20"/>
              </w:rPr>
              <w:t>
</w:t>
            </w:r>
            <w:r>
              <w:rPr>
                <w:rFonts w:ascii="Times New Roman"/>
                <w:b w:val="false"/>
                <w:i w:val="false"/>
                <w:color w:val="000000"/>
                <w:sz w:val="20"/>
              </w:rPr>
              <w:t>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w:t>
            </w:r>
            <w:r>
              <w:rPr>
                <w:rFonts w:ascii="Times New Roman"/>
                <w:b w:val="false"/>
                <w:i w:val="false"/>
                <w:color w:val="000000"/>
                <w:sz w:val="20"/>
              </w:rPr>
              <w:t>10 га дейін – 1,2;</w:t>
            </w:r>
            <w:r>
              <w:br/>
            </w:r>
            <w:r>
              <w:rPr>
                <w:rFonts w:ascii="Times New Roman"/>
                <w:b w:val="false"/>
                <w:i w:val="false"/>
                <w:color w:val="000000"/>
                <w:sz w:val="20"/>
              </w:rPr>
              <w:t>
</w:t>
            </w:r>
            <w:r>
              <w:rPr>
                <w:rFonts w:ascii="Times New Roman"/>
                <w:b w:val="false"/>
                <w:i w:val="false"/>
                <w:color w:val="000000"/>
                <w:sz w:val="20"/>
              </w:rPr>
              <w:t>50 га дейін – 1,3;</w:t>
            </w:r>
            <w:r>
              <w:br/>
            </w:r>
            <w:r>
              <w:rPr>
                <w:rFonts w:ascii="Times New Roman"/>
                <w:b w:val="false"/>
                <w:i w:val="false"/>
                <w:color w:val="000000"/>
                <w:sz w:val="20"/>
              </w:rPr>
              <w:t>
</w:t>
            </w:r>
            <w:r>
              <w:rPr>
                <w:rFonts w:ascii="Times New Roman"/>
                <w:b w:val="false"/>
                <w:i w:val="false"/>
                <w:color w:val="000000"/>
                <w:sz w:val="20"/>
              </w:rPr>
              <w:t>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w:t>
            </w:r>
            <w:r>
              <w:rPr>
                <w:rFonts w:ascii="Times New Roman"/>
                <w:b w:val="false"/>
                <w:i w:val="false"/>
                <w:color w:val="000000"/>
                <w:sz w:val="20"/>
              </w:rPr>
              <w:t>2,0 га дейін – 1,2;</w:t>
            </w:r>
            <w:r>
              <w:br/>
            </w:r>
            <w:r>
              <w:rPr>
                <w:rFonts w:ascii="Times New Roman"/>
                <w:b w:val="false"/>
                <w:i w:val="false"/>
                <w:color w:val="000000"/>
                <w:sz w:val="20"/>
              </w:rPr>
              <w:t>
</w:t>
            </w:r>
            <w:r>
              <w:rPr>
                <w:rFonts w:ascii="Times New Roman"/>
                <w:b w:val="false"/>
                <w:i w:val="false"/>
                <w:color w:val="000000"/>
                <w:sz w:val="20"/>
              </w:rPr>
              <w:t>2,5 га дейін – 1,3;</w:t>
            </w:r>
            <w:r>
              <w:br/>
            </w:r>
            <w:r>
              <w:rPr>
                <w:rFonts w:ascii="Times New Roman"/>
                <w:b w:val="false"/>
                <w:i w:val="false"/>
                <w:color w:val="000000"/>
                <w:sz w:val="20"/>
              </w:rPr>
              <w:t>
</w:t>
            </w:r>
            <w:r>
              <w:rPr>
                <w:rFonts w:ascii="Times New Roman"/>
                <w:b w:val="false"/>
                <w:i w:val="false"/>
                <w:color w:val="000000"/>
                <w:sz w:val="20"/>
              </w:rPr>
              <w:t>2,5 га жоғары – 1,4</w:t>
            </w:r>
          </w:p>
        </w:tc>
      </w:tr>
    </w:tbl>
    <w:bookmarkStart w:name="z186" w:id="102"/>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02"/>
    <w:bookmarkStart w:name="z200" w:id="103"/>
    <w:p>
      <w:pPr>
        <w:spacing w:after="0"/>
        <w:ind w:left="0"/>
        <w:jc w:val="left"/>
      </w:pPr>
      <w:r>
        <w:rPr>
          <w:rFonts w:ascii="Times New Roman"/>
          <w:b/>
          <w:i w:val="false"/>
          <w:color w:val="000000"/>
        </w:rPr>
        <w:t xml:space="preserve"> 
Түбіртек</w:t>
      </w:r>
    </w:p>
    <w:bookmarkEnd w:id="103"/>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187" w:id="104"/>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104"/>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201" w:id="105"/>
    <w:p>
      <w:pPr>
        <w:spacing w:after="0"/>
        <w:ind w:left="0"/>
        <w:jc w:val="left"/>
      </w:pPr>
      <w:r>
        <w:rPr>
          <w:rFonts w:ascii="Times New Roman"/>
          <w:b/>
          <w:i w:val="false"/>
          <w:color w:val="000000"/>
        </w:rPr>
        <w:t xml:space="preserve"> 
Уақытша өтеусіз жер пайдалану құқығына актіні беру туралы</w:t>
      </w:r>
      <w:r>
        <w:br/>
      </w:r>
      <w:r>
        <w:rPr>
          <w:rFonts w:ascii="Times New Roman"/>
          <w:b/>
          <w:i w:val="false"/>
          <w:color w:val="000000"/>
        </w:rPr>
        <w:t>
өтініш</w:t>
      </w:r>
    </w:p>
    <w:bookmarkEnd w:id="105"/>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уақытша өтеусіз жер пайдалану құқығына актіні (актінің</w:t>
      </w:r>
      <w:r>
        <w:br/>
      </w: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188" w:id="106"/>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106"/>
    <w:bookmarkStart w:name="z189" w:id="107"/>
    <w:p>
      <w:pPr>
        <w:spacing w:after="0"/>
        <w:ind w:left="0"/>
        <w:jc w:val="left"/>
      </w:pPr>
      <w:r>
        <w:rPr>
          <w:rFonts w:ascii="Times New Roman"/>
          <w:b/>
          <w:i w:val="false"/>
          <w:color w:val="000000"/>
        </w:rPr>
        <w:t xml:space="preserve"> 
Сапа және тиімділік көрсеткіштерінің мәні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08"/>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108"/>
    <w:bookmarkStart w:name="z191" w:id="109"/>
    <w:p>
      <w:pPr>
        <w:spacing w:after="0"/>
        <w:ind w:left="0"/>
        <w:jc w:val="left"/>
      </w:pPr>
      <w:r>
        <w:rPr>
          <w:rFonts w:ascii="Times New Roman"/>
          <w:b/>
          <w:i w:val="false"/>
          <w:color w:val="000000"/>
        </w:rPr>
        <w:t xml:space="preserve"> 
Мемлекеттік қызмет көрсетуді ұйымдастыруға жауапты «Жер</w:t>
      </w:r>
      <w:r>
        <w:br/>
      </w:r>
      <w:r>
        <w:rPr>
          <w:rFonts w:ascii="Times New Roman"/>
          <w:b/>
          <w:i w:val="false"/>
          <w:color w:val="000000"/>
        </w:rPr>
        <w:t>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