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8868" w14:textId="c2c8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7 қыркүйектегі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келісімге өзгерістер мен толықтыру енгізу туралы Қазақстан Республикасының Үкіметі мен Ресей Федерациясының Үкіметі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2 шілдедегі № 670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7 қыркүйектегі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келісімге өзгерістер мен толықтыру енгізу туралы Қазақстан Республикасының Үкіметі мен Ресей Федерациясының Үкіметі арасындағы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Ұзақбай Сүлейменұлы Қарабалинге 2010 жылғы 7 қыркүйектегі Қазақстан Республикасының Үкіметі мен Ресей Федерациясының Үкіметі арасындағы Имашев трансшекаралық газ конденсатты кен орнын геологиялық зерделеу және барлау жөніндегі бірлескен қызмет туралы келісімге өзгерістер мен толықтырулар енгізу туралы Қазақстан Республикасының Үкіметі мен Ресей Федерациясының Үкіметі арасындағы хаттаманың жобасына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03.09.2013 </w:t>
      </w:r>
      <w:r>
        <w:rPr>
          <w:rFonts w:ascii="Times New Roman"/>
          <w:b w:val="false"/>
          <w:i w:val="false"/>
          <w:color w:val="000000"/>
          <w:sz w:val="28"/>
        </w:rPr>
        <w:t>№ 911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шілдедегі</w:t>
      </w:r>
      <w:r>
        <w:br/>
      </w:r>
      <w:r>
        <w:rPr>
          <w:rFonts w:ascii="Times New Roman"/>
          <w:b w:val="false"/>
          <w:i w:val="false"/>
          <w:color w:val="000000"/>
          <w:sz w:val="28"/>
        </w:rPr>
        <w:t xml:space="preserve">
№ 670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2010 жылғы 7 қыркүйектегі Қазақстан Республикасының Үкіметі мен</w:t>
      </w:r>
      <w:r>
        <w:br/>
      </w:r>
      <w:r>
        <w:rPr>
          <w:rFonts w:ascii="Times New Roman"/>
          <w:b/>
          <w:i w:val="false"/>
          <w:color w:val="000000"/>
        </w:rPr>
        <w:t>
Ресей Федерациясының Үкіметі арасындағы Имашев трансшекаралық</w:t>
      </w:r>
      <w:r>
        <w:br/>
      </w:r>
      <w:r>
        <w:rPr>
          <w:rFonts w:ascii="Times New Roman"/>
          <w:b/>
          <w:i w:val="false"/>
          <w:color w:val="000000"/>
        </w:rPr>
        <w:t>
газ конденсаты кен орнын геологиялық зерделеу және барлау</w:t>
      </w:r>
      <w:r>
        <w:br/>
      </w:r>
      <w:r>
        <w:rPr>
          <w:rFonts w:ascii="Times New Roman"/>
          <w:b/>
          <w:i w:val="false"/>
          <w:color w:val="000000"/>
        </w:rPr>
        <w:t>
бойынша бірлескен қызмет туралы келісімге өзгерістер мен</w:t>
      </w:r>
      <w:r>
        <w:br/>
      </w:r>
      <w:r>
        <w:rPr>
          <w:rFonts w:ascii="Times New Roman"/>
          <w:b/>
          <w:i w:val="false"/>
          <w:color w:val="000000"/>
        </w:rPr>
        <w:t>
толықтыру енгізу туралы Қазақстан Республикасының Үкіметі мен</w:t>
      </w:r>
      <w:r>
        <w:br/>
      </w:r>
      <w:r>
        <w:rPr>
          <w:rFonts w:ascii="Times New Roman"/>
          <w:b/>
          <w:i w:val="false"/>
          <w:color w:val="000000"/>
        </w:rPr>
        <w:t>
Ресей Федерациясының Үкіметі арасындағы хаттама</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2010 жылғы 7 қыркүйектегі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бойынша бірлескен қызмет туралы келісімнің (бұдан әрі – Келісім) </w:t>
      </w:r>
      <w:r>
        <w:rPr>
          <w:rFonts w:ascii="Times New Roman"/>
          <w:b w:val="false"/>
          <w:i w:val="false"/>
          <w:color w:val="000000"/>
          <w:sz w:val="28"/>
        </w:rPr>
        <w:t>13-бабын</w:t>
      </w:r>
      <w:r>
        <w:rPr>
          <w:rFonts w:ascii="Times New Roman"/>
          <w:b w:val="false"/>
          <w:i w:val="false"/>
          <w:color w:val="000000"/>
          <w:sz w:val="28"/>
        </w:rPr>
        <w:t xml:space="preserve"> негізге ала отырып,</w:t>
      </w:r>
      <w:r>
        <w:br/>
      </w:r>
      <w:r>
        <w:rPr>
          <w:rFonts w:ascii="Times New Roman"/>
          <w:b w:val="false"/>
          <w:i w:val="false"/>
          <w:color w:val="000000"/>
          <w:sz w:val="28"/>
        </w:rPr>
        <w:t>
      Келісімді іске асырудың неғұрлым тиімді ұйымдық-құқықтық және қаржылық жағдайларын қамтамасыз ету мақсатында,</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1-бабындағы</w:t>
      </w:r>
      <w:r>
        <w:rPr>
          <w:rFonts w:ascii="Times New Roman"/>
          <w:b w:val="false"/>
          <w:i w:val="false"/>
          <w:color w:val="000000"/>
          <w:sz w:val="28"/>
        </w:rPr>
        <w:t xml:space="preserve"> төртінші абзац мынадай редакцияда жазылсын:</w:t>
      </w:r>
      <w:r>
        <w:br/>
      </w:r>
      <w:r>
        <w:rPr>
          <w:rFonts w:ascii="Times New Roman"/>
          <w:b w:val="false"/>
          <w:i w:val="false"/>
          <w:color w:val="000000"/>
          <w:sz w:val="28"/>
        </w:rPr>
        <w:t>
      «осы Келісім бойынша оператор – уәкілетті ұйымдардың келісімі бойынша айқындалған (тағайындалған), Имашев кен орнын геологиялық зерделеу және барлау үшін жер қойнауын пайдалану құқығы берілген коммерциялық ұйым;».</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5-бабында</w:t>
      </w:r>
      <w:r>
        <w:rPr>
          <w:rFonts w:ascii="Times New Roman"/>
          <w:b w:val="false"/>
          <w:i w:val="false"/>
          <w:color w:val="000000"/>
          <w:sz w:val="28"/>
        </w:rPr>
        <w:t>:</w:t>
      </w:r>
      <w:r>
        <w:br/>
      </w:r>
      <w:r>
        <w:rPr>
          <w:rFonts w:ascii="Times New Roman"/>
          <w:b w:val="false"/>
          <w:i w:val="false"/>
          <w:color w:val="000000"/>
          <w:sz w:val="28"/>
        </w:rPr>
        <w:t>
      1) екінші абзац мынадай редакцияда жазылсын:</w:t>
      </w:r>
      <w:r>
        <w:br/>
      </w:r>
      <w:r>
        <w:rPr>
          <w:rFonts w:ascii="Times New Roman"/>
          <w:b w:val="false"/>
          <w:i w:val="false"/>
          <w:color w:val="000000"/>
          <w:sz w:val="28"/>
        </w:rPr>
        <w:t>
      «Тараптардың әрқайсысы осы Келісім күшіне енген күннен кейін осы Келісім бойынша операторға өз мемлекеті аумағының шегінде Имашев кен орнын геологиялық зерделеу мен барлауды жүргізуге қажетті барлық құжаттарды ұсынуды жүзеге асырады.»;</w:t>
      </w:r>
      <w:r>
        <w:br/>
      </w:r>
      <w:r>
        <w:rPr>
          <w:rFonts w:ascii="Times New Roman"/>
          <w:b w:val="false"/>
          <w:i w:val="false"/>
          <w:color w:val="000000"/>
          <w:sz w:val="28"/>
        </w:rPr>
        <w:t>
      2) үшінші абзац мынадай редакцияда жазылсын:</w:t>
      </w:r>
      <w:r>
        <w:br/>
      </w:r>
      <w:r>
        <w:rPr>
          <w:rFonts w:ascii="Times New Roman"/>
          <w:b w:val="false"/>
          <w:i w:val="false"/>
          <w:color w:val="000000"/>
          <w:sz w:val="28"/>
        </w:rPr>
        <w:t>
      «Осы Келісім бойынша оператор өз қызметін жүзеге асыратын мемлекеттің аумағында Тарап мемлекетінің заңнамасында жер қойнауын пайдаланушыларға қойылатын талаптарға сәйкес болуға тиіс.»;</w:t>
      </w:r>
      <w:r>
        <w:br/>
      </w:r>
      <w:r>
        <w:rPr>
          <w:rFonts w:ascii="Times New Roman"/>
          <w:b w:val="false"/>
          <w:i w:val="false"/>
          <w:color w:val="000000"/>
          <w:sz w:val="28"/>
        </w:rPr>
        <w:t>
      3) төртінші абзац мынадай мазмұндағы сөйлеммен толықтырылсын:</w:t>
      </w:r>
      <w:r>
        <w:br/>
      </w:r>
      <w:r>
        <w:rPr>
          <w:rFonts w:ascii="Times New Roman"/>
          <w:b w:val="false"/>
          <w:i w:val="false"/>
          <w:color w:val="000000"/>
          <w:sz w:val="28"/>
        </w:rPr>
        <w:t>
      «Тараптар осы Келісім бойынша операторға өз мемлекеті аумағының шегінде Имашев кен орнын геологиялық зерделеу және барлау үшін Тараптар мемлекеттерінің заңнамасына сәйкес жер қойнауын пайдалану құқығын береді.»;</w:t>
      </w:r>
      <w:r>
        <w:br/>
      </w:r>
      <w:r>
        <w:rPr>
          <w:rFonts w:ascii="Times New Roman"/>
          <w:b w:val="false"/>
          <w:i w:val="false"/>
          <w:color w:val="000000"/>
          <w:sz w:val="28"/>
        </w:rPr>
        <w:t>
      4) алтыншы абзацтағы «Тараптардың уәкілетті ұйымдары» деген сөздер «Осы Келісім бойынша оператор» деген сөздермен ауыстырылсын.</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6-бабының</w:t>
      </w:r>
      <w:r>
        <w:rPr>
          <w:rFonts w:ascii="Times New Roman"/>
          <w:b w:val="false"/>
          <w:i w:val="false"/>
          <w:color w:val="000000"/>
          <w:sz w:val="28"/>
        </w:rPr>
        <w:t xml:space="preserve"> бірінші абзацындағы «уәкілетті ұйымдар» деген сөздер «осы Келісім бойынша оператор» деген сөздермен ауыстырылсын.</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7-бабы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Геологиялық зерделеу және барлау бағдарламасын әзірлеу</w:t>
      </w:r>
      <w:r>
        <w:br/>
      </w:r>
      <w:r>
        <w:rPr>
          <w:rFonts w:ascii="Times New Roman"/>
          <w:b w:val="false"/>
          <w:i w:val="false"/>
          <w:color w:val="000000"/>
          <w:sz w:val="28"/>
        </w:rPr>
        <w:t>
      Осы Келісім бойынша оператор Имашев кен орнының жер қойнауын пайдалану құқығын алғаннан кейін Тараптар мемлекеттерінің заңнамасында осындай құжаттарға қойылатын талаптарға сай келетін геологиялық зерделеу және барлау бағдарламасын әзірлейді. Геологиялық зерделеу және барлау бағдарламасы Тараптардың уәкілетті ұйымдарында келісілуге тиіс.».</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8-бабындағы</w:t>
      </w:r>
      <w:r>
        <w:rPr>
          <w:rFonts w:ascii="Times New Roman"/>
          <w:b w:val="false"/>
          <w:i w:val="false"/>
          <w:color w:val="000000"/>
          <w:sz w:val="28"/>
        </w:rPr>
        <w:t xml:space="preserve"> «уәкілетті ұйымдарға» және «уәкілетті ұйымдар» деген сөздер тиісінше «осы Келісім бойынша операторға» және «осы Келісім бойынша оператор» деген сөздермен ауыстырылсын.</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9-бабында</w:t>
      </w:r>
      <w:r>
        <w:rPr>
          <w:rFonts w:ascii="Times New Roman"/>
          <w:b w:val="false"/>
          <w:i w:val="false"/>
          <w:color w:val="000000"/>
          <w:sz w:val="28"/>
        </w:rPr>
        <w:t>:</w:t>
      </w:r>
      <w:r>
        <w:br/>
      </w:r>
      <w:r>
        <w:rPr>
          <w:rFonts w:ascii="Times New Roman"/>
          <w:b w:val="false"/>
          <w:i w:val="false"/>
          <w:color w:val="000000"/>
          <w:sz w:val="28"/>
        </w:rPr>
        <w:t>
      1) бірінші абзацтағы «уәкілетті ұйымдар немесе олардың тапсырмасы бойынша» деген сөздер алынып тасталсын;</w:t>
      </w:r>
      <w:r>
        <w:br/>
      </w:r>
      <w:r>
        <w:rPr>
          <w:rFonts w:ascii="Times New Roman"/>
          <w:b w:val="false"/>
          <w:i w:val="false"/>
          <w:color w:val="000000"/>
          <w:sz w:val="28"/>
        </w:rPr>
        <w:t>
      2) екінші абзацтағы «уәкілетті ұйымдар» деген сөздер «Осы Келісім бойынша оператор» деген сөздермен ауыстырылсын.</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11-бабы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«11-бап Жер қойнауын пайдаланғаны үшін төленетін төлемдер</w:t>
      </w:r>
      <w:r>
        <w:br/>
      </w:r>
      <w:r>
        <w:rPr>
          <w:rFonts w:ascii="Times New Roman"/>
          <w:b w:val="false"/>
          <w:i w:val="false"/>
          <w:color w:val="000000"/>
          <w:sz w:val="28"/>
        </w:rPr>
        <w:t>
      Осы Келісім бойынша оператор жер қойнауын пайдаланғаны үшін Тараптар мемлекеттерінің заңнамасында көзделген тәртіппен және шарттарда төлемдер төлейді.».</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Хаттама Келісімнің ажырамас бөлігі болып табылады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201__ жылғы «___» __________ ________________ қаласында әрқайсысы қазақ және орыс тілдерінде екі данада жасалды, әрі екі мәтіннің де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