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0151" w14:textId="4520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2008 жылғы 10 желтоқсандағы Кодексінде (Салық кодексі) көзделген құжаттардың нысандарын бекіту туралы" Қазақстан Республикасы Үкіметінің 2011 жылғы 31 қазандағы № 1238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шілдедегі № 659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«Салық және бюджетке төленетін басқа да міндетті төлемдер туралы» Қазақстан Республикасының 2008 жылғы 10 желтоқсандағы Кодексінде (Салық кодексі) көзделген құжаттардың нысандарын бекіту туралы» Қазақстан Республикасы Үкіметінің 2011 жылғы 31 қазандағы № 1238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59, 839-құжат)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бюджетке қолма-қол ақшамен төлеу жүзеге асырылуы мүмкін кейбір міндетті төлемдерді уәкілетті мемлекеттік органдардың немесе консулдық мекемелердің қабылдауы үшін қатаң есептілік бланкінің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Бюджетке қолма-қол ақшамен төлеу жүзеге асырылуы мүмкін кейбір</w:t>
      </w:r>
      <w:r>
        <w:br/>
      </w:r>
      <w:r>
        <w:rPr>
          <w:rFonts w:ascii="Times New Roman"/>
          <w:b/>
          <w:i w:val="false"/>
          <w:color w:val="000000"/>
        </w:rPr>
        <w:t>
міндетті төлемдерді уәкілетті мемлекеттік органдардың немесе</w:t>
      </w:r>
      <w:r>
        <w:br/>
      </w:r>
      <w:r>
        <w:rPr>
          <w:rFonts w:ascii="Times New Roman"/>
          <w:b/>
          <w:i w:val="false"/>
          <w:color w:val="000000"/>
        </w:rPr>
        <w:t>
консулдық мекемелердің қабылдауы үшін қатаң</w:t>
      </w:r>
      <w:r>
        <w:br/>
      </w:r>
      <w:r>
        <w:rPr>
          <w:rFonts w:ascii="Times New Roman"/>
          <w:b/>
          <w:i w:val="false"/>
          <w:color w:val="000000"/>
        </w:rPr>
        <w:t>
есептілік бланкі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76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Квитанцияның түбіртегі                        Сериясы        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(Т.А.Ә.) атауы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ЖСН (БСН)*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СТН*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Төлемнің мақсаты: ____________________________________________________________________: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Төлемнің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(төлем валютасын көрсете отырып, санмен және жазбаша түрде)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Квитанцияны берген уәкілетті мемлекеттік органның немесе консулдық мекеменің атауы: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Берген күні: 20__ ж. «___»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      Квитанцияны берген лауазымды тұлғаның Т.А.Ә., қолы: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Төлеушінің қолы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Жеке тұлғалар ерекше қорғалатын табиғи аумақтарды пайдаланғаны үшін немесе орманды пайдаланғаны үшін төлемақы сомасын қолма-қол ақшамен төлеген кезде табиғат қорғау ұйымдарының немесе мемлекеттік орман иеленушілердің сәйкестендіру нөмірі қойылады.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 ерекше қорғалатын табиғи аумақтарды пайдаланғаны үшін төлемақы сомасын қолма-қол ақшамен төлеген кезде «Төлемнің мақсаты» деген жолда ерекше қорғалатын табиғи аумаққа көлік құралымен кіретін жеке тұлғалардың саны, көлік құралының маркасы мен нөмірі көрсетіледі.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76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                        Сериясы           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(Т.А.Ә.) атауы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ЖСН (БСН)*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СТН*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Төлемнің мақсаты: ____________________________________________________________________: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Төлемнің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(төлем валютасын көрсете отырып, санмен және жазбаша түрде)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Квитанцияны берген уәкілетті мемлекеттік органның немесе консулдық мекеменің атауы: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Берген күні: 20__ ж. «___»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      Квитанцияны берген лауазымды тұлғаның Т.А.Ә., қолы: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Төлеушінің қолы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Жеке тұлғалар ерекше қорғалатын табиғи аумақтарды пайдаланғаны үшін немесе орманды пайдаланғаны үшін төлемақы сомасын қолма-қол ақшамен төлеген кезде табиғат қорғау ұйымдарының немесе мемлекеттік орман иеленушілердің сәйкестендіру нөмірі қойылады.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 ерекше қорғалатын табиғи аумақтарды пайдаланғаны үшін төлемақы сомасын қолма-қол ақшамен төлеген кезде «Төлемнің мақсаты» деген жолда ерекше қорғалатын табиғи аумаққа көлік құралымен кіретін жеке тұлғалардың саны, көлік құралының маркасы мен нөмірі көрсетіледі.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