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cb1d" w14:textId="ac7c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технологиялар паркі" инновациялық кластері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 шілдедегі № 655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«Инновациялық технологиялар паркі» инновациялық кластері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«Инновациялық технологиялар паркі»</w:t>
      </w:r>
      <w:r>
        <w:br/>
      </w:r>
      <w:r>
        <w:rPr>
          <w:rFonts w:ascii="Times New Roman"/>
          <w:b/>
          <w:i w:val="false"/>
          <w:color w:val="000000"/>
        </w:rPr>
        <w:t>
инновациялық кластері туралы</w:t>
      </w:r>
    </w:p>
    <w:p>
      <w:pPr>
        <w:spacing w:after="0"/>
        <w:ind w:left="0"/>
        <w:jc w:val="both"/>
      </w:pPr>
      <w:r>
        <w:rPr>
          <w:rFonts w:ascii="Times New Roman"/>
          <w:b w:val="false"/>
          <w:i w:val="false"/>
          <w:color w:val="000000"/>
          <w:sz w:val="28"/>
        </w:rPr>
        <w:t>      Осы Заң «Инновациялық технологиялар паркі» инновациялық кластерінің құқықтық мәртебесін және «Инновациялық технологиялар паркі» арнайы экономикалық аймағын басқару ерекшеліктерін айқындайды.</w:t>
      </w:r>
    </w:p>
    <w:p>
      <w:pPr>
        <w:spacing w:after="0"/>
        <w:ind w:left="0"/>
        <w:jc w:val="both"/>
      </w:pPr>
      <w:r>
        <w:rPr>
          <w:rFonts w:ascii="Times New Roman"/>
          <w:b/>
          <w:i w:val="false"/>
          <w:color w:val="000000"/>
          <w:sz w:val="28"/>
        </w:rPr>
        <w:t>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«Инновациялық технологиялар паркі» арнайы экономикалық аймағы - Қазақстан Республикасының арнайы экономикалық аймақтар туралы заңнамасына сәйкес құрылған ақпараттық және инновациялық технологиялар саласындағы арнайы экономикалық аймақ;</w:t>
      </w:r>
      <w:r>
        <w:br/>
      </w:r>
      <w:r>
        <w:rPr>
          <w:rFonts w:ascii="Times New Roman"/>
          <w:b w:val="false"/>
          <w:i w:val="false"/>
          <w:color w:val="000000"/>
          <w:sz w:val="28"/>
        </w:rPr>
        <w:t>
      2) дербес кластерлік қор (бұдан әрі - Қор) - құрылтайшысы Қазақстан Республикасының Үкіметі болып табылатын, «Инновациялық технологиялар паркі» арнайы экономикалық аймағының басқару органы болып табылатын, сондай-ақ осы Заңда көзделген өзге де функцияларды орындайтын коммерциялық емес ұйым;</w:t>
      </w:r>
      <w:r>
        <w:br/>
      </w:r>
      <w:r>
        <w:rPr>
          <w:rFonts w:ascii="Times New Roman"/>
          <w:b w:val="false"/>
          <w:i w:val="false"/>
          <w:color w:val="000000"/>
          <w:sz w:val="28"/>
        </w:rPr>
        <w:t>
      3) «Инновациялық технологиялар паркі» инновациялық кластері (бұдан әрі - инновациялық кластер) - өзара іс-қимыл жасасу және қолда бар мүмкіндіктерді бірлесіп пайдалану, білім және тәжірибе алмасу, технологияларды тиімді беру, орнықты әріптестік байланыстарды жолға қою, ақпарат тарату арқылы индустриялық-инновациялық қызметті ынталандыруға бағытталған қатысушылар бірлестігі;</w:t>
      </w:r>
      <w:r>
        <w:br/>
      </w:r>
      <w:r>
        <w:rPr>
          <w:rFonts w:ascii="Times New Roman"/>
          <w:b w:val="false"/>
          <w:i w:val="false"/>
          <w:color w:val="000000"/>
          <w:sz w:val="28"/>
        </w:rPr>
        <w:t>
      4) инновациялық кластер қатысушысының жобасы (бұдан әрі - қатысушы жобасы) - жаңа немесе жетілдірілген өндірістерді, технологияларды, тауарларды, жұмыстар мен көрсетілетін қызметтерді құруға бағытталған, белгілі бір уақыт мерзімі ішінде іске асырылатын іс-шаралар кешені;</w:t>
      </w:r>
      <w:r>
        <w:br/>
      </w:r>
      <w:r>
        <w:rPr>
          <w:rFonts w:ascii="Times New Roman"/>
          <w:b w:val="false"/>
          <w:i w:val="false"/>
          <w:color w:val="000000"/>
          <w:sz w:val="28"/>
        </w:rPr>
        <w:t>
      5) инновациялық кластердің қатысушысы - Қазақстан Республикасының арнайы экономикалық аймақтар туралы заңнамасына сәйкес «Инновациялық технологиялар паркі» арнайы экономикалық аймағының қатысушысы мәртебесін алған және «Инновациялық технологиялар паркі» арнайы экономикалық аймағының аумағында және (немесе) Қазақстан Республикасының заңнамалық актілерінде көзделген жағдайларда одан тыс жерлерде қызметтің басым түрлерін жүзеге асыратын «Инновациялық технологиялар паркі» арнайы экономикалық аймағының қатысушысы, сондай-ақ ғылыми ұйымдар, тәуекелдік инвестициялаудың акционерлік инвестициялық қорлары, білім беру ұйымдары, технологиялық парктер, салалық конструкторлық бюролар, коммерцияландыру орталықтары, ұлттық даму институттары, ұлттық басқарушы холдингтер, ұлттық холдингтер, ұлттық компаниялар.</w:t>
      </w:r>
    </w:p>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инновациялық кластер туралы заңнамасы</w:t>
      </w:r>
    </w:p>
    <w:p>
      <w:pPr>
        <w:spacing w:after="0"/>
        <w:ind w:left="0"/>
        <w:jc w:val="both"/>
      </w:pPr>
      <w:r>
        <w:rPr>
          <w:rFonts w:ascii="Times New Roman"/>
          <w:b w:val="false"/>
          <w:i w:val="false"/>
          <w:color w:val="000000"/>
          <w:sz w:val="28"/>
        </w:rPr>
        <w:t>      1. Индустриялық-инновациялық қызметті мемлекеттік қолдау саласындағы, сондай-ақ арнайы экономикалық аймақтардың қызметін реттейтін Қазақстан Республикасының заңнамасы осы Заңда реттелмеген бөлікте инновациялық кластерге және «Инновациялық технологиялар паркі» арнайы экономикалық аймағын басқару органына қолданылады.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 қағидалар белгіленсе, онда халықаралық шарттың қағидалары қолданылады.</w:t>
      </w:r>
    </w:p>
    <w:p>
      <w:pPr>
        <w:spacing w:after="0"/>
        <w:ind w:left="0"/>
        <w:jc w:val="both"/>
      </w:pPr>
      <w:r>
        <w:rPr>
          <w:rFonts w:ascii="Times New Roman"/>
          <w:b/>
          <w:i w:val="false"/>
          <w:color w:val="000000"/>
          <w:sz w:val="28"/>
        </w:rPr>
        <w:t>      3-бап. Инновациялық кластер құрудың мақсаты</w:t>
      </w:r>
    </w:p>
    <w:p>
      <w:pPr>
        <w:spacing w:after="0"/>
        <w:ind w:left="0"/>
        <w:jc w:val="both"/>
      </w:pPr>
      <w:r>
        <w:rPr>
          <w:rFonts w:ascii="Times New Roman"/>
          <w:b w:val="false"/>
          <w:i w:val="false"/>
          <w:color w:val="000000"/>
          <w:sz w:val="28"/>
        </w:rPr>
        <w:t>      Инновациялық кластерді құру және оның жұмыс істеуін қамтамасыз ету жаңа технологияларды жеделдетіп дамыту, зерттеулер жүргізу және жаңа технологияларды әзірлеу үшін үйымдастыру, экономикалық және әлеуметтік жағдайларды одан әрі жетілдіру, инновациялық кластер қатысушыларының өзара іс-қимыл жасасуы жолымен қолда бар мүмкіндіктерді бірлесіп пайдалану, білім және тәжірибе алмасу, технологияларды тиімді беру, орнықты әріптестік байланыстарды жолға қою, ақпаратты тарату арқылы оларды одан әрі коммерцияландыруға жәрдем көрсету мақсатында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4-бап. Инновациялық кластер қызметінің қағидаттары</w:t>
      </w:r>
    </w:p>
    <w:p>
      <w:pPr>
        <w:spacing w:after="0"/>
        <w:ind w:left="0"/>
        <w:jc w:val="both"/>
      </w:pPr>
      <w:r>
        <w:rPr>
          <w:rFonts w:ascii="Times New Roman"/>
          <w:b w:val="false"/>
          <w:i w:val="false"/>
          <w:color w:val="000000"/>
          <w:sz w:val="28"/>
        </w:rPr>
        <w:t>      Инновациялық кластер қызметінің қағидаттары:</w:t>
      </w:r>
      <w:r>
        <w:br/>
      </w:r>
      <w:r>
        <w:rPr>
          <w:rFonts w:ascii="Times New Roman"/>
          <w:b w:val="false"/>
          <w:i w:val="false"/>
          <w:color w:val="000000"/>
          <w:sz w:val="28"/>
        </w:rPr>
        <w:t>
      1) ғылымды, білімді және өндірісті интеграциялауға;</w:t>
      </w:r>
      <w:r>
        <w:br/>
      </w:r>
      <w:r>
        <w:rPr>
          <w:rFonts w:ascii="Times New Roman"/>
          <w:b w:val="false"/>
          <w:i w:val="false"/>
          <w:color w:val="000000"/>
          <w:sz w:val="28"/>
        </w:rPr>
        <w:t>
      2) инновациялық кластер қатысушыларының ұлттық экономиканың бәсекеге қабілеттілігін арттыруға бағытталған жобаларын қаржыландырудың басымдығына;</w:t>
      </w:r>
      <w:r>
        <w:br/>
      </w:r>
      <w:r>
        <w:rPr>
          <w:rFonts w:ascii="Times New Roman"/>
          <w:b w:val="false"/>
          <w:i w:val="false"/>
          <w:color w:val="000000"/>
          <w:sz w:val="28"/>
        </w:rPr>
        <w:t>
      3) инновациялық кластер қатысушыларын қолдаудың экономикалық тиімділігі мен нәтижелілігіне;</w:t>
      </w:r>
      <w:r>
        <w:br/>
      </w:r>
      <w:r>
        <w:rPr>
          <w:rFonts w:ascii="Times New Roman"/>
          <w:b w:val="false"/>
          <w:i w:val="false"/>
          <w:color w:val="000000"/>
          <w:sz w:val="28"/>
        </w:rPr>
        <w:t>
      4) іргелі және қолданбалы ғылыми зерттеулердің басым бағыттарын дамытуға;</w:t>
      </w:r>
      <w:r>
        <w:br/>
      </w:r>
      <w:r>
        <w:rPr>
          <w:rFonts w:ascii="Times New Roman"/>
          <w:b w:val="false"/>
          <w:i w:val="false"/>
          <w:color w:val="000000"/>
          <w:sz w:val="28"/>
        </w:rPr>
        <w:t>
      5) қатысушылардың Қор қаржыландыратын жобалары сараптамасының объективтілігі мен тәуелсіздігіне;</w:t>
      </w:r>
      <w:r>
        <w:br/>
      </w:r>
      <w:r>
        <w:rPr>
          <w:rFonts w:ascii="Times New Roman"/>
          <w:b w:val="false"/>
          <w:i w:val="false"/>
          <w:color w:val="000000"/>
          <w:sz w:val="28"/>
        </w:rPr>
        <w:t>
      6) халықаралық ынтымақтастықты дамытуға;</w:t>
      </w:r>
      <w:r>
        <w:br/>
      </w:r>
      <w:r>
        <w:rPr>
          <w:rFonts w:ascii="Times New Roman"/>
          <w:b w:val="false"/>
          <w:i w:val="false"/>
          <w:color w:val="000000"/>
          <w:sz w:val="28"/>
        </w:rPr>
        <w:t>
      7) экономиканың басым секторларында технологияларды коммерцияландыруды ынталандыруға негізделеді.</w:t>
      </w:r>
    </w:p>
    <w:p>
      <w:pPr>
        <w:spacing w:after="0"/>
        <w:ind w:left="0"/>
        <w:jc w:val="both"/>
      </w:pPr>
      <w:r>
        <w:rPr>
          <w:rFonts w:ascii="Times New Roman"/>
          <w:b/>
          <w:i w:val="false"/>
          <w:color w:val="000000"/>
          <w:sz w:val="28"/>
        </w:rPr>
        <w:t>      2-тарау. Инновациялық кластердің құқықтық мәртебесі</w:t>
      </w:r>
    </w:p>
    <w:p>
      <w:pPr>
        <w:spacing w:after="0"/>
        <w:ind w:left="0"/>
        <w:jc w:val="both"/>
      </w:pPr>
      <w:r>
        <w:rPr>
          <w:rFonts w:ascii="Times New Roman"/>
          <w:b w:val="false"/>
          <w:i w:val="false"/>
          <w:color w:val="000000"/>
          <w:sz w:val="28"/>
        </w:rPr>
        <w:t>      </w:t>
      </w:r>
      <w:r>
        <w:rPr>
          <w:rFonts w:ascii="Times New Roman"/>
          <w:b/>
          <w:i w:val="false"/>
          <w:color w:val="000000"/>
          <w:sz w:val="28"/>
        </w:rPr>
        <w:t>5-бап. Инновациялық кластерді басқару</w:t>
      </w:r>
    </w:p>
    <w:p>
      <w:pPr>
        <w:spacing w:after="0"/>
        <w:ind w:left="0"/>
        <w:jc w:val="both"/>
      </w:pPr>
      <w:r>
        <w:rPr>
          <w:rFonts w:ascii="Times New Roman"/>
          <w:b w:val="false"/>
          <w:i w:val="false"/>
          <w:color w:val="000000"/>
          <w:sz w:val="28"/>
        </w:rPr>
        <w:t>      1. Инновациялық кластерді дамыту және оның жұмыс істеуін қамтамасыз ету мақсатында инновациялық кластерді басқаруды Қазақстан Республикасы Президентінің шешімі бойынша құрылатын инновациялық кластердің Қамқоршылық кеңесі жүзеге асырады.</w:t>
      </w:r>
      <w:r>
        <w:br/>
      </w:r>
      <w:r>
        <w:rPr>
          <w:rFonts w:ascii="Times New Roman"/>
          <w:b w:val="false"/>
          <w:i w:val="false"/>
          <w:color w:val="000000"/>
          <w:sz w:val="28"/>
        </w:rPr>
        <w:t>
      2. Инновациялық кластердің Қамқоршылық кеңесінің ережесі мен құрамын Қазақстан Республикасының Президенті бекітеді.</w:t>
      </w:r>
      <w:r>
        <w:br/>
      </w:r>
      <w:r>
        <w:rPr>
          <w:rFonts w:ascii="Times New Roman"/>
          <w:b w:val="false"/>
          <w:i w:val="false"/>
          <w:color w:val="000000"/>
          <w:sz w:val="28"/>
        </w:rPr>
        <w:t>
      3. Қазақстан Республикасының Президенті инновациялық кластердің Қамқоршылық кеңесінің төрағасы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6-бап. Инновациялық кластердің Қамқоршылық кеңесі</w:t>
      </w:r>
    </w:p>
    <w:p>
      <w:pPr>
        <w:spacing w:after="0"/>
        <w:ind w:left="0"/>
        <w:jc w:val="both"/>
      </w:pPr>
      <w:r>
        <w:rPr>
          <w:rFonts w:ascii="Times New Roman"/>
          <w:b w:val="false"/>
          <w:i w:val="false"/>
          <w:color w:val="000000"/>
          <w:sz w:val="28"/>
        </w:rPr>
        <w:t>      1. Инновациялық кластердің Қамқоршылық кеңесінің функцияларына:</w:t>
      </w:r>
      <w:r>
        <w:br/>
      </w:r>
      <w:r>
        <w:rPr>
          <w:rFonts w:ascii="Times New Roman"/>
          <w:b w:val="false"/>
          <w:i w:val="false"/>
          <w:color w:val="000000"/>
          <w:sz w:val="28"/>
        </w:rPr>
        <w:t>
      1) инновациялық кластерді дамытудың стратегиялық міндеттерін айқындау;</w:t>
      </w:r>
      <w:r>
        <w:br/>
      </w:r>
      <w:r>
        <w:rPr>
          <w:rFonts w:ascii="Times New Roman"/>
          <w:b w:val="false"/>
          <w:i w:val="false"/>
          <w:color w:val="000000"/>
          <w:sz w:val="28"/>
        </w:rPr>
        <w:t>
      2) Қазақстан Республикасының аумағында әрекет ететін бизнес өкілдерін, кәсіпкерлік қауымдастықтар мен одақтарды шоғырландыру;</w:t>
      </w:r>
      <w:r>
        <w:br/>
      </w:r>
      <w:r>
        <w:rPr>
          <w:rFonts w:ascii="Times New Roman"/>
          <w:b w:val="false"/>
          <w:i w:val="false"/>
          <w:color w:val="000000"/>
          <w:sz w:val="28"/>
        </w:rPr>
        <w:t>
      3) инновациялық кластер қатысушыларының шетелдік әріптестермен ынтымақтастығын дамыту жөнінде ұсыныстар тұжырымдау;</w:t>
      </w:r>
      <w:r>
        <w:br/>
      </w:r>
      <w:r>
        <w:rPr>
          <w:rFonts w:ascii="Times New Roman"/>
          <w:b w:val="false"/>
          <w:i w:val="false"/>
          <w:color w:val="000000"/>
          <w:sz w:val="28"/>
        </w:rPr>
        <w:t>
      4) инновациялық кластердің қатысушыларымен бірлескен жобаларды іске асыру үшін әлеуетті инвесторларды іздестіру;</w:t>
      </w:r>
      <w:r>
        <w:br/>
      </w:r>
      <w:r>
        <w:rPr>
          <w:rFonts w:ascii="Times New Roman"/>
          <w:b w:val="false"/>
          <w:i w:val="false"/>
          <w:color w:val="000000"/>
          <w:sz w:val="28"/>
        </w:rPr>
        <w:t>
      5) жүргізілген сараптама қорытындысы бойынша қаржыландырылуы Қор қаражаты есебінен жүзеге асырылатын қатысушылардың жобаларын айқындау;</w:t>
      </w:r>
      <w:r>
        <w:br/>
      </w:r>
      <w:r>
        <w:rPr>
          <w:rFonts w:ascii="Times New Roman"/>
          <w:b w:val="false"/>
          <w:i w:val="false"/>
          <w:color w:val="000000"/>
          <w:sz w:val="28"/>
        </w:rPr>
        <w:t>
      6) Инновациялық кластердің Қамқоршылық кеңесі туралы ережеде көзделген өзге де функциялар жатады.</w:t>
      </w:r>
    </w:p>
    <w:p>
      <w:pPr>
        <w:spacing w:after="0"/>
        <w:ind w:left="0"/>
        <w:jc w:val="both"/>
      </w:pPr>
      <w:r>
        <w:rPr>
          <w:rFonts w:ascii="Times New Roman"/>
          <w:b/>
          <w:i w:val="false"/>
          <w:color w:val="000000"/>
          <w:sz w:val="28"/>
        </w:rPr>
        <w:t>      7-бап. Инновациялық кластердің қатысушылары</w:t>
      </w:r>
    </w:p>
    <w:p>
      <w:pPr>
        <w:spacing w:after="0"/>
        <w:ind w:left="0"/>
        <w:jc w:val="both"/>
      </w:pPr>
      <w:r>
        <w:rPr>
          <w:rFonts w:ascii="Times New Roman"/>
          <w:b w:val="false"/>
          <w:i w:val="false"/>
          <w:color w:val="000000"/>
          <w:sz w:val="28"/>
        </w:rPr>
        <w:t>      1. Инновациялық кластердің қатысушылары өз қызметін Қамқоршылық кеңес айқындаған стратегиялық міндеттерге қол жеткізу үшін жүзеге асырады.</w:t>
      </w:r>
      <w:r>
        <w:br/>
      </w:r>
      <w:r>
        <w:rPr>
          <w:rFonts w:ascii="Times New Roman"/>
          <w:b w:val="false"/>
          <w:i w:val="false"/>
          <w:color w:val="000000"/>
          <w:sz w:val="28"/>
        </w:rPr>
        <w:t>
      2. Қазақстан Республикасының арнайы экономикалық аймақтар туралы заңнамасына сәйкес «Инновациялық технологиялар паркі» арнайы экономикалық аймағының қатысушысы мәртебесін алған және «Инновациялық технологиялар паркі» арнайы экономикалық аймағының аумағында және (немесе) Қазақстан Республикасының заңнамалық актілерінде көзделген жағдайларда одан тыс жерлерде қызметтің басым түрлерін жүзеге асыратын «Инновациялық технологиялар паркі» арнайы экономикалық  аймағының қатысушыларын қоспағанда, инновациялық кластер қатысушыларының тізбесін Қордың Басқарушы комитеті айқындайтын тәртіппен Қордың ұсынуы бойынша инновациялық кластердің Қамқоршылық кеңесі бекітеді.</w:t>
      </w:r>
    </w:p>
    <w:p>
      <w:pPr>
        <w:spacing w:after="0"/>
        <w:ind w:left="0"/>
        <w:jc w:val="left"/>
      </w:pPr>
      <w:r>
        <w:rPr>
          <w:rFonts w:ascii="Times New Roman"/>
          <w:b/>
          <w:i w:val="false"/>
          <w:color w:val="000000"/>
        </w:rPr>
        <w:t xml:space="preserve"> 3-тарау. «Инновациялық технологиялар паркі» арнайы экономикалық аймағын басқару ерекшеліктері</w:t>
      </w:r>
    </w:p>
    <w:p>
      <w:pPr>
        <w:spacing w:after="0"/>
        <w:ind w:left="0"/>
        <w:jc w:val="both"/>
      </w:pPr>
      <w:r>
        <w:rPr>
          <w:rFonts w:ascii="Times New Roman"/>
          <w:b/>
          <w:i w:val="false"/>
          <w:color w:val="000000"/>
          <w:sz w:val="28"/>
        </w:rPr>
        <w:t>      8-бап. «Инновациялық технологиялар паркі» арнайы</w:t>
      </w:r>
      <w:r>
        <w:br/>
      </w:r>
      <w:r>
        <w:rPr>
          <w:rFonts w:ascii="Times New Roman"/>
          <w:b w:val="false"/>
          <w:i w:val="false"/>
          <w:color w:val="000000"/>
          <w:sz w:val="28"/>
        </w:rPr>
        <w:t>
</w:t>
      </w:r>
      <w:r>
        <w:rPr>
          <w:rFonts w:ascii="Times New Roman"/>
          <w:b/>
          <w:i w:val="false"/>
          <w:color w:val="000000"/>
          <w:sz w:val="28"/>
        </w:rPr>
        <w:t>             экономикалық аймағын басқару</w:t>
      </w:r>
    </w:p>
    <w:p>
      <w:pPr>
        <w:spacing w:after="0"/>
        <w:ind w:left="0"/>
        <w:jc w:val="both"/>
      </w:pPr>
      <w:r>
        <w:rPr>
          <w:rFonts w:ascii="Times New Roman"/>
          <w:b w:val="false"/>
          <w:i w:val="false"/>
          <w:color w:val="000000"/>
          <w:sz w:val="28"/>
        </w:rPr>
        <w:t>      1. «Инновациялық технологиялар паркі» арнайы экономикалық аймағын басқаруды Қор жүзеге асырады. Қазақстан Республикасының Үкіметі Қордың құрылтайшысы болып табылады. Қор өз қызметін Қор жарғысының негізінде жүзеге асырады.</w:t>
      </w:r>
      <w:r>
        <w:br/>
      </w:r>
      <w:r>
        <w:rPr>
          <w:rFonts w:ascii="Times New Roman"/>
          <w:b w:val="false"/>
          <w:i w:val="false"/>
          <w:color w:val="000000"/>
          <w:sz w:val="28"/>
        </w:rPr>
        <w:t>
      2. Қор айқындайтын мамандықтар бойынша басшылар мен жоғары білімді мамандар лауазымдарына Қордың шетелдік қызметкерлерді тартуы шетелдік жұмыс күшін тартуға рұқсат алмай жүзеге асырылады.</w:t>
      </w:r>
      <w:r>
        <w:br/>
      </w:r>
      <w:r>
        <w:rPr>
          <w:rFonts w:ascii="Times New Roman"/>
          <w:b w:val="false"/>
          <w:i w:val="false"/>
          <w:color w:val="000000"/>
          <w:sz w:val="28"/>
        </w:rPr>
        <w:t>
      3. Қордың функцияларына Қазақстан Республикасының арнайы экономикалық аймақтар туралы заңнамасына сәйкес «Инновациялық технологиялар паркі» арнайы экономикалық аймағын басқару органының функциялары, сондай-ақ қатысушылардың инновациялық кластердің Қамқоршылық кеңесі айқындаған жобаларын қаржыландыру жатады.</w:t>
      </w:r>
      <w:r>
        <w:br/>
      </w:r>
      <w:r>
        <w:rPr>
          <w:rFonts w:ascii="Times New Roman"/>
          <w:b w:val="false"/>
          <w:i w:val="false"/>
          <w:color w:val="000000"/>
          <w:sz w:val="28"/>
        </w:rPr>
        <w:t>
      Инновациялық кластердің Қамқоршылық кеңесінің қатысушылардың жобаларын қаржыландыру туралы шешімі қатысушылардың жобаларын сараптау қорытындысының негізінде қабылданады.</w:t>
      </w:r>
      <w:r>
        <w:br/>
      </w:r>
      <w:r>
        <w:rPr>
          <w:rFonts w:ascii="Times New Roman"/>
          <w:b w:val="false"/>
          <w:i w:val="false"/>
          <w:color w:val="000000"/>
          <w:sz w:val="28"/>
        </w:rPr>
        <w:t>
      Қатысушылардың жобаларына сараптама жүргізу қағидаларын Қазақстан Республикасының Президенті айқындайды.</w:t>
      </w:r>
    </w:p>
    <w:p>
      <w:pPr>
        <w:spacing w:after="0"/>
        <w:ind w:left="0"/>
        <w:jc w:val="both"/>
      </w:pPr>
      <w:r>
        <w:rPr>
          <w:rFonts w:ascii="Times New Roman"/>
          <w:b/>
          <w:i w:val="false"/>
          <w:color w:val="000000"/>
          <w:sz w:val="28"/>
        </w:rPr>
        <w:t>      9-бап. Қордың басқару органдары</w:t>
      </w:r>
    </w:p>
    <w:p>
      <w:pPr>
        <w:spacing w:after="0"/>
        <w:ind w:left="0"/>
        <w:jc w:val="both"/>
      </w:pPr>
      <w:r>
        <w:rPr>
          <w:rFonts w:ascii="Times New Roman"/>
          <w:b w:val="false"/>
          <w:i w:val="false"/>
          <w:color w:val="000000"/>
          <w:sz w:val="28"/>
        </w:rPr>
        <w:t>      1. Басқарушы комитет Қордың жоғары басқару органы болып табылады. Қазақстан Республикасының Премьер-Министрі Басқарушы комитеттің төрағасы болып табылады.</w:t>
      </w:r>
      <w:r>
        <w:br/>
      </w:r>
      <w:r>
        <w:rPr>
          <w:rFonts w:ascii="Times New Roman"/>
          <w:b w:val="false"/>
          <w:i w:val="false"/>
          <w:color w:val="000000"/>
          <w:sz w:val="28"/>
        </w:rPr>
        <w:t>
      Қордың Басқарушы комитеті туралы ережені, сондай-ақ оның құрамын Басқарушы комитеттің төрағасы бекітеді.</w:t>
      </w:r>
      <w:r>
        <w:br/>
      </w:r>
      <w:r>
        <w:rPr>
          <w:rFonts w:ascii="Times New Roman"/>
          <w:b w:val="false"/>
          <w:i w:val="false"/>
          <w:color w:val="000000"/>
          <w:sz w:val="28"/>
        </w:rPr>
        <w:t>
      2. Басқарушы комитеттің құзыретіне:</w:t>
      </w:r>
      <w:r>
        <w:br/>
      </w:r>
      <w:r>
        <w:rPr>
          <w:rFonts w:ascii="Times New Roman"/>
          <w:b w:val="false"/>
          <w:i w:val="false"/>
          <w:color w:val="000000"/>
          <w:sz w:val="28"/>
        </w:rPr>
        <w:t>
      1) Қордың жарғысын бекіту, Қордың жарғысына өзгерістер мен толықтырулар енгізу, оны жаңа редакцияда бекіту;</w:t>
      </w:r>
      <w:r>
        <w:br/>
      </w:r>
      <w:r>
        <w:rPr>
          <w:rFonts w:ascii="Times New Roman"/>
          <w:b w:val="false"/>
          <w:i w:val="false"/>
          <w:color w:val="000000"/>
          <w:sz w:val="28"/>
        </w:rPr>
        <w:t>
      2) Қордың жылдық және орта мерзімді бюджеттерін бекіту;</w:t>
      </w:r>
      <w:r>
        <w:br/>
      </w:r>
      <w:r>
        <w:rPr>
          <w:rFonts w:ascii="Times New Roman"/>
          <w:b w:val="false"/>
          <w:i w:val="false"/>
          <w:color w:val="000000"/>
          <w:sz w:val="28"/>
        </w:rPr>
        <w:t>
      3) Қордың тауарларды, жұмыстарды, көрсетілетін қызметтерді сатып алу қағидаларын бекіту;</w:t>
      </w:r>
      <w:r>
        <w:br/>
      </w:r>
      <w:r>
        <w:rPr>
          <w:rFonts w:ascii="Times New Roman"/>
          <w:b w:val="false"/>
          <w:i w:val="false"/>
          <w:color w:val="000000"/>
          <w:sz w:val="28"/>
        </w:rPr>
        <w:t>
      4) Қордың сыртқы аудитін жүзеге асыратын аудиторлық ұйымды айқындау;</w:t>
      </w:r>
      <w:r>
        <w:br/>
      </w:r>
      <w:r>
        <w:rPr>
          <w:rFonts w:ascii="Times New Roman"/>
          <w:b w:val="false"/>
          <w:i w:val="false"/>
          <w:color w:val="000000"/>
          <w:sz w:val="28"/>
        </w:rPr>
        <w:t>
      5) Қордың жарғысына сәйкес өзге де өкілеттіктер жатады.</w:t>
      </w:r>
      <w:r>
        <w:br/>
      </w:r>
      <w:r>
        <w:rPr>
          <w:rFonts w:ascii="Times New Roman"/>
          <w:b w:val="false"/>
          <w:i w:val="false"/>
          <w:color w:val="000000"/>
          <w:sz w:val="28"/>
        </w:rPr>
        <w:t>
      3. Басқарушы комитеттің құрамына құрылтайшының өкілдері, ғылыми және педагог қызметкерлер, қоғамдық бірлестіктердің өкілдері, сондай-ақ өзге де тұлғалар кіреді. Қордың басқару органдарына тағайындалса, Қорды басқаруға мемлекеттік қызметшілер қатысады.</w:t>
      </w:r>
      <w:r>
        <w:br/>
      </w:r>
      <w:r>
        <w:rPr>
          <w:rFonts w:ascii="Times New Roman"/>
          <w:b w:val="false"/>
          <w:i w:val="false"/>
          <w:color w:val="000000"/>
          <w:sz w:val="28"/>
        </w:rPr>
        <w:t>
      4. Қордың ағымдағы қызметіне басшылықты алқалы немесе жеке-дара болуы мүмкін оның атқарушы органы жүзеге асырады.</w:t>
      </w:r>
      <w:r>
        <w:br/>
      </w:r>
      <w:r>
        <w:rPr>
          <w:rFonts w:ascii="Times New Roman"/>
          <w:b w:val="false"/>
          <w:i w:val="false"/>
          <w:color w:val="000000"/>
          <w:sz w:val="28"/>
        </w:rPr>
        <w:t>
      Қордың атқарушы органы Қордың Басқарушы комитетінің шешімдері негізінде және оларды орындау үшін жұмыс істейді және оған есеп береді.</w:t>
      </w:r>
      <w:r>
        <w:br/>
      </w:r>
      <w:r>
        <w:rPr>
          <w:rFonts w:ascii="Times New Roman"/>
          <w:b w:val="false"/>
          <w:i w:val="false"/>
          <w:color w:val="000000"/>
          <w:sz w:val="28"/>
        </w:rPr>
        <w:t>
      Қордың атқарушы органының құрылымы, құзыреті, оны қалыптастыру тәртібі мен өкілеттіктерінің мерзімі Қордың жарғысында айқындалады.</w:t>
      </w:r>
      <w:r>
        <w:br/>
      </w:r>
      <w:r>
        <w:rPr>
          <w:rFonts w:ascii="Times New Roman"/>
          <w:b w:val="false"/>
          <w:i w:val="false"/>
          <w:color w:val="000000"/>
          <w:sz w:val="28"/>
        </w:rPr>
        <w:t>
      5. Қордың атқарушы органы іс-әрекеттерімен және (немесе) әрекетсіздігімен келтірілген зиян және Қор шеккен шығыстар үшін Қордың алдында Қазақстан Республикасының заңдарында белгіленген жауаптылықта болады.</w:t>
      </w:r>
      <w:r>
        <w:br/>
      </w:r>
      <w:r>
        <w:rPr>
          <w:rFonts w:ascii="Times New Roman"/>
          <w:b w:val="false"/>
          <w:i w:val="false"/>
          <w:color w:val="000000"/>
          <w:sz w:val="28"/>
        </w:rPr>
        <w:t>
      6. Қорда оның жарғысына сәйкес өзге де органдар құрылуы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10-бап. Қордың мүлкі</w:t>
      </w:r>
    </w:p>
    <w:p>
      <w:pPr>
        <w:spacing w:after="0"/>
        <w:ind w:left="0"/>
        <w:jc w:val="both"/>
      </w:pPr>
      <w:r>
        <w:rPr>
          <w:rFonts w:ascii="Times New Roman"/>
          <w:b w:val="false"/>
          <w:i w:val="false"/>
          <w:color w:val="000000"/>
          <w:sz w:val="28"/>
        </w:rPr>
        <w:t>      1. Қордың мүлкі:</w:t>
      </w:r>
      <w:r>
        <w:br/>
      </w:r>
      <w:r>
        <w:rPr>
          <w:rFonts w:ascii="Times New Roman"/>
          <w:b w:val="false"/>
          <w:i w:val="false"/>
          <w:color w:val="000000"/>
          <w:sz w:val="28"/>
        </w:rPr>
        <w:t>
      1) ерікті мүліктік жарналар мен қайырмалдықтар;</w:t>
      </w:r>
      <w:r>
        <w:br/>
      </w:r>
      <w:r>
        <w:rPr>
          <w:rFonts w:ascii="Times New Roman"/>
          <w:b w:val="false"/>
          <w:i w:val="false"/>
          <w:color w:val="000000"/>
          <w:sz w:val="28"/>
        </w:rPr>
        <w:t>
      2) ғылыми-зерттеу, ғылыми-техникалық және (немесе) тәжірибелік-конструкторлық жұмыстарды жыл сайын қаржыландыру жөніндегі міндеттемелерді орындау шеңберінде келісімшарттық қызмет бойынша жылдық жиынтық табыстың кемінде бір пайызы мөлшерінде жер қойнауын пайдаланушылар ұсынатын қаржыландыру;</w:t>
      </w:r>
      <w:r>
        <w:br/>
      </w:r>
      <w:r>
        <w:rPr>
          <w:rFonts w:ascii="Times New Roman"/>
          <w:b w:val="false"/>
          <w:i w:val="false"/>
          <w:color w:val="000000"/>
          <w:sz w:val="28"/>
        </w:rPr>
        <w:t>
      3) Қазақстан Республикасының заңнамасында белгіленген жағдайларда тауарларды, жұмыстарды, көрсетілетін қызметтерді өткізуден түсетін түсімдер (табыстар);</w:t>
      </w:r>
      <w:r>
        <w:br/>
      </w:r>
      <w:r>
        <w:rPr>
          <w:rFonts w:ascii="Times New Roman"/>
          <w:b w:val="false"/>
          <w:i w:val="false"/>
          <w:color w:val="000000"/>
          <w:sz w:val="28"/>
        </w:rPr>
        <w:t>
      4) акциялар, облигациялар және салымдар (депозиттер) бойынша алынатын дивидендтер (табыстар, сыйақылар, мүдделер);</w:t>
      </w:r>
      <w:r>
        <w:br/>
      </w:r>
      <w:r>
        <w:rPr>
          <w:rFonts w:ascii="Times New Roman"/>
          <w:b w:val="false"/>
          <w:i w:val="false"/>
          <w:color w:val="000000"/>
          <w:sz w:val="28"/>
        </w:rPr>
        <w:t>
      5) Қазақстан Республикасының заңдарында тыйым салынбаған басқа да көздер есебінен қалыптастырылады.</w:t>
      </w:r>
      <w:r>
        <w:br/>
      </w:r>
      <w:r>
        <w:rPr>
          <w:rFonts w:ascii="Times New Roman"/>
          <w:b w:val="false"/>
          <w:i w:val="false"/>
          <w:color w:val="000000"/>
          <w:sz w:val="28"/>
        </w:rPr>
        <w:t>
      2. Осы бапқа сәйкес қалыптастырылған Қордың мүлкі оған меншік құқығына тиесілі.</w:t>
      </w:r>
      <w:r>
        <w:br/>
      </w:r>
      <w:r>
        <w:rPr>
          <w:rFonts w:ascii="Times New Roman"/>
          <w:b w:val="false"/>
          <w:i w:val="false"/>
          <w:color w:val="000000"/>
          <w:sz w:val="28"/>
        </w:rPr>
        <w:t>
      Қор өз мүлкін тек қана «Инновациялық технологиялар паркі» арнайы экономикалық аймағының қызметі мен жұмыс істеуін қамтамасыз ету, сондай-ақ инновациялық кластердің Қамқоршылық кеңесі айқындаған қатысушылардың жобаларын қаржыландыру үшін пайдаланады.</w:t>
      </w:r>
      <w:r>
        <w:br/>
      </w:r>
      <w:r>
        <w:rPr>
          <w:rFonts w:ascii="Times New Roman"/>
          <w:b w:val="false"/>
          <w:i w:val="false"/>
          <w:color w:val="000000"/>
          <w:sz w:val="28"/>
        </w:rPr>
        <w:t>
      3. Құрылтайшының Қор мүлкіне мүліктік құқығы жоқ.</w:t>
      </w:r>
      <w:r>
        <w:br/>
      </w:r>
      <w:r>
        <w:rPr>
          <w:rFonts w:ascii="Times New Roman"/>
          <w:b w:val="false"/>
          <w:i w:val="false"/>
          <w:color w:val="000000"/>
          <w:sz w:val="28"/>
        </w:rPr>
        <w:t>
      Құрылтайшы Қордың міндеттемелері бойынша жауап бермейді, ал Қор  құрылтайшының міндеттемелері бойынша жауап бермейді.</w:t>
      </w:r>
    </w:p>
    <w:p>
      <w:pPr>
        <w:spacing w:after="0"/>
        <w:ind w:left="0"/>
        <w:jc w:val="both"/>
      </w:pPr>
      <w:r>
        <w:rPr>
          <w:rFonts w:ascii="Times New Roman"/>
          <w:b w:val="false"/>
          <w:i w:val="false"/>
          <w:color w:val="000000"/>
          <w:sz w:val="28"/>
        </w:rPr>
        <w:t>      </w:t>
      </w:r>
      <w:r>
        <w:rPr>
          <w:rFonts w:ascii="Times New Roman"/>
          <w:b/>
          <w:i w:val="false"/>
          <w:color w:val="000000"/>
          <w:sz w:val="28"/>
        </w:rPr>
        <w:t>11-бап. Қорды қайта үйымдастыру, тарату</w:t>
      </w:r>
    </w:p>
    <w:p>
      <w:pPr>
        <w:spacing w:after="0"/>
        <w:ind w:left="0"/>
        <w:jc w:val="both"/>
      </w:pPr>
      <w:r>
        <w:rPr>
          <w:rFonts w:ascii="Times New Roman"/>
          <w:b w:val="false"/>
          <w:i w:val="false"/>
          <w:color w:val="000000"/>
          <w:sz w:val="28"/>
        </w:rPr>
        <w:t>      1. Қор осы Заңға, Қазақстан Республикасының заңнамасына және жарғыға сәйкес қайта ұйымдастырылуға, таратылуға жатады.</w:t>
      </w:r>
      <w:r>
        <w:br/>
      </w:r>
      <w:r>
        <w:rPr>
          <w:rFonts w:ascii="Times New Roman"/>
          <w:b w:val="false"/>
          <w:i w:val="false"/>
          <w:color w:val="000000"/>
          <w:sz w:val="28"/>
        </w:rPr>
        <w:t>
      2. Қор таратылған кезде кредиторлардың талаптары қанағаттандырылғаннан кейін қалған мүлік Қордың құрылтай құжаттарында көрсетілген мақсаттарға жіберіледі.</w:t>
      </w:r>
    </w:p>
    <w:p>
      <w:pPr>
        <w:spacing w:after="0"/>
        <w:ind w:left="0"/>
        <w:jc w:val="both"/>
      </w:pPr>
      <w:r>
        <w:rPr>
          <w:rFonts w:ascii="Times New Roman"/>
          <w:b/>
          <w:i w:val="false"/>
          <w:color w:val="000000"/>
          <w:sz w:val="28"/>
        </w:rPr>
        <w:t>      4-тарау. Қорытынды және өтпелі ережелер</w:t>
      </w:r>
    </w:p>
    <w:p>
      <w:pPr>
        <w:spacing w:after="0"/>
        <w:ind w:left="0"/>
        <w:jc w:val="both"/>
      </w:pPr>
      <w:r>
        <w:rPr>
          <w:rFonts w:ascii="Times New Roman"/>
          <w:b w:val="false"/>
          <w:i w:val="false"/>
          <w:color w:val="000000"/>
          <w:sz w:val="28"/>
        </w:rPr>
        <w:t>      </w:t>
      </w:r>
      <w:r>
        <w:rPr>
          <w:rFonts w:ascii="Times New Roman"/>
          <w:b/>
          <w:i w:val="false"/>
          <w:color w:val="000000"/>
          <w:sz w:val="28"/>
        </w:rPr>
        <w:t>12-бап. Қазақстан Республикасының инновациялық кластер</w:t>
      </w:r>
      <w:r>
        <w:br/>
      </w:r>
      <w:r>
        <w:rPr>
          <w:rFonts w:ascii="Times New Roman"/>
          <w:b w:val="false"/>
          <w:i w:val="false"/>
          <w:color w:val="000000"/>
          <w:sz w:val="28"/>
        </w:rPr>
        <w:t>
</w:t>
      </w:r>
      <w:r>
        <w:rPr>
          <w:rFonts w:ascii="Times New Roman"/>
          <w:b/>
          <w:i w:val="false"/>
          <w:color w:val="000000"/>
          <w:sz w:val="28"/>
        </w:rPr>
        <w:t>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инновациялық кластер туралы заңнамасын бұзу Қазақстан Республикасының заңнамалық актілерінде белгіленген жауаптылыққа әкеп соғады.</w:t>
      </w:r>
    </w:p>
    <w:p>
      <w:pPr>
        <w:spacing w:after="0"/>
        <w:ind w:left="0"/>
        <w:jc w:val="both"/>
      </w:pPr>
      <w:r>
        <w:rPr>
          <w:rFonts w:ascii="Times New Roman"/>
          <w:b w:val="false"/>
          <w:i w:val="false"/>
          <w:color w:val="000000"/>
          <w:sz w:val="28"/>
        </w:rPr>
        <w:t>      </w:t>
      </w:r>
      <w:r>
        <w:rPr>
          <w:rFonts w:ascii="Times New Roman"/>
          <w:b/>
          <w:i w:val="false"/>
          <w:color w:val="000000"/>
          <w:sz w:val="28"/>
        </w:rPr>
        <w:t>13-бап. Қорытынды ережелер</w:t>
      </w:r>
    </w:p>
    <w:p>
      <w:pPr>
        <w:spacing w:after="0"/>
        <w:ind w:left="0"/>
        <w:jc w:val="both"/>
      </w:pPr>
      <w:r>
        <w:rPr>
          <w:rFonts w:ascii="Times New Roman"/>
          <w:b w:val="false"/>
          <w:i w:val="false"/>
          <w:color w:val="000000"/>
          <w:sz w:val="28"/>
        </w:rPr>
        <w:t>      1. Осы Заң қолданысқа енгізілген күннен бастап алты ай ішінде құрылтайшы Қор құру, оның ішінде жарғылық капиталына мемлекет қатысатын тиісті заңды тұлғаларды қайта үйымдастыру жолымен құру туралы шешім қабылдайды.</w:t>
      </w:r>
      <w:r>
        <w:br/>
      </w:r>
      <w:r>
        <w:rPr>
          <w:rFonts w:ascii="Times New Roman"/>
          <w:b w:val="false"/>
          <w:i w:val="false"/>
          <w:color w:val="000000"/>
          <w:sz w:val="28"/>
        </w:rPr>
        <w:t>
      2. «Инновациялық технологиялар паркі» арнайы экономикалық аймағының басқарушы компаниясы Қазақстан Республикасының заңнамасында көзделген тәртіппен Қор ретінде қайта құрылғанға дейін ол «Инновациялық технологиялар паркі» арнайы экономикалық аймағын басқару органының функцияларын орындайды.</w:t>
      </w:r>
      <w:r>
        <w:br/>
      </w:r>
      <w:r>
        <w:rPr>
          <w:rFonts w:ascii="Times New Roman"/>
          <w:b w:val="false"/>
          <w:i w:val="false"/>
          <w:color w:val="000000"/>
          <w:sz w:val="28"/>
        </w:rPr>
        <w:t>
      3. Қордың Басқарушы комитеті Қордың жарғысын қабылдағанға дейін Қор өзінің құрылтайшысы бекітетін жарғының негізінде әрекет етеді.</w:t>
      </w:r>
    </w:p>
    <w:p>
      <w:pPr>
        <w:spacing w:after="0"/>
        <w:ind w:left="0"/>
        <w:jc w:val="both"/>
      </w:pPr>
      <w:r>
        <w:rPr>
          <w:rFonts w:ascii="Times New Roman"/>
          <w:b w:val="false"/>
          <w:i w:val="false"/>
          <w:color w:val="000000"/>
          <w:sz w:val="28"/>
        </w:rPr>
        <w:t>      </w:t>
      </w:r>
      <w:r>
        <w:rPr>
          <w:rFonts w:ascii="Times New Roman"/>
          <w:b/>
          <w:i w:val="false"/>
          <w:color w:val="000000"/>
          <w:sz w:val="28"/>
        </w:rPr>
        <w:t>14-бап.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