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64ed" w14:textId="86c6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мүлiктi республикалық меншiктен Алматы қаласының коммуналдық меншiгiне берудiң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маусымдағы № 639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«Мемлекеттiк заңды тұлғаларға бекiтiлiп берiлген мемлекеттiк мүлiктi мемлекеттiк меншiктiң бiр түрiнен екiншiсiне беру қағидасын бекiту туралы» Қазақстан Республикасы Үкiметiнiң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әкiмiнiң «Қазақстан Республикасы Индустрия және жаңа технологиялар министрлiгi» мемлекеттiк мекемесінің балансындағы «Инновациялық технологиялар паркі» арнайы экономикалық аймағының инфрақұрылымын салу» жобалау-сметалық құжаттамасын республикалық меншiктен Алматы қаласының коммуналдық меншiгiне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мүлiк және жекешелендiру комитетi Қазақстан Республикасы Индустрия және жаңа технологиялар министрлiгiмен және Алматы қаласының әкiмдiгiмен бiрлесiп, заңнамада белгiленген тәртiппен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мүлiктi қабылдау-тапсыру жөнiндегi қажеттi ұйымдастыру iс-шараларын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меншiктен Алматы қаласының коммуналдық меншiгiне</w:t>
      </w:r>
      <w:r>
        <w:br/>
      </w:r>
      <w:r>
        <w:rPr>
          <w:rFonts w:ascii="Times New Roman"/>
          <w:b/>
          <w:i w:val="false"/>
          <w:color w:val="000000"/>
        </w:rPr>
        <w:t>
берiлетiн мемлекеттiк мүлiктiң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221"/>
        <w:gridCol w:w="1911"/>
        <w:gridCol w:w="2972"/>
      </w:tblGrid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Мүлiктiң атауы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құны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«Инновациялық технологиялар паркі» арнайы экономикалық аймағының инфрақұрылымын салу» жобалау-сметалық құжаттамасы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 бет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(екі жүз елу миллион)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