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cecf" w14:textId="f57c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ғылыми кеңестер туралы" Қазақстан Республикасы Үкіметінің 2011 жылғы 16 мамырдағы № 519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18 маусымдағы № 619 қаулысы. Күші жойылды - Қазақстан Республикасы Үкіметінің 2023 жылғы 27 қазандағы № 950 қаулысымен</w:t>
      </w:r>
    </w:p>
    <w:p>
      <w:pPr>
        <w:spacing w:after="0"/>
        <w:ind w:left="0"/>
        <w:jc w:val="both"/>
      </w:pPr>
      <w:r>
        <w:rPr>
          <w:rFonts w:ascii="Times New Roman"/>
          <w:b w:val="false"/>
          <w:i w:val="false"/>
          <w:color w:val="ff0000"/>
          <w:sz w:val="28"/>
        </w:rPr>
        <w:t xml:space="preserve">
      Ескерту. Күші жойылды - ҚР Үкіметінің 27.10.2023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"Ұлттық ғылыми кеңестер туралы" Қазақстан Республикасы Үкіметінің 2011 жылғы 16 мамырдағы № 519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38, 468-құжат)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ғылыми кеңестер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18 маусымдағы</w:t>
            </w:r>
            <w:r>
              <w:br/>
            </w:r>
            <w:r>
              <w:rPr>
                <w:rFonts w:ascii="Times New Roman"/>
                <w:b w:val="false"/>
                <w:i w:val="false"/>
                <w:color w:val="000000"/>
                <w:sz w:val="20"/>
              </w:rPr>
              <w:t>№ 619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16 мамырдағы</w:t>
            </w:r>
            <w:r>
              <w:br/>
            </w:r>
            <w:r>
              <w:rPr>
                <w:rFonts w:ascii="Times New Roman"/>
                <w:b w:val="false"/>
                <w:i w:val="false"/>
                <w:color w:val="000000"/>
                <w:sz w:val="20"/>
              </w:rPr>
              <w:t>№ 519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Ұлттық ғылыми кеңестер туралы ереже</w:t>
      </w:r>
      <w:r>
        <w:br/>
      </w:r>
      <w:r>
        <w:rPr>
          <w:rFonts w:ascii="Times New Roman"/>
          <w:b/>
          <w:i w:val="false"/>
          <w:color w:val="000000"/>
        </w:rPr>
        <w:t>1. Жалпы ережелер</w:t>
      </w:r>
    </w:p>
    <w:bookmarkEnd w:id="4"/>
    <w:bookmarkStart w:name="z9" w:id="5"/>
    <w:p>
      <w:pPr>
        <w:spacing w:after="0"/>
        <w:ind w:left="0"/>
        <w:jc w:val="both"/>
      </w:pPr>
      <w:r>
        <w:rPr>
          <w:rFonts w:ascii="Times New Roman"/>
          <w:b w:val="false"/>
          <w:i w:val="false"/>
          <w:color w:val="000000"/>
          <w:sz w:val="28"/>
        </w:rPr>
        <w:t xml:space="preserve">
      1. Осы Ұлттық ғылыми кеңестер туралы ереже (бұдан әрі – Ереже)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ұлттық ғылыми кеңестер (бұдан әрі – кеңестер) қызметінің құқықтық және ұйымдастырушылық негіздерін айқындайды.</w:t>
      </w:r>
    </w:p>
    <w:bookmarkEnd w:id="5"/>
    <w:bookmarkStart w:name="z10" w:id="6"/>
    <w:p>
      <w:pPr>
        <w:spacing w:after="0"/>
        <w:ind w:left="0"/>
        <w:jc w:val="both"/>
      </w:pPr>
      <w:r>
        <w:rPr>
          <w:rFonts w:ascii="Times New Roman"/>
          <w:b w:val="false"/>
          <w:i w:val="false"/>
          <w:color w:val="000000"/>
          <w:sz w:val="28"/>
        </w:rPr>
        <w:t>
      2. Кеңестер ғылыми және (немесе) ғылыми-техникалық қызметтің даму бағыттары бойынша алқалы органдар болып табылады.</w:t>
      </w:r>
    </w:p>
    <w:bookmarkEnd w:id="6"/>
    <w:bookmarkStart w:name="z11" w:id="7"/>
    <w:p>
      <w:pPr>
        <w:spacing w:after="0"/>
        <w:ind w:left="0"/>
        <w:jc w:val="both"/>
      </w:pPr>
      <w:r>
        <w:rPr>
          <w:rFonts w:ascii="Times New Roman"/>
          <w:b w:val="false"/>
          <w:i w:val="false"/>
          <w:color w:val="000000"/>
          <w:sz w:val="28"/>
        </w:rPr>
        <w:t>
      3. Кеңестер Қазақстан Республикасының әлеуметтік-экономикалық дамуының мемлекеттік басымдықтарына сәйкес ғылым бағыттары бойынша құрылады.</w:t>
      </w:r>
    </w:p>
    <w:bookmarkEnd w:id="7"/>
    <w:bookmarkStart w:name="z12" w:id="8"/>
    <w:p>
      <w:pPr>
        <w:spacing w:after="0"/>
        <w:ind w:left="0"/>
        <w:jc w:val="both"/>
      </w:pPr>
      <w:r>
        <w:rPr>
          <w:rFonts w:ascii="Times New Roman"/>
          <w:b w:val="false"/>
          <w:i w:val="false"/>
          <w:color w:val="000000"/>
          <w:sz w:val="28"/>
        </w:rPr>
        <w:t>
      4. Кеңестердің жұмысын ұйымдастыратын мемлекеттік ғылыми-техникалық сараптама ұлттық орталығы (бұдан әрі – сараптама орталығы) кеңестердің жұмыс органы болып табылады.</w:t>
      </w:r>
    </w:p>
    <w:bookmarkEnd w:id="8"/>
    <w:bookmarkStart w:name="z13" w:id="9"/>
    <w:p>
      <w:pPr>
        <w:spacing w:after="0"/>
        <w:ind w:left="0"/>
        <w:jc w:val="left"/>
      </w:pPr>
      <w:r>
        <w:rPr>
          <w:rFonts w:ascii="Times New Roman"/>
          <w:b/>
          <w:i w:val="false"/>
          <w:color w:val="000000"/>
        </w:rPr>
        <w:t xml:space="preserve"> 2. Кеңестердің құрамы</w:t>
      </w:r>
    </w:p>
    <w:bookmarkEnd w:id="9"/>
    <w:bookmarkStart w:name="z14" w:id="10"/>
    <w:p>
      <w:pPr>
        <w:spacing w:after="0"/>
        <w:ind w:left="0"/>
        <w:jc w:val="both"/>
      </w:pPr>
      <w:r>
        <w:rPr>
          <w:rFonts w:ascii="Times New Roman"/>
          <w:b w:val="false"/>
          <w:i w:val="false"/>
          <w:color w:val="000000"/>
          <w:sz w:val="28"/>
        </w:rPr>
        <w:t>
      5. Кеңестердің құрамы үш жыл мерзімге бекітіледі және мүшелердің тақ санынан құралуы тиіс.</w:t>
      </w:r>
    </w:p>
    <w:bookmarkEnd w:id="10"/>
    <w:bookmarkStart w:name="z15" w:id="11"/>
    <w:p>
      <w:pPr>
        <w:spacing w:after="0"/>
        <w:ind w:left="0"/>
        <w:jc w:val="both"/>
      </w:pPr>
      <w:r>
        <w:rPr>
          <w:rFonts w:ascii="Times New Roman"/>
          <w:b w:val="false"/>
          <w:i w:val="false"/>
          <w:color w:val="000000"/>
          <w:sz w:val="28"/>
        </w:rPr>
        <w:t>
      6. Кеңестердің құрамдарын ғылым саласындағы уәкілетті орган салалық уәкілетті органдардың, ғылыми ұйымдардың, жоғары оқу орындары мен ғылыми-қоғамдық бірлестіктердің ұсыныстары мен ұсынымдары бойынша қазақстандық және шетелдік құзыретті ғалымдардың,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және оларды Қазақстан Республикасының Үкіметі бекітеді.</w:t>
      </w:r>
    </w:p>
    <w:bookmarkEnd w:id="11"/>
    <w:bookmarkStart w:name="z16" w:id="12"/>
    <w:p>
      <w:pPr>
        <w:spacing w:after="0"/>
        <w:ind w:left="0"/>
        <w:jc w:val="both"/>
      </w:pPr>
      <w:r>
        <w:rPr>
          <w:rFonts w:ascii="Times New Roman"/>
          <w:b w:val="false"/>
          <w:i w:val="false"/>
          <w:color w:val="000000"/>
          <w:sz w:val="28"/>
        </w:rPr>
        <w:t>
      7. Кеңестердің құрамына сайланатын қазақстандық ғалымдардың мамандығы бойынша кемінде 10 жыл жұмыс өтілі және соңғы 5 жылда мамандығы бойынша кемінде 2 Хирша индексі бар болуы тиіс. Гуманитарлық, қоғамдық, саяси және әлеуметтік ғылымдар саласында мамандандырылған ғалымдарға соңғы 5 жылда мамандығы бойынша кемінде 2 Хирша индексінің болу талабы қолданылмайды.</w:t>
      </w:r>
    </w:p>
    <w:bookmarkEnd w:id="12"/>
    <w:bookmarkStart w:name="z17" w:id="13"/>
    <w:p>
      <w:pPr>
        <w:spacing w:after="0"/>
        <w:ind w:left="0"/>
        <w:jc w:val="both"/>
      </w:pPr>
      <w:r>
        <w:rPr>
          <w:rFonts w:ascii="Times New Roman"/>
          <w:b w:val="false"/>
          <w:i w:val="false"/>
          <w:color w:val="000000"/>
          <w:sz w:val="28"/>
        </w:rPr>
        <w:t>
      8. Қазақстандық ғалымдарды кеңестердің құрамына іріктеу ғылым саласындағы уәкілетті орган құрастырған, соңғы 5 жыл ішіндегі ғалымдардың Хирша индексі бойынша ранжирленген жарияланымдары тізімінің негізінде жүргізіледі. Бұл ретте кеңестердің құрамына осы тізімге сәйкес көбірек Хирша индексі бар ғалымдар іріктеледі.</w:t>
      </w:r>
    </w:p>
    <w:bookmarkEnd w:id="13"/>
    <w:bookmarkStart w:name="z18" w:id="14"/>
    <w:p>
      <w:pPr>
        <w:spacing w:after="0"/>
        <w:ind w:left="0"/>
        <w:jc w:val="both"/>
      </w:pPr>
      <w:r>
        <w:rPr>
          <w:rFonts w:ascii="Times New Roman"/>
          <w:b w:val="false"/>
          <w:i w:val="false"/>
          <w:color w:val="000000"/>
          <w:sz w:val="28"/>
        </w:rPr>
        <w:t>
      9. Кеңестер құрамының жиырма пайыздан аспайтын, бірақ әрбір кеңесте бір мүшеден кем емес бөлігі әлемдегі жетекші ғылыми немесе ғылыми-білім беру ұйымдарының өкілдері болып табылатын, ағылшын тілін еркін меңгерген және соңғы 5 жылда кемінде 10 Хирша индексі бар шетелдік ғалымдар қатарынан қалыптасады.</w:t>
      </w:r>
    </w:p>
    <w:bookmarkEnd w:id="14"/>
    <w:bookmarkStart w:name="z19" w:id="15"/>
    <w:p>
      <w:pPr>
        <w:spacing w:after="0"/>
        <w:ind w:left="0"/>
        <w:jc w:val="both"/>
      </w:pPr>
      <w:r>
        <w:rPr>
          <w:rFonts w:ascii="Times New Roman"/>
          <w:b w:val="false"/>
          <w:i w:val="false"/>
          <w:color w:val="000000"/>
          <w:sz w:val="28"/>
        </w:rPr>
        <w:t>
      10. Кеңестер құрамының жиырма пайыздан аспайтын бөлігі мемлекеттік органдардың (ғылым саласындағы уәкілетті орган өкілдерін қоспағанда), ұлттық басқарушы холдингтердің, ұлттық даму институттарының, ұлттық холдингтердің, ұлттық компаниялар мен жеке кәсіпкерлік субъектілерінің өкілдерінен қалыптасады.</w:t>
      </w:r>
    </w:p>
    <w:bookmarkEnd w:id="15"/>
    <w:bookmarkStart w:name="z20" w:id="16"/>
    <w:p>
      <w:pPr>
        <w:spacing w:after="0"/>
        <w:ind w:left="0"/>
        <w:jc w:val="both"/>
      </w:pPr>
      <w:r>
        <w:rPr>
          <w:rFonts w:ascii="Times New Roman"/>
          <w:b w:val="false"/>
          <w:i w:val="false"/>
          <w:color w:val="000000"/>
          <w:sz w:val="28"/>
        </w:rPr>
        <w:t>
      11. Кеңес құрамының жиырма пайыздан астамын құрайтын бір ұйымның қызметкерлері және кеңестің басқа мүшесінің тікелей бағынысындағы адамдар кеңес құрамына сайланбайды.</w:t>
      </w:r>
    </w:p>
    <w:bookmarkEnd w:id="16"/>
    <w:bookmarkStart w:name="z21" w:id="17"/>
    <w:p>
      <w:pPr>
        <w:spacing w:after="0"/>
        <w:ind w:left="0"/>
        <w:jc w:val="both"/>
      </w:pPr>
      <w:r>
        <w:rPr>
          <w:rFonts w:ascii="Times New Roman"/>
          <w:b w:val="false"/>
          <w:i w:val="false"/>
          <w:color w:val="000000"/>
          <w:sz w:val="28"/>
        </w:rPr>
        <w:t>
      12. Әрбір кеңесте қазақстандық ғалымдар ішінен төраға және төрағаның орынбасары сайланады.</w:t>
      </w:r>
    </w:p>
    <w:bookmarkEnd w:id="17"/>
    <w:bookmarkStart w:name="z22" w:id="18"/>
    <w:p>
      <w:pPr>
        <w:spacing w:after="0"/>
        <w:ind w:left="0"/>
        <w:jc w:val="both"/>
      </w:pPr>
      <w:r>
        <w:rPr>
          <w:rFonts w:ascii="Times New Roman"/>
          <w:b w:val="false"/>
          <w:i w:val="false"/>
          <w:color w:val="000000"/>
          <w:sz w:val="28"/>
        </w:rPr>
        <w:t>
      13. Кеңес төрағасы оның қызметін басқарады, кеңестердің отырыстарында төрағалық етеді, кеңестің жұмысын жоспарлайды және өз қызметі шеңберінде мемлекеттік органдармен, сондай-ақ басқа да ұйымдармен өзара іс-қимыл жүргізу кезінде кеңестің атынан өкілдік етеді.</w:t>
      </w:r>
    </w:p>
    <w:bookmarkEnd w:id="18"/>
    <w:bookmarkStart w:name="z23" w:id="19"/>
    <w:p>
      <w:pPr>
        <w:spacing w:after="0"/>
        <w:ind w:left="0"/>
        <w:jc w:val="both"/>
      </w:pPr>
      <w:r>
        <w:rPr>
          <w:rFonts w:ascii="Times New Roman"/>
          <w:b w:val="false"/>
          <w:i w:val="false"/>
          <w:color w:val="000000"/>
          <w:sz w:val="28"/>
        </w:rPr>
        <w:t>
      14. Төраға болмаған жағдайда оның функцияларын орынбасары атқарады.</w:t>
      </w:r>
    </w:p>
    <w:bookmarkEnd w:id="19"/>
    <w:bookmarkStart w:name="z24" w:id="20"/>
    <w:p>
      <w:pPr>
        <w:spacing w:after="0"/>
        <w:ind w:left="0"/>
        <w:jc w:val="both"/>
      </w:pPr>
      <w:r>
        <w:rPr>
          <w:rFonts w:ascii="Times New Roman"/>
          <w:b w:val="false"/>
          <w:i w:val="false"/>
          <w:color w:val="000000"/>
          <w:sz w:val="28"/>
        </w:rPr>
        <w:t>
      15. Төраға кеңес мүшелерінің арасынан хаттаманы ресімдеуге жауап беретін кеңестің хатшысын айқындайды. Кеңестің хатшысы кеңес шешімдер қабылдаған кезде дауыс беру құқығына ие.</w:t>
      </w:r>
    </w:p>
    <w:bookmarkEnd w:id="20"/>
    <w:bookmarkStart w:name="z25" w:id="21"/>
    <w:p>
      <w:pPr>
        <w:spacing w:after="0"/>
        <w:ind w:left="0"/>
        <w:jc w:val="left"/>
      </w:pPr>
      <w:r>
        <w:rPr>
          <w:rFonts w:ascii="Times New Roman"/>
          <w:b/>
          <w:i w:val="false"/>
          <w:color w:val="000000"/>
        </w:rPr>
        <w:t xml:space="preserve"> 3. Кеңестердің міндеттері, функциялары және құқықтары</w:t>
      </w:r>
    </w:p>
    <w:bookmarkEnd w:id="21"/>
    <w:bookmarkStart w:name="z26" w:id="22"/>
    <w:p>
      <w:pPr>
        <w:spacing w:after="0"/>
        <w:ind w:left="0"/>
        <w:jc w:val="both"/>
      </w:pPr>
      <w:r>
        <w:rPr>
          <w:rFonts w:ascii="Times New Roman"/>
          <w:b w:val="false"/>
          <w:i w:val="false"/>
          <w:color w:val="000000"/>
          <w:sz w:val="28"/>
        </w:rPr>
        <w:t>
      16. Кеңестердің негізгі міндеттері:</w:t>
      </w:r>
    </w:p>
    <w:bookmarkEnd w:id="22"/>
    <w:p>
      <w:pPr>
        <w:spacing w:after="0"/>
        <w:ind w:left="0"/>
        <w:jc w:val="both"/>
      </w:pPr>
      <w:r>
        <w:rPr>
          <w:rFonts w:ascii="Times New Roman"/>
          <w:b w:val="false"/>
          <w:i w:val="false"/>
          <w:color w:val="000000"/>
          <w:sz w:val="28"/>
        </w:rPr>
        <w:t>
      1) Қазақстан Республикасының Үкіметі жанындағы Жоғары ғылыми-техникалық комиссия (бұдан әрі – ЖҒТК) айқындаған басымдықтарға сәйкес мамандандырылған ғылыми бағыттарды қалыптастыру;</w:t>
      </w:r>
    </w:p>
    <w:p>
      <w:pPr>
        <w:spacing w:after="0"/>
        <w:ind w:left="0"/>
        <w:jc w:val="both"/>
      </w:pPr>
      <w:r>
        <w:rPr>
          <w:rFonts w:ascii="Times New Roman"/>
          <w:b w:val="false"/>
          <w:i w:val="false"/>
          <w:color w:val="000000"/>
          <w:sz w:val="28"/>
        </w:rPr>
        <w:t>
      2) ғылыми зерттеулер жүргізу үшін бөлінетін қаржыландырудың нысандары мен көлемін айқындау;</w:t>
      </w:r>
    </w:p>
    <w:p>
      <w:pPr>
        <w:spacing w:after="0"/>
        <w:ind w:left="0"/>
        <w:jc w:val="both"/>
      </w:pPr>
      <w:r>
        <w:rPr>
          <w:rFonts w:ascii="Times New Roman"/>
          <w:b w:val="false"/>
          <w:i w:val="false"/>
          <w:color w:val="000000"/>
          <w:sz w:val="28"/>
        </w:rPr>
        <w:t>
      3) ұсынылатын ғылыми, ғылыми-техникалық жобалар мен бағдарламалардың ғылыми жаңашылдығын, ғылыми-техникалық деңгейін, перспективалығын, әзірлену дәрежесін, сұралып отырған қаржыландыру көлемінің экономикалық негізділігін бағалау;</w:t>
      </w:r>
    </w:p>
    <w:p>
      <w:pPr>
        <w:spacing w:after="0"/>
        <w:ind w:left="0"/>
        <w:jc w:val="both"/>
      </w:pPr>
      <w:r>
        <w:rPr>
          <w:rFonts w:ascii="Times New Roman"/>
          <w:b w:val="false"/>
          <w:i w:val="false"/>
          <w:color w:val="000000"/>
          <w:sz w:val="28"/>
        </w:rPr>
        <w:t>
      4) Қазақстан Республикасының жаңа ғылыми бағыттарға қажеттіліктерін бағалау;</w:t>
      </w:r>
    </w:p>
    <w:p>
      <w:pPr>
        <w:spacing w:after="0"/>
        <w:ind w:left="0"/>
        <w:jc w:val="both"/>
      </w:pPr>
      <w:r>
        <w:rPr>
          <w:rFonts w:ascii="Times New Roman"/>
          <w:b w:val="false"/>
          <w:i w:val="false"/>
          <w:color w:val="000000"/>
          <w:sz w:val="28"/>
        </w:rPr>
        <w:t>
      5) мемлекеттік бюджеттен қаржыландыруға ұсынылатын іргелі және қолданбалы зерттеулер бойынша ғылыми, ғылыми-техникалық жобалар мен бағдарламаларға конкурстық іріктеуді жүзеге асыру;</w:t>
      </w:r>
    </w:p>
    <w:p>
      <w:pPr>
        <w:spacing w:after="0"/>
        <w:ind w:left="0"/>
        <w:jc w:val="both"/>
      </w:pPr>
      <w:r>
        <w:rPr>
          <w:rFonts w:ascii="Times New Roman"/>
          <w:b w:val="false"/>
          <w:i w:val="false"/>
          <w:color w:val="000000"/>
          <w:sz w:val="28"/>
        </w:rPr>
        <w:t>
      6) жүргізілетін ғылыми зерттеулердің іске асырылу барысын, оның ішінде жұмыс орнына бару арқылы мониторингілеу болып табылады.</w:t>
      </w:r>
    </w:p>
    <w:bookmarkStart w:name="z27" w:id="23"/>
    <w:p>
      <w:pPr>
        <w:spacing w:after="0"/>
        <w:ind w:left="0"/>
        <w:jc w:val="both"/>
      </w:pPr>
      <w:r>
        <w:rPr>
          <w:rFonts w:ascii="Times New Roman"/>
          <w:b w:val="false"/>
          <w:i w:val="false"/>
          <w:color w:val="000000"/>
          <w:sz w:val="28"/>
        </w:rPr>
        <w:t>
      17. Кеңестердің негізгі функциялары:</w:t>
      </w:r>
    </w:p>
    <w:bookmarkEnd w:id="23"/>
    <w:p>
      <w:pPr>
        <w:spacing w:after="0"/>
        <w:ind w:left="0"/>
        <w:jc w:val="both"/>
      </w:pPr>
      <w:r>
        <w:rPr>
          <w:rFonts w:ascii="Times New Roman"/>
          <w:b w:val="false"/>
          <w:i w:val="false"/>
          <w:color w:val="000000"/>
          <w:sz w:val="28"/>
        </w:rPr>
        <w:t>
      1) гранттық қаржыландыру көлемін айқындау бойынша ұсынымдар әзірлеу;</w:t>
      </w:r>
    </w:p>
    <w:p>
      <w:pPr>
        <w:spacing w:after="0"/>
        <w:ind w:left="0"/>
        <w:jc w:val="both"/>
      </w:pPr>
      <w:r>
        <w:rPr>
          <w:rFonts w:ascii="Times New Roman"/>
          <w:b w:val="false"/>
          <w:i w:val="false"/>
          <w:color w:val="000000"/>
          <w:sz w:val="28"/>
        </w:rPr>
        <w:t>
      2) ғылым саласындағы уәкілетті орган немесе салалық уәкілетті органдар бағдарламалық-нысаналы қаржыландыруға ұсынған нысаналы ғылыми, ғылыми-техникалық бағдарламалар бойынша ЖҒТК-ға ұсынымдар әзірлеу;</w:t>
      </w:r>
    </w:p>
    <w:p>
      <w:pPr>
        <w:spacing w:after="0"/>
        <w:ind w:left="0"/>
        <w:jc w:val="both"/>
      </w:pPr>
      <w:r>
        <w:rPr>
          <w:rFonts w:ascii="Times New Roman"/>
          <w:b w:val="false"/>
          <w:i w:val="false"/>
          <w:color w:val="000000"/>
          <w:sz w:val="28"/>
        </w:rPr>
        <w:t>
      3) ғылыми, ғылыми-техникалық және инновациялық қызметтің тиісті бағыттары бойынша орындалатын ғылыми зерттеулер жөнінде ғылыми және (немесе) ғылыми-техникалық қызметтің аралық және қорытынды есептерін қабылдау.</w:t>
      </w:r>
    </w:p>
    <w:bookmarkStart w:name="z28" w:id="24"/>
    <w:p>
      <w:pPr>
        <w:spacing w:after="0"/>
        <w:ind w:left="0"/>
        <w:jc w:val="both"/>
      </w:pPr>
      <w:r>
        <w:rPr>
          <w:rFonts w:ascii="Times New Roman"/>
          <w:b w:val="false"/>
          <w:i w:val="false"/>
          <w:color w:val="000000"/>
          <w:sz w:val="28"/>
        </w:rPr>
        <w:t>
      18. Кеңестер өз қызметін жүзеге асыру кезінде:</w:t>
      </w:r>
    </w:p>
    <w:bookmarkEnd w:id="24"/>
    <w:p>
      <w:pPr>
        <w:spacing w:after="0"/>
        <w:ind w:left="0"/>
        <w:jc w:val="both"/>
      </w:pPr>
      <w:r>
        <w:rPr>
          <w:rFonts w:ascii="Times New Roman"/>
          <w:b w:val="false"/>
          <w:i w:val="false"/>
          <w:color w:val="000000"/>
          <w:sz w:val="28"/>
        </w:rPr>
        <w:t>
      1) өз қызметін Қазақстан Республикасының салалық уәкілетті органдарымен, ғылыми ұйымдарымен және жоғары оқу орындарымен өзара іс-қимылда жүзеге асыруға;</w:t>
      </w:r>
    </w:p>
    <w:p>
      <w:pPr>
        <w:spacing w:after="0"/>
        <w:ind w:left="0"/>
        <w:jc w:val="both"/>
      </w:pPr>
      <w:r>
        <w:rPr>
          <w:rFonts w:ascii="Times New Roman"/>
          <w:b w:val="false"/>
          <w:i w:val="false"/>
          <w:color w:val="000000"/>
          <w:sz w:val="28"/>
        </w:rPr>
        <w:t>
      2) мемлекеттік органдардан өз қызметін жүзеге асыру үшін ақпараттық-талдамалық және анықтамалық деректер алуға;</w:t>
      </w:r>
    </w:p>
    <w:p>
      <w:pPr>
        <w:spacing w:after="0"/>
        <w:ind w:left="0"/>
        <w:jc w:val="both"/>
      </w:pPr>
      <w:r>
        <w:rPr>
          <w:rFonts w:ascii="Times New Roman"/>
          <w:b w:val="false"/>
          <w:i w:val="false"/>
          <w:color w:val="000000"/>
          <w:sz w:val="28"/>
        </w:rPr>
        <w:t>
      3) кадрларды даярлауды, қаржылық қамтамасыз ету және ғылымның материалдық-техникалық базасын дамытуды қоса алғанда, ғылыми-техникалық даму жөніндегі ұсыныстарды ғылым саласындағы уәкілетті органға, салалық уәкілетті органдарға, ұлттық және салалық ғылым академияларына енгізуге;</w:t>
      </w:r>
    </w:p>
    <w:p>
      <w:pPr>
        <w:spacing w:after="0"/>
        <w:ind w:left="0"/>
        <w:jc w:val="both"/>
      </w:pPr>
      <w:r>
        <w:rPr>
          <w:rFonts w:ascii="Times New Roman"/>
          <w:b w:val="false"/>
          <w:i w:val="false"/>
          <w:color w:val="000000"/>
          <w:sz w:val="28"/>
        </w:rPr>
        <w:t>
      4) ғылыми-техникалық әлеуетті дамыту мәселелері бойынша нормативтік құқықтық актілерді өзгерту және жетілдіру жөніндегі ұсыныстарды әзірлеуге және белгіленген тәртіппен енгізуге;</w:t>
      </w:r>
    </w:p>
    <w:p>
      <w:pPr>
        <w:spacing w:after="0"/>
        <w:ind w:left="0"/>
        <w:jc w:val="both"/>
      </w:pPr>
      <w:r>
        <w:rPr>
          <w:rFonts w:ascii="Times New Roman"/>
          <w:b w:val="false"/>
          <w:i w:val="false"/>
          <w:color w:val="000000"/>
          <w:sz w:val="28"/>
        </w:rPr>
        <w:t>
      5) гранттық және бағдарламалық-нысаналы қаржыландыруға жататын, ғылыми және (немесе) ғылыми-техникалық қызмет туралы қаралып жатқан есептер бойынша отырыстарға қосымша түсініктемелер беру үшін ғылыми жетекшілерді шақыруға;</w:t>
      </w:r>
    </w:p>
    <w:p>
      <w:pPr>
        <w:spacing w:after="0"/>
        <w:ind w:left="0"/>
        <w:jc w:val="both"/>
      </w:pPr>
      <w:r>
        <w:rPr>
          <w:rFonts w:ascii="Times New Roman"/>
          <w:b w:val="false"/>
          <w:i w:val="false"/>
          <w:color w:val="000000"/>
          <w:sz w:val="28"/>
        </w:rPr>
        <w:t>
      6) ғылым саласындағы уәкілетті органмен келісім бойынша кеңеске ұсынылған материалдарды жан-жақты, толық және объективті қарауды қамтамасыз ету мақсатында консультациялар мен түсініктемелер алу үшін нақты ғылым саласы бойынша сарапшылар мен мамандарды тарту арқылы мамандандырылған секцияларды құруға құқылы.</w:t>
      </w:r>
    </w:p>
    <w:bookmarkStart w:name="z29" w:id="25"/>
    <w:p>
      <w:pPr>
        <w:spacing w:after="0"/>
        <w:ind w:left="0"/>
        <w:jc w:val="left"/>
      </w:pPr>
      <w:r>
        <w:rPr>
          <w:rFonts w:ascii="Times New Roman"/>
          <w:b/>
          <w:i w:val="false"/>
          <w:color w:val="000000"/>
        </w:rPr>
        <w:t xml:space="preserve"> 4. Кеңестер қызметін ұйымдастыру</w:t>
      </w:r>
    </w:p>
    <w:bookmarkEnd w:id="25"/>
    <w:bookmarkStart w:name="z30" w:id="26"/>
    <w:p>
      <w:pPr>
        <w:spacing w:after="0"/>
        <w:ind w:left="0"/>
        <w:jc w:val="both"/>
      </w:pPr>
      <w:r>
        <w:rPr>
          <w:rFonts w:ascii="Times New Roman"/>
          <w:b w:val="false"/>
          <w:i w:val="false"/>
          <w:color w:val="000000"/>
          <w:sz w:val="28"/>
        </w:rPr>
        <w:t>
      19. Кеңес қызметінің негізгі нысаны ол қабылдайтын шешімдердің жариялылығы мен объективтілігін қамтамасыз ететін кеңестің ашық отырысы болып табылады.</w:t>
      </w:r>
    </w:p>
    <w:bookmarkEnd w:id="26"/>
    <w:bookmarkStart w:name="z31" w:id="27"/>
    <w:p>
      <w:pPr>
        <w:spacing w:after="0"/>
        <w:ind w:left="0"/>
        <w:jc w:val="both"/>
      </w:pPr>
      <w:r>
        <w:rPr>
          <w:rFonts w:ascii="Times New Roman"/>
          <w:b w:val="false"/>
          <w:i w:val="false"/>
          <w:color w:val="000000"/>
          <w:sz w:val="28"/>
        </w:rPr>
        <w:t>
      20. Кеңестің отырысы кеңес мүшелерін тікелей шақыру немесе нақты уақыт режиміндегі интернет-конференция арқылы өткізіледі.</w:t>
      </w:r>
    </w:p>
    <w:bookmarkEnd w:id="27"/>
    <w:p>
      <w:pPr>
        <w:spacing w:after="0"/>
        <w:ind w:left="0"/>
        <w:jc w:val="both"/>
      </w:pPr>
      <w:r>
        <w:rPr>
          <w:rFonts w:ascii="Times New Roman"/>
          <w:b w:val="false"/>
          <w:i w:val="false"/>
          <w:color w:val="000000"/>
          <w:sz w:val="28"/>
        </w:rPr>
        <w:t>
      Отырысқа тікелей қатысу мүмкіндігі болмаған жағдайда кеңес мүшесі кеңес отырысына нақты уақыт режимінде интернет ресурстарын пайдалану және хатшыға хаттаманы ресімдеу үшін отырыс мәселелері бойынша дауыс беру нәтижелері бар бюллетеньді тапсыру арқылы қатысады.</w:t>
      </w:r>
    </w:p>
    <w:bookmarkStart w:name="z32" w:id="28"/>
    <w:p>
      <w:pPr>
        <w:spacing w:after="0"/>
        <w:ind w:left="0"/>
        <w:jc w:val="both"/>
      </w:pPr>
      <w:r>
        <w:rPr>
          <w:rFonts w:ascii="Times New Roman"/>
          <w:b w:val="false"/>
          <w:i w:val="false"/>
          <w:color w:val="000000"/>
          <w:sz w:val="28"/>
        </w:rPr>
        <w:t>
      21. Кеңес отырыстары қажеттілігіне қарай, бірақ жылына кемінде екі рет өткізіледі.</w:t>
      </w:r>
    </w:p>
    <w:bookmarkEnd w:id="28"/>
    <w:bookmarkStart w:name="z33" w:id="29"/>
    <w:p>
      <w:pPr>
        <w:spacing w:after="0"/>
        <w:ind w:left="0"/>
        <w:jc w:val="both"/>
      </w:pPr>
      <w:r>
        <w:rPr>
          <w:rFonts w:ascii="Times New Roman"/>
          <w:b w:val="false"/>
          <w:i w:val="false"/>
          <w:color w:val="000000"/>
          <w:sz w:val="28"/>
        </w:rPr>
        <w:t>
      22. Жыл сайын бірінші отырыста кеңес қызметінің жылдық жұмыс жоспары және отырыстарының кестесі ғылым саласындағы уәкілетті органның келісуімен бекітіледі, сондай-ақ сараптама орталығының интернет ресурсында жарияланады.</w:t>
      </w:r>
    </w:p>
    <w:bookmarkEnd w:id="29"/>
    <w:p>
      <w:pPr>
        <w:spacing w:after="0"/>
        <w:ind w:left="0"/>
        <w:jc w:val="both"/>
      </w:pPr>
      <w:r>
        <w:rPr>
          <w:rFonts w:ascii="Times New Roman"/>
          <w:b w:val="false"/>
          <w:i w:val="false"/>
          <w:color w:val="000000"/>
          <w:sz w:val="28"/>
        </w:rPr>
        <w:t>
      Кеңес қызметінің жылдық жұмыс жоспарына және отырыстарының кестесіне өзгерістер ғылым саласындағы уәкілетті органмен келісім бойынша жылына 2 реттен аспай енгізіле алады.</w:t>
      </w:r>
    </w:p>
    <w:bookmarkStart w:name="z34" w:id="30"/>
    <w:p>
      <w:pPr>
        <w:spacing w:after="0"/>
        <w:ind w:left="0"/>
        <w:jc w:val="both"/>
      </w:pPr>
      <w:r>
        <w:rPr>
          <w:rFonts w:ascii="Times New Roman"/>
          <w:b w:val="false"/>
          <w:i w:val="false"/>
          <w:color w:val="000000"/>
          <w:sz w:val="28"/>
        </w:rPr>
        <w:t>
      23. Кеңес отырысының күн тәртібін кеңестің жұмыс органы қалыптастырады және ғылыми, ғылыми-техникалық және инновациялық жобалармен, бағдарламалармен (бұдан әрі – сараптама объектілері) және МҒТС нәтижелермен бірге отырыстың басталуына дейін жеті жұмыс күнінен кешіктірмей кеңестің мүшелеріне жібереді.</w:t>
      </w:r>
    </w:p>
    <w:bookmarkEnd w:id="30"/>
    <w:bookmarkStart w:name="z35" w:id="31"/>
    <w:p>
      <w:pPr>
        <w:spacing w:after="0"/>
        <w:ind w:left="0"/>
        <w:jc w:val="both"/>
      </w:pPr>
      <w:r>
        <w:rPr>
          <w:rFonts w:ascii="Times New Roman"/>
          <w:b w:val="false"/>
          <w:i w:val="false"/>
          <w:color w:val="000000"/>
          <w:sz w:val="28"/>
        </w:rPr>
        <w:t>
      24. Барлық қарастыратын мәселелер бойынша кеңес отырысы күнтізбелік отыз күннен аспай өткізіледі.</w:t>
      </w:r>
    </w:p>
    <w:bookmarkEnd w:id="31"/>
    <w:bookmarkStart w:name="z36" w:id="32"/>
    <w:p>
      <w:pPr>
        <w:spacing w:after="0"/>
        <w:ind w:left="0"/>
        <w:jc w:val="both"/>
      </w:pPr>
      <w:r>
        <w:rPr>
          <w:rFonts w:ascii="Times New Roman"/>
          <w:b w:val="false"/>
          <w:i w:val="false"/>
          <w:color w:val="000000"/>
          <w:sz w:val="28"/>
        </w:rPr>
        <w:t>
      25. Егер отырыста кеңес мүшелерінің, оның ішінде нақты уақыт режимінде қатысқан мүшелердің кемінде үштен екісі болса, кеңес отырысы заңды болып табылады.</w:t>
      </w:r>
    </w:p>
    <w:bookmarkEnd w:id="32"/>
    <w:bookmarkStart w:name="z37" w:id="33"/>
    <w:p>
      <w:pPr>
        <w:spacing w:after="0"/>
        <w:ind w:left="0"/>
        <w:jc w:val="both"/>
      </w:pPr>
      <w:r>
        <w:rPr>
          <w:rFonts w:ascii="Times New Roman"/>
          <w:b w:val="false"/>
          <w:i w:val="false"/>
          <w:color w:val="000000"/>
          <w:sz w:val="28"/>
        </w:rPr>
        <w:t>
      26. Қажет болған жағдайларда сараптама объектілері бойынша толық мәліметтер болмаған кезде кеңес сараптама орталығынан МҒТС нәтижелері бойынша қосымша түсініктемелер, негіздемелер мен ақпаратты сұратады, ол жауапты екі жұмыс күнінен аспайтын мерзімде жібереді.</w:t>
      </w:r>
    </w:p>
    <w:bookmarkEnd w:id="33"/>
    <w:bookmarkStart w:name="z38" w:id="34"/>
    <w:p>
      <w:pPr>
        <w:spacing w:after="0"/>
        <w:ind w:left="0"/>
        <w:jc w:val="both"/>
      </w:pPr>
      <w:r>
        <w:rPr>
          <w:rFonts w:ascii="Times New Roman"/>
          <w:b w:val="false"/>
          <w:i w:val="false"/>
          <w:color w:val="000000"/>
          <w:sz w:val="28"/>
        </w:rPr>
        <w:t xml:space="preserve">
      27. Ғылыми, ғылыми-техникалық және инновациялық жобалар мен бағдарламаларды конкурстық іріктеу мәселесі бойынша отырыс барысында кеңес сараптама объектілерін Қазақстан Республикасы Үкіметінің 2011 жылғы 25 мамырдағы № 575 қаулысымен бекітілген Ғылыми және (немесе) ғылыми-техникалық қызметті базалық, гранттық, бағдарламалық-нысаналы қаржыландыру </w:t>
      </w:r>
      <w:r>
        <w:rPr>
          <w:rFonts w:ascii="Times New Roman"/>
          <w:b w:val="false"/>
          <w:i w:val="false"/>
          <w:color w:val="000000"/>
          <w:sz w:val="28"/>
        </w:rPr>
        <w:t>қағидасында</w:t>
      </w:r>
      <w:r>
        <w:rPr>
          <w:rFonts w:ascii="Times New Roman"/>
          <w:b w:val="false"/>
          <w:i w:val="false"/>
          <w:color w:val="000000"/>
          <w:sz w:val="28"/>
        </w:rPr>
        <w:t xml:space="preserve"> белгіленген тәртіппен қарайды.</w:t>
      </w:r>
    </w:p>
    <w:bookmarkEnd w:id="34"/>
    <w:bookmarkStart w:name="z39" w:id="35"/>
    <w:p>
      <w:pPr>
        <w:spacing w:after="0"/>
        <w:ind w:left="0"/>
        <w:jc w:val="both"/>
      </w:pPr>
      <w:r>
        <w:rPr>
          <w:rFonts w:ascii="Times New Roman"/>
          <w:b w:val="false"/>
          <w:i w:val="false"/>
          <w:color w:val="000000"/>
          <w:sz w:val="28"/>
        </w:rPr>
        <w:t>
      28. Кеңестің шешімі кеңестің отырысқа қатысып отырған мүшелерінің жалпы санының ашық дауыс беруі арқылы қарапайым көпшілік даусымен қабылданады және хаттамамен ресімделеді.</w:t>
      </w:r>
    </w:p>
    <w:bookmarkEnd w:id="35"/>
    <w:bookmarkStart w:name="z40" w:id="36"/>
    <w:p>
      <w:pPr>
        <w:spacing w:after="0"/>
        <w:ind w:left="0"/>
        <w:jc w:val="both"/>
      </w:pPr>
      <w:r>
        <w:rPr>
          <w:rFonts w:ascii="Times New Roman"/>
          <w:b w:val="false"/>
          <w:i w:val="false"/>
          <w:color w:val="000000"/>
          <w:sz w:val="28"/>
        </w:rPr>
        <w:t>
      29. Кеңес отырысының хаттамасына отырысқа қатысқан кеңестің барлық мүшелері отырысты өткізу аяқталған күннен бастап жеті жұмыс күнінен аспайтын мерзімде қол қояды және ол мыналарды қамтуы тиіс:</w:t>
      </w:r>
    </w:p>
    <w:bookmarkEnd w:id="36"/>
    <w:p>
      <w:pPr>
        <w:spacing w:after="0"/>
        <w:ind w:left="0"/>
        <w:jc w:val="both"/>
      </w:pPr>
      <w:r>
        <w:rPr>
          <w:rFonts w:ascii="Times New Roman"/>
          <w:b w:val="false"/>
          <w:i w:val="false"/>
          <w:color w:val="000000"/>
          <w:sz w:val="28"/>
        </w:rPr>
        <w:t>
      1) кеңестің толық атауы және құрамы;</w:t>
      </w:r>
    </w:p>
    <w:p>
      <w:pPr>
        <w:spacing w:after="0"/>
        <w:ind w:left="0"/>
        <w:jc w:val="both"/>
      </w:pPr>
      <w:r>
        <w:rPr>
          <w:rFonts w:ascii="Times New Roman"/>
          <w:b w:val="false"/>
          <w:i w:val="false"/>
          <w:color w:val="000000"/>
          <w:sz w:val="28"/>
        </w:rPr>
        <w:t>
      2) отырысты өткізуді бастау және аяқтау күндері;</w:t>
      </w:r>
    </w:p>
    <w:p>
      <w:pPr>
        <w:spacing w:after="0"/>
        <w:ind w:left="0"/>
        <w:jc w:val="both"/>
      </w:pPr>
      <w:r>
        <w:rPr>
          <w:rFonts w:ascii="Times New Roman"/>
          <w:b w:val="false"/>
          <w:i w:val="false"/>
          <w:color w:val="000000"/>
          <w:sz w:val="28"/>
        </w:rPr>
        <w:t>
      3) отырысқа қатысқан тұлғалар туралы мәліметтер;</w:t>
      </w:r>
    </w:p>
    <w:p>
      <w:pPr>
        <w:spacing w:after="0"/>
        <w:ind w:left="0"/>
        <w:jc w:val="both"/>
      </w:pPr>
      <w:r>
        <w:rPr>
          <w:rFonts w:ascii="Times New Roman"/>
          <w:b w:val="false"/>
          <w:i w:val="false"/>
          <w:color w:val="000000"/>
          <w:sz w:val="28"/>
        </w:rPr>
        <w:t>
      4) отырыстың күн тәртібі;</w:t>
      </w:r>
    </w:p>
    <w:p>
      <w:pPr>
        <w:spacing w:after="0"/>
        <w:ind w:left="0"/>
        <w:jc w:val="both"/>
      </w:pPr>
      <w:r>
        <w:rPr>
          <w:rFonts w:ascii="Times New Roman"/>
          <w:b w:val="false"/>
          <w:i w:val="false"/>
          <w:color w:val="000000"/>
          <w:sz w:val="28"/>
        </w:rPr>
        <w:t>
      5) отырыстың күн тәртібіндегі мәселелер бойынша кеңес мүшелерінің барлық талқылаулары;</w:t>
      </w:r>
    </w:p>
    <w:p>
      <w:pPr>
        <w:spacing w:after="0"/>
        <w:ind w:left="0"/>
        <w:jc w:val="both"/>
      </w:pPr>
      <w:r>
        <w:rPr>
          <w:rFonts w:ascii="Times New Roman"/>
          <w:b w:val="false"/>
          <w:i w:val="false"/>
          <w:color w:val="000000"/>
          <w:sz w:val="28"/>
        </w:rPr>
        <w:t>
      6) дауыс беруге қойылған мәселелер және кеңес отырысының күн тәртібіндегі әрбір мәселе бойынша кеңестің әрбір мүшесінің дауыс беру нәтижесі көрсетілуімен олар бойынша дауыс беру қорытындылары;</w:t>
      </w:r>
    </w:p>
    <w:p>
      <w:pPr>
        <w:spacing w:after="0"/>
        <w:ind w:left="0"/>
        <w:jc w:val="both"/>
      </w:pPr>
      <w:r>
        <w:rPr>
          <w:rFonts w:ascii="Times New Roman"/>
          <w:b w:val="false"/>
          <w:i w:val="false"/>
          <w:color w:val="000000"/>
          <w:sz w:val="28"/>
        </w:rPr>
        <w:t>
      7) кеңес мүшелерінің бағалау парақтары;</w:t>
      </w:r>
    </w:p>
    <w:p>
      <w:pPr>
        <w:spacing w:after="0"/>
        <w:ind w:left="0"/>
        <w:jc w:val="both"/>
      </w:pPr>
      <w:r>
        <w:rPr>
          <w:rFonts w:ascii="Times New Roman"/>
          <w:b w:val="false"/>
          <w:i w:val="false"/>
          <w:color w:val="000000"/>
          <w:sz w:val="28"/>
        </w:rPr>
        <w:t>
      8) қабылданған шешімдер және олардың негіздемелері;</w:t>
      </w:r>
    </w:p>
    <w:p>
      <w:pPr>
        <w:spacing w:after="0"/>
        <w:ind w:left="0"/>
        <w:jc w:val="both"/>
      </w:pPr>
      <w:r>
        <w:rPr>
          <w:rFonts w:ascii="Times New Roman"/>
          <w:b w:val="false"/>
          <w:i w:val="false"/>
          <w:color w:val="000000"/>
          <w:sz w:val="28"/>
        </w:rPr>
        <w:t>
      9) кеңес шешімі бойынша басқа да мәліметтер. Дауыс беруге шығарылған мәселе бойынша кеңес мүшесінің ерекше пікірі болса, кеңес хатшысы хаттамаға тиісті жазба енгізеді.</w:t>
      </w:r>
    </w:p>
    <w:bookmarkStart w:name="z41" w:id="37"/>
    <w:p>
      <w:pPr>
        <w:spacing w:after="0"/>
        <w:ind w:left="0"/>
        <w:jc w:val="both"/>
      </w:pPr>
      <w:r>
        <w:rPr>
          <w:rFonts w:ascii="Times New Roman"/>
          <w:b w:val="false"/>
          <w:i w:val="false"/>
          <w:color w:val="000000"/>
          <w:sz w:val="28"/>
        </w:rPr>
        <w:t>
      30. Кеңес отырыстарын сараптама орталығы аудио және бейне жазбаға түсіруге тиіc. Кеңес отырыстарының хаттамалары, аудио және бейне жазбалары сараптама орталығында сақталады.</w:t>
      </w:r>
    </w:p>
    <w:bookmarkEnd w:id="37"/>
    <w:bookmarkStart w:name="z42" w:id="38"/>
    <w:p>
      <w:pPr>
        <w:spacing w:after="0"/>
        <w:ind w:left="0"/>
        <w:jc w:val="left"/>
      </w:pPr>
      <w:r>
        <w:rPr>
          <w:rFonts w:ascii="Times New Roman"/>
          <w:b/>
          <w:i w:val="false"/>
          <w:color w:val="000000"/>
        </w:rPr>
        <w:t xml:space="preserve"> 5. Кеңестердің шешімдері</w:t>
      </w:r>
    </w:p>
    <w:bookmarkEnd w:id="38"/>
    <w:bookmarkStart w:name="z43" w:id="39"/>
    <w:p>
      <w:pPr>
        <w:spacing w:after="0"/>
        <w:ind w:left="0"/>
        <w:jc w:val="both"/>
      </w:pPr>
      <w:r>
        <w:rPr>
          <w:rFonts w:ascii="Times New Roman"/>
          <w:b w:val="false"/>
          <w:i w:val="false"/>
          <w:color w:val="000000"/>
          <w:sz w:val="28"/>
        </w:rPr>
        <w:t>
      31. Кеңестер мемлекеттік бюджет қаражаты есебінен:</w:t>
      </w:r>
    </w:p>
    <w:bookmarkEnd w:id="39"/>
    <w:p>
      <w:pPr>
        <w:spacing w:after="0"/>
        <w:ind w:left="0"/>
        <w:jc w:val="both"/>
      </w:pPr>
      <w:r>
        <w:rPr>
          <w:rFonts w:ascii="Times New Roman"/>
          <w:b w:val="false"/>
          <w:i w:val="false"/>
          <w:color w:val="000000"/>
          <w:sz w:val="28"/>
        </w:rPr>
        <w:t>
      1) ғылыми-зерттеу, тәжірибелік-конструкторлық және технологиялық жұмыстардың жобалары мен бағдарламаларын;</w:t>
      </w:r>
    </w:p>
    <w:p>
      <w:pPr>
        <w:spacing w:after="0"/>
        <w:ind w:left="0"/>
        <w:jc w:val="both"/>
      </w:pPr>
      <w:r>
        <w:rPr>
          <w:rFonts w:ascii="Times New Roman"/>
          <w:b w:val="false"/>
          <w:i w:val="false"/>
          <w:color w:val="000000"/>
          <w:sz w:val="28"/>
        </w:rPr>
        <w:t>
      2) ғылыми-зерттеу, тәжірибелік-конструкторлық және технологиялық жұмыстар бөлігіндегі басқа да бағдарламаларды;</w:t>
      </w:r>
    </w:p>
    <w:p>
      <w:pPr>
        <w:spacing w:after="0"/>
        <w:ind w:left="0"/>
        <w:jc w:val="both"/>
      </w:pPr>
      <w:r>
        <w:rPr>
          <w:rFonts w:ascii="Times New Roman"/>
          <w:b w:val="false"/>
          <w:i w:val="false"/>
          <w:color w:val="000000"/>
          <w:sz w:val="28"/>
        </w:rPr>
        <w:t>
      3) 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p>
    <w:p>
      <w:pPr>
        <w:spacing w:after="0"/>
        <w:ind w:left="0"/>
        <w:jc w:val="both"/>
      </w:pPr>
      <w:r>
        <w:rPr>
          <w:rFonts w:ascii="Times New Roman"/>
          <w:b w:val="false"/>
          <w:i w:val="false"/>
          <w:color w:val="000000"/>
          <w:sz w:val="28"/>
        </w:rPr>
        <w:t>
      4) инновациялық жобаларды гранттық және бағдарламалық-нысаналы қаржыландыру (қаржыландыруды тоқтату) туралы шешімдерді ғана қабылдайды.</w:t>
      </w:r>
    </w:p>
    <w:bookmarkStart w:name="z44" w:id="40"/>
    <w:p>
      <w:pPr>
        <w:spacing w:after="0"/>
        <w:ind w:left="0"/>
        <w:jc w:val="both"/>
      </w:pPr>
      <w:r>
        <w:rPr>
          <w:rFonts w:ascii="Times New Roman"/>
          <w:b w:val="false"/>
          <w:i w:val="false"/>
          <w:color w:val="000000"/>
          <w:sz w:val="28"/>
        </w:rPr>
        <w:t>
      32. Кеңес қабылдаған шешімдерді сараптама орталығы хаттамадан үзінділер түрінде ғылым саласындағы уәкілетті органға және қажет болған жағдайда салалық уәкілетті органға шешім қабылданған күннен бастап он жұмыс күні мерзімінен кешіктірмей береді.</w:t>
      </w:r>
    </w:p>
    <w:bookmarkEnd w:id="40"/>
    <w:bookmarkStart w:name="z45" w:id="41"/>
    <w:p>
      <w:pPr>
        <w:spacing w:after="0"/>
        <w:ind w:left="0"/>
        <w:jc w:val="both"/>
      </w:pPr>
      <w:r>
        <w:rPr>
          <w:rFonts w:ascii="Times New Roman"/>
          <w:b w:val="false"/>
          <w:i w:val="false"/>
          <w:color w:val="000000"/>
          <w:sz w:val="28"/>
        </w:rPr>
        <w:t>
      33. Кеңестердің шешімдерін ғылым саласындағы уәкілетті орган және салалық уәкілетті органдар міндетті түрде орындауы тиіс.</w:t>
      </w:r>
    </w:p>
    <w:bookmarkEnd w:id="41"/>
    <w:bookmarkStart w:name="z46" w:id="42"/>
    <w:p>
      <w:pPr>
        <w:spacing w:after="0"/>
        <w:ind w:left="0"/>
        <w:jc w:val="both"/>
      </w:pPr>
      <w:r>
        <w:rPr>
          <w:rFonts w:ascii="Times New Roman"/>
          <w:b w:val="false"/>
          <w:i w:val="false"/>
          <w:color w:val="000000"/>
          <w:sz w:val="28"/>
        </w:rPr>
        <w:t>
      34. Кеңестер өздері қабылдаған шешімдердің орындалуына мониторингті жүзеге асырады.</w:t>
      </w:r>
    </w:p>
    <w:bookmarkEnd w:id="42"/>
    <w:bookmarkStart w:name="z47" w:id="43"/>
    <w:p>
      <w:pPr>
        <w:spacing w:after="0"/>
        <w:ind w:left="0"/>
        <w:jc w:val="left"/>
      </w:pPr>
      <w:r>
        <w:rPr>
          <w:rFonts w:ascii="Times New Roman"/>
          <w:b/>
          <w:i w:val="false"/>
          <w:color w:val="000000"/>
        </w:rPr>
        <w:t xml:space="preserve"> 6. Кеңес мүшелеріне сыйақылар беру</w:t>
      </w:r>
    </w:p>
    <w:bookmarkEnd w:id="43"/>
    <w:bookmarkStart w:name="z48" w:id="44"/>
    <w:p>
      <w:pPr>
        <w:spacing w:after="0"/>
        <w:ind w:left="0"/>
        <w:jc w:val="both"/>
      </w:pPr>
      <w:r>
        <w:rPr>
          <w:rFonts w:ascii="Times New Roman"/>
          <w:b w:val="false"/>
          <w:i w:val="false"/>
          <w:color w:val="000000"/>
          <w:sz w:val="28"/>
        </w:rPr>
        <w:t>
      35. Нақты жобаға, бағдарламаға (олар бойынша есепке) сараптама, ғылыми жұмыстардың орындалу мониторингін жүргізгені үшін сыйақыны, сондай-ақ қазақстандық және шетелдік ғалымдардың іссапар шығыстарын қоса алғанда, кеңестердің қызметін қамтамасыз етуді сараптама орталығы мемлекеттік бюджет қаражатынан жүргізеді.</w:t>
      </w:r>
    </w:p>
    <w:bookmarkEnd w:id="44"/>
    <w:bookmarkStart w:name="z49" w:id="45"/>
    <w:p>
      <w:pPr>
        <w:spacing w:after="0"/>
        <w:ind w:left="0"/>
        <w:jc w:val="left"/>
      </w:pPr>
      <w:r>
        <w:rPr>
          <w:rFonts w:ascii="Times New Roman"/>
          <w:b/>
          <w:i w:val="false"/>
          <w:color w:val="000000"/>
        </w:rPr>
        <w:t xml:space="preserve"> 7. Кеңес мүшелерінің жауапкершілігі</w:t>
      </w:r>
    </w:p>
    <w:bookmarkEnd w:id="45"/>
    <w:bookmarkStart w:name="z50" w:id="46"/>
    <w:p>
      <w:pPr>
        <w:spacing w:after="0"/>
        <w:ind w:left="0"/>
        <w:jc w:val="both"/>
      </w:pPr>
      <w:r>
        <w:rPr>
          <w:rFonts w:ascii="Times New Roman"/>
          <w:b w:val="false"/>
          <w:i w:val="false"/>
          <w:color w:val="000000"/>
          <w:sz w:val="28"/>
        </w:rPr>
        <w:t>
      36. Кеңестердің мүшелері нақты мәселелерді қарау кезінде өздеріне мәлім болған мүдделер қақтығысы туралы кеңесті хабардар етеді және кеңес қабылдайтын шешімдердің объективтілігі мен негізділігіне жауапты болады.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