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88eb" w14:textId="d798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қағидаларын және оның нысанын бекіту туралы" Қазақстан Республикасы Үкіметінің 2011 жылғы 31 желтоқсандағы № 1749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18 маусымдағы № 613 қаулысы. Күші жойылды - Қазақстан Республикасы Үкіметінің 2016 жылғы 4 мамырдағы № 271 қаулысымен</w:t>
      </w:r>
    </w:p>
    <w:p>
      <w:pPr>
        <w:spacing w:after="0"/>
        <w:ind w:left="0"/>
        <w:jc w:val="both"/>
      </w:pPr>
      <w:r>
        <w:rPr>
          <w:rFonts w:ascii="Times New Roman"/>
          <w:b w:val="false"/>
          <w:i w:val="false"/>
          <w:color w:val="ff0000"/>
          <w:sz w:val="28"/>
        </w:rPr>
        <w:t xml:space="preserve">      Ескерту. Күші жойылды - ҚР Үкіметінің 04.05.2016 </w:t>
      </w:r>
      <w:r>
        <w:rPr>
          <w:rFonts w:ascii="Times New Roman"/>
          <w:b w:val="false"/>
          <w:i w:val="false"/>
          <w:color w:val="ff0000"/>
          <w:sz w:val="28"/>
        </w:rPr>
        <w:t>№ 271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қағидаларын және оның нысанын бекіту туралы» Қазақстан Республикасы Үкіметінің 2011 жылғы 31 желтоқсандағы № 1749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21, 304-құжат)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Негізінде алынған (алынуға жататын) табыстарды арнайы экономикалық аймақ аумағында қызметін жүзеге асыратын ұйымдардың қызмет түрлерінен алынған табыстарға жатқызу жүзеге асырылатын облыстың, республикалық маңызы бар қаланың, астананың жергілікті атқарушы органының растаманы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«Өтініш берушінің Салық кодексінің 150-бабы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тармақшаларының</w:t>
      </w:r>
      <w:r>
        <w:rPr>
          <w:rFonts w:ascii="Times New Roman"/>
          <w:b w:val="false"/>
          <w:i w:val="false"/>
          <w:color w:val="000000"/>
          <w:sz w:val="28"/>
        </w:rPr>
        <w:t xml:space="preserve"> және 2-тармағының </w:t>
      </w:r>
      <w:r>
        <w:rPr>
          <w:rFonts w:ascii="Times New Roman"/>
          <w:b w:val="false"/>
          <w:i w:val="false"/>
          <w:color w:val="000000"/>
          <w:sz w:val="28"/>
        </w:rPr>
        <w:t>4) тармақшасының</w:t>
      </w:r>
      <w:r>
        <w:rPr>
          <w:rFonts w:ascii="Times New Roman"/>
          <w:b w:val="false"/>
          <w:i w:val="false"/>
          <w:color w:val="000000"/>
          <w:sz w:val="28"/>
        </w:rPr>
        <w:t xml:space="preserve"> талаптарына сәйкес келмеуі растауды беруден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«20__ жылғы «___» «______» бастап 20__ жылғы «___» «_______» дейінгі кезеңде алынған (алынуға жататын) табыстарды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151-1</w:t>
      </w:r>
      <w:r>
        <w:rPr>
          <w:rFonts w:ascii="Times New Roman"/>
          <w:b w:val="false"/>
          <w:i w:val="false"/>
          <w:color w:val="000000"/>
          <w:sz w:val="28"/>
        </w:rPr>
        <w:t>, </w:t>
      </w:r>
      <w:r>
        <w:rPr>
          <w:rFonts w:ascii="Times New Roman"/>
          <w:b w:val="false"/>
          <w:i w:val="false"/>
          <w:color w:val="000000"/>
          <w:sz w:val="28"/>
        </w:rPr>
        <w:t>151-2</w:t>
      </w:r>
      <w:r>
        <w:rPr>
          <w:rFonts w:ascii="Times New Roman"/>
          <w:b w:val="false"/>
          <w:i w:val="false"/>
          <w:color w:val="000000"/>
          <w:sz w:val="28"/>
        </w:rPr>
        <w:t>, </w:t>
      </w:r>
      <w:r>
        <w:rPr>
          <w:rFonts w:ascii="Times New Roman"/>
          <w:b w:val="false"/>
          <w:i w:val="false"/>
          <w:color w:val="000000"/>
          <w:sz w:val="28"/>
        </w:rPr>
        <w:t>151-3</w:t>
      </w:r>
      <w:r>
        <w:rPr>
          <w:rFonts w:ascii="Times New Roman"/>
          <w:b w:val="false"/>
          <w:i w:val="false"/>
          <w:color w:val="000000"/>
          <w:sz w:val="28"/>
        </w:rPr>
        <w:t>, </w:t>
      </w:r>
      <w:r>
        <w:rPr>
          <w:rFonts w:ascii="Times New Roman"/>
          <w:b w:val="false"/>
          <w:i w:val="false"/>
          <w:color w:val="000000"/>
          <w:sz w:val="28"/>
        </w:rPr>
        <w:t>151-4</w:t>
      </w:r>
      <w:r>
        <w:rPr>
          <w:rFonts w:ascii="Times New Roman"/>
          <w:b w:val="false"/>
          <w:i w:val="false"/>
          <w:color w:val="000000"/>
          <w:sz w:val="28"/>
        </w:rPr>
        <w:t>, </w:t>
      </w:r>
      <w:r>
        <w:rPr>
          <w:rFonts w:ascii="Times New Roman"/>
          <w:b w:val="false"/>
          <w:i w:val="false"/>
          <w:color w:val="000000"/>
          <w:sz w:val="28"/>
        </w:rPr>
        <w:t>151-5</w:t>
      </w:r>
      <w:r>
        <w:rPr>
          <w:rFonts w:ascii="Times New Roman"/>
          <w:b w:val="false"/>
          <w:i w:val="false"/>
          <w:color w:val="000000"/>
          <w:sz w:val="28"/>
        </w:rPr>
        <w:t>, </w:t>
      </w:r>
      <w:r>
        <w:rPr>
          <w:rFonts w:ascii="Times New Roman"/>
          <w:b w:val="false"/>
          <w:i w:val="false"/>
          <w:color w:val="000000"/>
          <w:sz w:val="28"/>
        </w:rPr>
        <w:t>151-6</w:t>
      </w:r>
      <w:r>
        <w:rPr>
          <w:rFonts w:ascii="Times New Roman"/>
          <w:b w:val="false"/>
          <w:i w:val="false"/>
          <w:color w:val="000000"/>
          <w:sz w:val="28"/>
        </w:rPr>
        <w:t>, </w:t>
      </w:r>
      <w:r>
        <w:rPr>
          <w:rFonts w:ascii="Times New Roman"/>
          <w:b w:val="false"/>
          <w:i w:val="false"/>
          <w:color w:val="000000"/>
          <w:sz w:val="28"/>
        </w:rPr>
        <w:t>151-7</w:t>
      </w:r>
      <w:r>
        <w:rPr>
          <w:rFonts w:ascii="Times New Roman"/>
          <w:b w:val="false"/>
          <w:i w:val="false"/>
          <w:color w:val="000000"/>
          <w:sz w:val="28"/>
        </w:rPr>
        <w:t>, </w:t>
      </w:r>
      <w:r>
        <w:rPr>
          <w:rFonts w:ascii="Times New Roman"/>
          <w:b w:val="false"/>
          <w:i w:val="false"/>
          <w:color w:val="000000"/>
          <w:sz w:val="28"/>
        </w:rPr>
        <w:t>151-8</w:t>
      </w:r>
      <w:r>
        <w:rPr>
          <w:rFonts w:ascii="Times New Roman"/>
          <w:b w:val="false"/>
          <w:i w:val="false"/>
          <w:color w:val="000000"/>
          <w:sz w:val="28"/>
        </w:rPr>
        <w:t>, </w:t>
      </w:r>
      <w:r>
        <w:rPr>
          <w:rFonts w:ascii="Times New Roman"/>
          <w:b w:val="false"/>
          <w:i w:val="false"/>
          <w:color w:val="000000"/>
          <w:sz w:val="28"/>
        </w:rPr>
        <w:t>151-9-баптарында</w:t>
      </w:r>
      <w:r>
        <w:rPr>
          <w:rFonts w:ascii="Times New Roman"/>
          <w:b w:val="false"/>
          <w:i w:val="false"/>
          <w:color w:val="000000"/>
          <w:sz w:val="28"/>
        </w:rPr>
        <w:t xml:space="preserve"> көрсетілген қызмет түрлерінің табыстарына жатқызу туралы растау-анықтаманы беруді сұраймыз (қажетін сызу керек).».</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