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208c" w14:textId="70c2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18 маусымдағы № 612 қаулысы. Күші жойылды - Қазақстан Республикасы Үкіметінің 2020 жылғы 2 наурыздағы № 90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02.03.2020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 қағидаларын бекіту туралы" Қазақстан Республикасы Үкіметінің 2005 жылғы 9 қарашадағы № 1113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40, 562-құжат):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құрылтай құжаты және мемлекеттік тіркеу (қайта тіркеу) туралы анықтама (заңды тұлға үшін), мемлекеттік тіркеу туралы куәлік (дара кәсіпкер үшін), жеке басын куәландыратын құжат (жеке тұлға үшін - паспорт немесе жеке куәлік);";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04.03.2014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