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03925" w14:textId="62039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жанындағы тау-кен металлургия саласы, геология және жер қойнауын пайдалану жөніндегі кеңес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2013 жылғы 7 маусымдағы № 585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«Қазақстан Республикасы Президентінің жанындағы тау-кен металлургия саласы, геология және жер қойнауын пайдалану жөніндегі кеңес туралы» Қазақстан Республикасының Президенті Жарлығының жобасы Қазақстан Республикасы Президентінің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left"/>
      </w:pPr>
      <w:r>
        <w:rPr>
          <w:rFonts w:ascii="Times New Roman"/>
          <w:b/>
          <w:i w:val="false"/>
          <w:color w:val="000000"/>
        </w:rPr>
        <w:t xml:space="preserve"> ҚАЗАҚСТАН РЕСПУБЛИКАСЫ ПРЕЗИДЕНТІНІҢ ЖАРЛЫҒЫ Қазақстан Республикасы Президентінің жанындағы</w:t>
      </w:r>
      <w:r>
        <w:br/>
      </w:r>
      <w:r>
        <w:rPr>
          <w:rFonts w:ascii="Times New Roman"/>
          <w:b/>
          <w:i w:val="false"/>
          <w:color w:val="000000"/>
        </w:rPr>
        <w:t>
тау-кен металлургия саласы, геология және жер қойнауын</w:t>
      </w:r>
      <w:r>
        <w:br/>
      </w:r>
      <w:r>
        <w:rPr>
          <w:rFonts w:ascii="Times New Roman"/>
          <w:b/>
          <w:i w:val="false"/>
          <w:color w:val="000000"/>
        </w:rPr>
        <w:t>
пайдалану жөніндегі кеңес туралы</w:t>
      </w:r>
    </w:p>
    <w:p>
      <w:pPr>
        <w:spacing w:after="0"/>
        <w:ind w:left="0"/>
        <w:jc w:val="both"/>
      </w:pPr>
      <w:r>
        <w:rPr>
          <w:rFonts w:ascii="Times New Roman"/>
          <w:b w:val="false"/>
          <w:i w:val="false"/>
          <w:color w:val="000000"/>
          <w:sz w:val="28"/>
        </w:rPr>
        <w:t xml:space="preserve">      Қазақстан Республикасында тау-кен металлургия саласының, геология және жер қойнауын пайдалану тұрақтылығы мен оларды тиімді дамыту мәселелері бойынша ведомствоаралық үйлестіруді жүзеге асыру мақсатында </w:t>
      </w:r>
      <w:r>
        <w:rPr>
          <w:rFonts w:ascii="Times New Roman"/>
          <w:b/>
          <w:i w:val="false"/>
          <w:color w:val="000000"/>
          <w:sz w:val="28"/>
        </w:rPr>
        <w:t>ҚАУЛЫ ЕТЕМІН</w:t>
      </w:r>
      <w:r>
        <w:rPr>
          <w:rFonts w:ascii="Times New Roman"/>
          <w:b w:val="false"/>
          <w:i w:val="false"/>
          <w:color w:val="000000"/>
          <w:sz w:val="28"/>
        </w:rPr>
        <w:t>:</w:t>
      </w:r>
      <w:r>
        <w:br/>
      </w:r>
      <w:r>
        <w:rPr>
          <w:rFonts w:ascii="Times New Roman"/>
          <w:b w:val="false"/>
          <w:i w:val="false"/>
          <w:color w:val="000000"/>
          <w:sz w:val="28"/>
        </w:rPr>
        <w:t>
      1. Қазақстан Республикасы Президентінің жанынан тау-кен металлургия саласы, геология және жер қойнауын пайдалану жөніндегі кеңес (бұдан әрі — Кеңес) құрылсын.</w:t>
      </w:r>
      <w:r>
        <w:br/>
      </w:r>
      <w:r>
        <w:rPr>
          <w:rFonts w:ascii="Times New Roman"/>
          <w:b w:val="false"/>
          <w:i w:val="false"/>
          <w:color w:val="000000"/>
          <w:sz w:val="28"/>
        </w:rPr>
        <w:t>
      2. Қоса беріліп отырған:</w:t>
      </w:r>
      <w:r>
        <w:br/>
      </w:r>
      <w:r>
        <w:rPr>
          <w:rFonts w:ascii="Times New Roman"/>
          <w:b w:val="false"/>
          <w:i w:val="false"/>
          <w:color w:val="000000"/>
          <w:sz w:val="28"/>
        </w:rPr>
        <w:t xml:space="preserve">
      1) Кеңес туралы ереже; </w:t>
      </w:r>
      <w:r>
        <w:br/>
      </w:r>
      <w:r>
        <w:rPr>
          <w:rFonts w:ascii="Times New Roman"/>
          <w:b w:val="false"/>
          <w:i w:val="false"/>
          <w:color w:val="000000"/>
          <w:sz w:val="28"/>
        </w:rPr>
        <w:t>
      2) Кеңестің құрамы бекітілсін.</w:t>
      </w:r>
      <w:r>
        <w:br/>
      </w:r>
      <w:r>
        <w:rPr>
          <w:rFonts w:ascii="Times New Roman"/>
          <w:b w:val="false"/>
          <w:i w:val="false"/>
          <w:color w:val="000000"/>
          <w:sz w:val="28"/>
        </w:rPr>
        <w:t>
      3. Қазақстан Республикасының Үкіметі осы Жарлықтан туындайтын</w:t>
      </w:r>
      <w:r>
        <w:br/>
      </w:r>
      <w:r>
        <w:rPr>
          <w:rFonts w:ascii="Times New Roman"/>
          <w:b w:val="false"/>
          <w:i w:val="false"/>
          <w:color w:val="000000"/>
          <w:sz w:val="28"/>
        </w:rPr>
        <w:t>
қажетті шараларды қабылдасын.</w:t>
      </w:r>
      <w:r>
        <w:br/>
      </w:r>
      <w:r>
        <w:rPr>
          <w:rFonts w:ascii="Times New Roman"/>
          <w:b w:val="false"/>
          <w:i w:val="false"/>
          <w:color w:val="000000"/>
          <w:sz w:val="28"/>
        </w:rPr>
        <w:t>
      4. Осы Жарлық қол қойылған күнінен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2013 жылғы " "   </w:t>
      </w:r>
      <w:r>
        <w:br/>
      </w:r>
      <w:r>
        <w:rPr>
          <w:rFonts w:ascii="Times New Roman"/>
          <w:b w:val="false"/>
          <w:i w:val="false"/>
          <w:color w:val="000000"/>
          <w:sz w:val="28"/>
        </w:rPr>
        <w:t xml:space="preserve">
№ Жарлығымен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Қазақстан Республикасы Президентінің жанындағы</w:t>
      </w:r>
      <w:r>
        <w:br/>
      </w:r>
      <w:r>
        <w:rPr>
          <w:rFonts w:ascii="Times New Roman"/>
          <w:b/>
          <w:i w:val="false"/>
          <w:color w:val="000000"/>
        </w:rPr>
        <w:t>
тау-кен металлургия саласы, геология және жер қойнауын</w:t>
      </w:r>
      <w:r>
        <w:br/>
      </w:r>
      <w:r>
        <w:rPr>
          <w:rFonts w:ascii="Times New Roman"/>
          <w:b/>
          <w:i w:val="false"/>
          <w:color w:val="000000"/>
        </w:rPr>
        <w:t>
пайдалану жөніндегі кеңес туралы ереже 1. Жалпы ережелер</w:t>
      </w:r>
    </w:p>
    <w:p>
      <w:pPr>
        <w:spacing w:after="0"/>
        <w:ind w:left="0"/>
        <w:jc w:val="both"/>
      </w:pPr>
      <w:r>
        <w:rPr>
          <w:rFonts w:ascii="Times New Roman"/>
          <w:b w:val="false"/>
          <w:i w:val="false"/>
          <w:color w:val="000000"/>
          <w:sz w:val="28"/>
        </w:rPr>
        <w:t xml:space="preserve">      1. Қазақстан Республикасы Президентінің жанындағы тау-кен металлургия саласы, геология және жер қойнауын пайдалану жөніндегі кеңес (бұдан әрі - Кеңес) Қазақстан Республикасында тау-кен металлургия саласын, геология және жер қойнауын пайдалануды тұрақты және тиімді дамыту мақсатында құрылады. </w:t>
      </w:r>
      <w:r>
        <w:br/>
      </w:r>
      <w:r>
        <w:rPr>
          <w:rFonts w:ascii="Times New Roman"/>
          <w:b w:val="false"/>
          <w:i w:val="false"/>
          <w:color w:val="000000"/>
          <w:sz w:val="28"/>
        </w:rPr>
        <w:t xml:space="preserve">
      2. Кеңес Қазақстан Республикасы Президентінің жанындағы консультативтік-кеңесші орган болып табылады. </w:t>
      </w:r>
      <w:r>
        <w:br/>
      </w:r>
      <w:r>
        <w:rPr>
          <w:rFonts w:ascii="Times New Roman"/>
          <w:b w:val="false"/>
          <w:i w:val="false"/>
          <w:color w:val="000000"/>
          <w:sz w:val="28"/>
        </w:rPr>
        <w:t>
      3. Кеңес өзінің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заңдарын, Қазақстан Республикасының Президенті мен Қазақстан Республикасы Үкіметінің актілерін және Қазақстан Республикасының өзге де нормативтік құқықтық актілерін, сондай-ақ Кеңес туралы осы ережені басшылыққа алады.</w:t>
      </w:r>
    </w:p>
    <w:p>
      <w:pPr>
        <w:spacing w:after="0"/>
        <w:ind w:left="0"/>
        <w:jc w:val="left"/>
      </w:pPr>
      <w:r>
        <w:rPr>
          <w:rFonts w:ascii="Times New Roman"/>
          <w:b/>
          <w:i w:val="false"/>
          <w:color w:val="000000"/>
        </w:rPr>
        <w:t xml:space="preserve"> 2. Кеңестің міндеттері мен құқықтары</w:t>
      </w:r>
    </w:p>
    <w:p>
      <w:pPr>
        <w:spacing w:after="0"/>
        <w:ind w:left="0"/>
        <w:jc w:val="both"/>
      </w:pPr>
      <w:r>
        <w:rPr>
          <w:rFonts w:ascii="Times New Roman"/>
          <w:b w:val="false"/>
          <w:i w:val="false"/>
          <w:color w:val="000000"/>
          <w:sz w:val="28"/>
        </w:rPr>
        <w:t>      4. Кеңестің негізгі міндеттері:</w:t>
      </w:r>
      <w:r>
        <w:br/>
      </w:r>
      <w:r>
        <w:rPr>
          <w:rFonts w:ascii="Times New Roman"/>
          <w:b w:val="false"/>
          <w:i w:val="false"/>
          <w:color w:val="000000"/>
          <w:sz w:val="28"/>
        </w:rPr>
        <w:t xml:space="preserve">
      1) Қазақстан Республикасының тау-кен металлургия саласын, геология және жер қойнауын пайдалануды дамытудың стратегиялық бағыттары бойынша ұсыныстар әзірлеу; </w:t>
      </w:r>
      <w:r>
        <w:br/>
      </w:r>
      <w:r>
        <w:rPr>
          <w:rFonts w:ascii="Times New Roman"/>
          <w:b w:val="false"/>
          <w:i w:val="false"/>
          <w:color w:val="000000"/>
          <w:sz w:val="28"/>
        </w:rPr>
        <w:t xml:space="preserve">
      2) Қазақстанның ірі тау-кен металлургия саласының кен орындарында жұмыс істейтін шетелдік әріптестермен өзара іс-қимыл жасау жөнінде ұсыныстар әзірлеу болып табылады. </w:t>
      </w:r>
      <w:r>
        <w:br/>
      </w:r>
      <w:r>
        <w:rPr>
          <w:rFonts w:ascii="Times New Roman"/>
          <w:b w:val="false"/>
          <w:i w:val="false"/>
          <w:color w:val="000000"/>
          <w:sz w:val="28"/>
        </w:rPr>
        <w:t>
      5. Кеңестің белгіленген тәртіппен және өзінің құзыретіне кіретін мәселелер бойынша:</w:t>
      </w:r>
      <w:r>
        <w:br/>
      </w:r>
      <w:r>
        <w:rPr>
          <w:rFonts w:ascii="Times New Roman"/>
          <w:b w:val="false"/>
          <w:i w:val="false"/>
          <w:color w:val="000000"/>
          <w:sz w:val="28"/>
        </w:rPr>
        <w:t xml:space="preserve">
      1) Қазақстан Республикасының тау-кен металлургия саласын, геология және жер қойнауын пайдалануды дамытудың стратегиялық бағыттары бойынша ұсыныстарды Қазақстан Республикасы Президентінің қарауына енгізуге; </w:t>
      </w:r>
      <w:r>
        <w:br/>
      </w:r>
      <w:r>
        <w:rPr>
          <w:rFonts w:ascii="Times New Roman"/>
          <w:b w:val="false"/>
          <w:i w:val="false"/>
          <w:color w:val="000000"/>
          <w:sz w:val="28"/>
        </w:rPr>
        <w:t xml:space="preserve">
      2) Кеңестің құзыретіне кіретін мәселелерді шешу үшін жұмыс топтарын қалыптастыруға; </w:t>
      </w:r>
      <w:r>
        <w:br/>
      </w:r>
      <w:r>
        <w:rPr>
          <w:rFonts w:ascii="Times New Roman"/>
          <w:b w:val="false"/>
          <w:i w:val="false"/>
          <w:color w:val="000000"/>
          <w:sz w:val="28"/>
        </w:rPr>
        <w:t xml:space="preserve">
      3) мемлекеттік органдардан, ведомстволардан және ұйымдардан Кеңестің құзыретіне жататын мәселелер бойынша қажетті ақпаратты сұратуға; </w:t>
      </w:r>
      <w:r>
        <w:br/>
      </w:r>
      <w:r>
        <w:rPr>
          <w:rFonts w:ascii="Times New Roman"/>
          <w:b w:val="false"/>
          <w:i w:val="false"/>
          <w:color w:val="000000"/>
          <w:sz w:val="28"/>
        </w:rPr>
        <w:t>
      4) осы Ереженің 4-тармағында белгіленген міндеттерді іске асыру мақсатында мүдделі мемлекеттік органдардың мамандарын, консультанттарды тартуға;</w:t>
      </w:r>
      <w:r>
        <w:br/>
      </w:r>
      <w:r>
        <w:rPr>
          <w:rFonts w:ascii="Times New Roman"/>
          <w:b w:val="false"/>
          <w:i w:val="false"/>
          <w:color w:val="000000"/>
          <w:sz w:val="28"/>
        </w:rPr>
        <w:t>
      5) Кеңестің құзыреті шегінде оның тиімді қызметін жүзеге асыру үшін қажетті өзге де құқықтарды жүзеге асыруға құқығы бар.</w:t>
      </w:r>
    </w:p>
    <w:p>
      <w:pPr>
        <w:spacing w:after="0"/>
        <w:ind w:left="0"/>
        <w:jc w:val="left"/>
      </w:pPr>
      <w:r>
        <w:rPr>
          <w:rFonts w:ascii="Times New Roman"/>
          <w:b/>
          <w:i w:val="false"/>
          <w:color w:val="000000"/>
        </w:rPr>
        <w:t xml:space="preserve"> 3. Кеңесті қалыптастыру және оның қызметін ұйымдастыру</w:t>
      </w:r>
    </w:p>
    <w:p>
      <w:pPr>
        <w:spacing w:after="0"/>
        <w:ind w:left="0"/>
        <w:jc w:val="both"/>
      </w:pPr>
      <w:r>
        <w:rPr>
          <w:rFonts w:ascii="Times New Roman"/>
          <w:b w:val="false"/>
          <w:i w:val="false"/>
          <w:color w:val="000000"/>
          <w:sz w:val="28"/>
        </w:rPr>
        <w:t>      6. Кеңестің құрамын Қазақстан Республикасының Президенті бекітеді.</w:t>
      </w:r>
      <w:r>
        <w:br/>
      </w:r>
      <w:r>
        <w:rPr>
          <w:rFonts w:ascii="Times New Roman"/>
          <w:b w:val="false"/>
          <w:i w:val="false"/>
          <w:color w:val="000000"/>
          <w:sz w:val="28"/>
        </w:rPr>
        <w:t>
      7. Кеңесті Кеңес төрағасы басқарады.</w:t>
      </w:r>
      <w:r>
        <w:br/>
      </w:r>
      <w:r>
        <w:rPr>
          <w:rFonts w:ascii="Times New Roman"/>
          <w:b w:val="false"/>
          <w:i w:val="false"/>
          <w:color w:val="000000"/>
          <w:sz w:val="28"/>
        </w:rPr>
        <w:t>
      Кеңес төрағасы:</w:t>
      </w:r>
      <w:r>
        <w:br/>
      </w:r>
      <w:r>
        <w:rPr>
          <w:rFonts w:ascii="Times New Roman"/>
          <w:b w:val="false"/>
          <w:i w:val="false"/>
          <w:color w:val="000000"/>
          <w:sz w:val="28"/>
        </w:rPr>
        <w:t xml:space="preserve">
      1) Кеңес қызметіне жалпы басшылықты жүзеге асырады; </w:t>
      </w:r>
      <w:r>
        <w:br/>
      </w:r>
      <w:r>
        <w:rPr>
          <w:rFonts w:ascii="Times New Roman"/>
          <w:b w:val="false"/>
          <w:i w:val="false"/>
          <w:color w:val="000000"/>
          <w:sz w:val="28"/>
        </w:rPr>
        <w:t xml:space="preserve">
      2) Кеңес отырыстарында төрағалық етеді; </w:t>
      </w:r>
      <w:r>
        <w:br/>
      </w:r>
      <w:r>
        <w:rPr>
          <w:rFonts w:ascii="Times New Roman"/>
          <w:b w:val="false"/>
          <w:i w:val="false"/>
          <w:color w:val="000000"/>
          <w:sz w:val="28"/>
        </w:rPr>
        <w:t>
      3) Кеңес отырыстарын өткізу орнын және уақытын айқындайды;</w:t>
      </w:r>
      <w:r>
        <w:br/>
      </w:r>
      <w:r>
        <w:rPr>
          <w:rFonts w:ascii="Times New Roman"/>
          <w:b w:val="false"/>
          <w:i w:val="false"/>
          <w:color w:val="000000"/>
          <w:sz w:val="28"/>
        </w:rPr>
        <w:t xml:space="preserve">
      4) Кеңес шешімдерінің іске асырылуына жалпы бақылауды жүзеге асырады; </w:t>
      </w:r>
      <w:r>
        <w:br/>
      </w:r>
      <w:r>
        <w:rPr>
          <w:rFonts w:ascii="Times New Roman"/>
          <w:b w:val="false"/>
          <w:i w:val="false"/>
          <w:color w:val="000000"/>
          <w:sz w:val="28"/>
        </w:rPr>
        <w:t xml:space="preserve">
      5) жылына 2 рет, есепті жартыжылдықтан кейінгі айдың 20-күнінен кешіктірмей Қазақстан Республикасының Президентіне Кеңестің жұмысы туралы баяндайды. </w:t>
      </w:r>
      <w:r>
        <w:br/>
      </w:r>
      <w:r>
        <w:rPr>
          <w:rFonts w:ascii="Times New Roman"/>
          <w:b w:val="false"/>
          <w:i w:val="false"/>
          <w:color w:val="000000"/>
          <w:sz w:val="28"/>
        </w:rPr>
        <w:t>
      Төраға болмаған кезде оның функцияларын төраға тиісті өкілеттіктерді беретін орынбасары орындайды.</w:t>
      </w:r>
      <w:r>
        <w:br/>
      </w:r>
      <w:r>
        <w:rPr>
          <w:rFonts w:ascii="Times New Roman"/>
          <w:b w:val="false"/>
          <w:i w:val="false"/>
          <w:color w:val="000000"/>
          <w:sz w:val="28"/>
        </w:rPr>
        <w:t>
      8. Кеңес мүшелері:</w:t>
      </w:r>
      <w:r>
        <w:br/>
      </w:r>
      <w:r>
        <w:rPr>
          <w:rFonts w:ascii="Times New Roman"/>
          <w:b w:val="false"/>
          <w:i w:val="false"/>
          <w:color w:val="000000"/>
          <w:sz w:val="28"/>
        </w:rPr>
        <w:t xml:space="preserve">
      1) Кеңес отырысының күн тәртібі және мәселелерді талқылау тәртібі бойынша ұсыныстар енгізуге; </w:t>
      </w:r>
      <w:r>
        <w:br/>
      </w:r>
      <w:r>
        <w:rPr>
          <w:rFonts w:ascii="Times New Roman"/>
          <w:b w:val="false"/>
          <w:i w:val="false"/>
          <w:color w:val="000000"/>
          <w:sz w:val="28"/>
        </w:rPr>
        <w:t xml:space="preserve">
      2) Кеңес отырысына материалдарды, оның шешімдерінің жобаларын дайындауға қатысуға құқылы. </w:t>
      </w:r>
      <w:r>
        <w:br/>
      </w:r>
      <w:r>
        <w:rPr>
          <w:rFonts w:ascii="Times New Roman"/>
          <w:b w:val="false"/>
          <w:i w:val="false"/>
          <w:color w:val="000000"/>
          <w:sz w:val="28"/>
        </w:rPr>
        <w:t>
      9. Кеңес отырыстары қажеттілігіне қарай, Кеңес төрағасы айқындайтын мерзімдерде, бірақ кемінде жарты жылда бір рет өткізіледі. Кеңес отырыстары оның мүшелерінің тікелей қатысуымен өткізіледі және оның мүшелерінің кемінде үштен екісі дауыс беруге қатысқан кезде заңды болады. Кеңес мүшелерінің өз өкілеттіктерін өзге лауазымды адамдарға беруіне жол берілмейді.</w:t>
      </w:r>
      <w:r>
        <w:br/>
      </w:r>
      <w:r>
        <w:rPr>
          <w:rFonts w:ascii="Times New Roman"/>
          <w:b w:val="false"/>
          <w:i w:val="false"/>
          <w:color w:val="000000"/>
          <w:sz w:val="28"/>
        </w:rPr>
        <w:t>
      10. Қазақстан Республикасының Индустрия және жаңа технологиялар министрлігі Кеңестің жұмыс органы болып табылады.</w:t>
      </w:r>
      <w:r>
        <w:br/>
      </w:r>
      <w:r>
        <w:rPr>
          <w:rFonts w:ascii="Times New Roman"/>
          <w:b w:val="false"/>
          <w:i w:val="false"/>
          <w:color w:val="000000"/>
          <w:sz w:val="28"/>
        </w:rPr>
        <w:t>
      11. Кеңестің жұмыс органы:</w:t>
      </w:r>
      <w:r>
        <w:br/>
      </w:r>
      <w:r>
        <w:rPr>
          <w:rFonts w:ascii="Times New Roman"/>
          <w:b w:val="false"/>
          <w:i w:val="false"/>
          <w:color w:val="000000"/>
          <w:sz w:val="28"/>
        </w:rPr>
        <w:t>
      1) Кеңес отырыстарын өткізуді ұйымдастыруды қамтамасыз етеді және Кеңес мүшелерінің ұсыныстары мен бұрын қабылданған шешімдер негізінде Кеңес отырыстарын өткізу үшін тиісті материалдарды дайындауды жүзеге асырады;</w:t>
      </w:r>
      <w:r>
        <w:br/>
      </w:r>
      <w:r>
        <w:rPr>
          <w:rFonts w:ascii="Times New Roman"/>
          <w:b w:val="false"/>
          <w:i w:val="false"/>
          <w:color w:val="000000"/>
          <w:sz w:val="28"/>
        </w:rPr>
        <w:t xml:space="preserve">
      2) Кеңес мүшелерінің ұсыныстары мен олар бұрын қабылдаған шешімдер негізінде отырыстың күн тәртібінің жобасын жасайды; </w:t>
      </w:r>
      <w:r>
        <w:br/>
      </w:r>
      <w:r>
        <w:rPr>
          <w:rFonts w:ascii="Times New Roman"/>
          <w:b w:val="false"/>
          <w:i w:val="false"/>
          <w:color w:val="000000"/>
          <w:sz w:val="28"/>
        </w:rPr>
        <w:t xml:space="preserve">
      3) Кеңестің хаттамалық шешімдерінің орындалуына мониторингті жүзеге асырады; </w:t>
      </w:r>
      <w:r>
        <w:br/>
      </w:r>
      <w:r>
        <w:rPr>
          <w:rFonts w:ascii="Times New Roman"/>
          <w:b w:val="false"/>
          <w:i w:val="false"/>
          <w:color w:val="000000"/>
          <w:sz w:val="28"/>
        </w:rPr>
        <w:t xml:space="preserve">
      4) Кеңес мүшелеріне Кеңестің кезекті отырысының өткізілетін орны, уақыты мен күн тәртібі туралы хабарлайды және оларды қажетті материалдармен уақтылы қамтамасыз етеді; </w:t>
      </w:r>
      <w:r>
        <w:br/>
      </w:r>
      <w:r>
        <w:rPr>
          <w:rFonts w:ascii="Times New Roman"/>
          <w:b w:val="false"/>
          <w:i w:val="false"/>
          <w:color w:val="000000"/>
          <w:sz w:val="28"/>
        </w:rPr>
        <w:t xml:space="preserve">
      5) Кеңестің хаттамалық шешімдерін ресімдеуді және келісуді жүзеге асырады; </w:t>
      </w:r>
      <w:r>
        <w:br/>
      </w:r>
      <w:r>
        <w:rPr>
          <w:rFonts w:ascii="Times New Roman"/>
          <w:b w:val="false"/>
          <w:i w:val="false"/>
          <w:color w:val="000000"/>
          <w:sz w:val="28"/>
        </w:rPr>
        <w:t>
      6) Кеңестің шешімдері қабылданған күннен бастап екі апта ішінде Кеңес мүшелеріне және басқа мүдделі мемлекеттік органдар мен өзге ұйымдарға хаттаманың көшірмесін және өзге қажетті материалдарды жібереді.</w:t>
      </w:r>
      <w:r>
        <w:br/>
      </w:r>
      <w:r>
        <w:rPr>
          <w:rFonts w:ascii="Times New Roman"/>
          <w:b w:val="false"/>
          <w:i w:val="false"/>
          <w:color w:val="000000"/>
          <w:sz w:val="28"/>
        </w:rPr>
        <w:t>
      12. Кеңес отырыстарының қорытындылары бойынша хаттамамен ресімделетін шешімдер қабылданады, оған Кеңестің отырысқа қатысқан барлық мүшелері қол қояды.</w:t>
      </w:r>
      <w:r>
        <w:br/>
      </w:r>
      <w:r>
        <w:rPr>
          <w:rFonts w:ascii="Times New Roman"/>
          <w:b w:val="false"/>
          <w:i w:val="false"/>
          <w:color w:val="000000"/>
          <w:sz w:val="28"/>
        </w:rPr>
        <w:t>
      13. Кеңестің шешімдері қарапайым көпшілік дауыспен қабылданады және ұсынымдық сипатқа ие. Дауыстар тең болған жағдайда төрағалық етушінің дауысы шешуші болып табылады.</w:t>
      </w:r>
      <w:r>
        <w:br/>
      </w:r>
      <w:r>
        <w:rPr>
          <w:rFonts w:ascii="Times New Roman"/>
          <w:b w:val="false"/>
          <w:i w:val="false"/>
          <w:color w:val="000000"/>
          <w:sz w:val="28"/>
        </w:rPr>
        <w:t>
      Кеңес мүшелерінің ерекше пікірге құқығы бар, ол айтылған жағдайда жазбаша түрде баяндалуы және хаттамаға қоса берілуі тиіс.</w:t>
      </w:r>
      <w:r>
        <w:br/>
      </w:r>
      <w:r>
        <w:rPr>
          <w:rFonts w:ascii="Times New Roman"/>
          <w:b w:val="false"/>
          <w:i w:val="false"/>
          <w:color w:val="000000"/>
          <w:sz w:val="28"/>
        </w:rPr>
        <w:t>
      14. Кеңестің шешімдері бұқаралық ақпарат құралдарында жариялануы немесе тау-кен металлургия саласы субъектілерінің назарына Қазақстан Республикасының қолданыстағы заңнамасына сәйкес кез келген өзге тәсілмен жеткізілуі мүмкін. Жариялауға не тау-кен металлургия саласының субъектілеріне беруге арналған ақпараттың тізбесі мен көлемін Кеңес айқындайды.</w:t>
      </w:r>
    </w:p>
    <w:p>
      <w:pPr>
        <w:spacing w:after="0"/>
        <w:ind w:left="0"/>
        <w:jc w:val="left"/>
      </w:pPr>
      <w:r>
        <w:rPr>
          <w:rFonts w:ascii="Times New Roman"/>
          <w:b/>
          <w:i w:val="false"/>
          <w:color w:val="000000"/>
        </w:rPr>
        <w:t xml:space="preserve"> 4. Кеңестің қызметін тоқтату</w:t>
      </w:r>
    </w:p>
    <w:p>
      <w:pPr>
        <w:spacing w:after="0"/>
        <w:ind w:left="0"/>
        <w:jc w:val="both"/>
      </w:pPr>
      <w:r>
        <w:rPr>
          <w:rFonts w:ascii="Times New Roman"/>
          <w:b w:val="false"/>
          <w:i w:val="false"/>
          <w:color w:val="000000"/>
          <w:sz w:val="28"/>
        </w:rPr>
        <w:t>      15. Кеңестің қызметін тоқтатуға Қазақстан Республикасы Президентінің шешімі негіз болып табылады.</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2013 жылғы ""    </w:t>
      </w:r>
      <w:r>
        <w:br/>
      </w:r>
      <w:r>
        <w:rPr>
          <w:rFonts w:ascii="Times New Roman"/>
          <w:b w:val="false"/>
          <w:i w:val="false"/>
          <w:color w:val="000000"/>
          <w:sz w:val="28"/>
        </w:rPr>
        <w:t xml:space="preserve">
№ Жарлығымен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Қазақстан Республикасы Президентінің жанындағы тау-кен</w:t>
      </w:r>
      <w:r>
        <w:br/>
      </w:r>
      <w:r>
        <w:rPr>
          <w:rFonts w:ascii="Times New Roman"/>
          <w:b/>
          <w:i w:val="false"/>
          <w:color w:val="000000"/>
        </w:rPr>
        <w:t>
металлургия саласы, геология және жер қойнауын пайдалану</w:t>
      </w:r>
      <w:r>
        <w:br/>
      </w:r>
      <w:r>
        <w:rPr>
          <w:rFonts w:ascii="Times New Roman"/>
          <w:b/>
          <w:i w:val="false"/>
          <w:color w:val="000000"/>
        </w:rPr>
        <w:t>
жөніндегі кеңесінің</w:t>
      </w:r>
      <w:r>
        <w:br/>
      </w:r>
      <w:r>
        <w:rPr>
          <w:rFonts w:ascii="Times New Roman"/>
          <w:b/>
          <w:i w:val="false"/>
          <w:color w:val="000000"/>
        </w:rPr>
        <w:t>
ҚҰРАМЫ</w:t>
      </w:r>
    </w:p>
    <w:p>
      <w:pPr>
        <w:spacing w:after="0"/>
        <w:ind w:left="0"/>
        <w:jc w:val="both"/>
      </w:pPr>
      <w:r>
        <w:rPr>
          <w:rFonts w:ascii="Times New Roman"/>
          <w:b w:val="false"/>
          <w:i w:val="false"/>
          <w:color w:val="000000"/>
          <w:sz w:val="28"/>
        </w:rPr>
        <w:t>      Қазақстан Республикасының Премьер-Министрі, төраға</w:t>
      </w:r>
      <w:r>
        <w:br/>
      </w:r>
      <w:r>
        <w:rPr>
          <w:rFonts w:ascii="Times New Roman"/>
          <w:b w:val="false"/>
          <w:i w:val="false"/>
          <w:color w:val="000000"/>
          <w:sz w:val="28"/>
        </w:rPr>
        <w:t>
      Әлеуметтік-экономикалық мәселелерге жетекшілік ететін Қазақстан Республикасы Президентінің Әкімшілігі Басшысының орынбасары, төрағаның орынбасары</w:t>
      </w:r>
      <w:r>
        <w:br/>
      </w:r>
      <w:r>
        <w:rPr>
          <w:rFonts w:ascii="Times New Roman"/>
          <w:b w:val="false"/>
          <w:i w:val="false"/>
          <w:color w:val="000000"/>
          <w:sz w:val="28"/>
        </w:rPr>
        <w:t>
      Қазақстан Республикасын үдемелі индустриялық-инновациялық дамыту жөніндегі мемлекеттік бағдарламаны іске асыру мәселелеріне жетекшілік ететін Қазақстан Республикасы Премьер-Министрінің орынбасары - Қазақстан Республикасының Индустрия және жаңа технологиялар министрі, төрағаның орынбасары</w:t>
      </w:r>
      <w:r>
        <w:br/>
      </w:r>
      <w:r>
        <w:rPr>
          <w:rFonts w:ascii="Times New Roman"/>
          <w:b w:val="false"/>
          <w:i w:val="false"/>
          <w:color w:val="000000"/>
          <w:sz w:val="28"/>
        </w:rPr>
        <w:t>
      Қазақстан Республикасы Индустрия және жаңа технологиялар министрлігінің жауапты хатшысы, хатшы</w:t>
      </w:r>
      <w:r>
        <w:br/>
      </w:r>
      <w:r>
        <w:rPr>
          <w:rFonts w:ascii="Times New Roman"/>
          <w:b w:val="false"/>
          <w:i w:val="false"/>
          <w:color w:val="000000"/>
          <w:sz w:val="28"/>
        </w:rPr>
        <w:t>
      Кеңес мүшелері:</w:t>
      </w:r>
      <w:r>
        <w:br/>
      </w:r>
      <w:r>
        <w:rPr>
          <w:rFonts w:ascii="Times New Roman"/>
          <w:b w:val="false"/>
          <w:i w:val="false"/>
          <w:color w:val="000000"/>
          <w:sz w:val="28"/>
        </w:rPr>
        <w:t>
      Қазақстан Республикасының Әділет министрі</w:t>
      </w:r>
      <w:r>
        <w:br/>
      </w:r>
      <w:r>
        <w:rPr>
          <w:rFonts w:ascii="Times New Roman"/>
          <w:b w:val="false"/>
          <w:i w:val="false"/>
          <w:color w:val="000000"/>
          <w:sz w:val="28"/>
        </w:rPr>
        <w:t>
      Қазақстан Республикасының Еңбек және халықты әлеуметтік қорғау министрі</w:t>
      </w:r>
      <w:r>
        <w:br/>
      </w:r>
      <w:r>
        <w:rPr>
          <w:rFonts w:ascii="Times New Roman"/>
          <w:b w:val="false"/>
          <w:i w:val="false"/>
          <w:color w:val="000000"/>
          <w:sz w:val="28"/>
        </w:rPr>
        <w:t>
      Қазақстан Республикасының Экономика және бюджеттік жоспарлау министрі</w:t>
      </w:r>
      <w:r>
        <w:br/>
      </w:r>
      <w:r>
        <w:rPr>
          <w:rFonts w:ascii="Times New Roman"/>
          <w:b w:val="false"/>
          <w:i w:val="false"/>
          <w:color w:val="000000"/>
          <w:sz w:val="28"/>
        </w:rPr>
        <w:t>
      Қазақстан Республикасының Қаржы министрі</w:t>
      </w:r>
      <w:r>
        <w:br/>
      </w:r>
      <w:r>
        <w:rPr>
          <w:rFonts w:ascii="Times New Roman"/>
          <w:b w:val="false"/>
          <w:i w:val="false"/>
          <w:color w:val="000000"/>
          <w:sz w:val="28"/>
        </w:rPr>
        <w:t>
      Қазақстан Республикасының Көлік және коммуникация министрі</w:t>
      </w:r>
      <w:r>
        <w:br/>
      </w:r>
      <w:r>
        <w:rPr>
          <w:rFonts w:ascii="Times New Roman"/>
          <w:b w:val="false"/>
          <w:i w:val="false"/>
          <w:color w:val="000000"/>
          <w:sz w:val="28"/>
        </w:rPr>
        <w:t>
      Қазақстан Республикасының Қоршаған ортаны қорғау министрі</w:t>
      </w:r>
      <w:r>
        <w:br/>
      </w:r>
      <w:r>
        <w:rPr>
          <w:rFonts w:ascii="Times New Roman"/>
          <w:b w:val="false"/>
          <w:i w:val="false"/>
          <w:color w:val="000000"/>
          <w:sz w:val="28"/>
        </w:rPr>
        <w:t>
      Қазақстан Республикасының Мұнай және газ министрі</w:t>
      </w:r>
      <w:r>
        <w:br/>
      </w:r>
      <w:r>
        <w:rPr>
          <w:rFonts w:ascii="Times New Roman"/>
          <w:b w:val="false"/>
          <w:i w:val="false"/>
          <w:color w:val="000000"/>
          <w:sz w:val="28"/>
        </w:rPr>
        <w:t>
      Қазақстан Республикасының Индустрия және жаңа технологиялар бірінші вице-министрі</w:t>
      </w:r>
      <w:r>
        <w:br/>
      </w:r>
      <w:r>
        <w:rPr>
          <w:rFonts w:ascii="Times New Roman"/>
          <w:b w:val="false"/>
          <w:i w:val="false"/>
          <w:color w:val="000000"/>
          <w:sz w:val="28"/>
        </w:rPr>
        <w:t>
      Қазақстан Республикасының Өңірлік даму бірінші вице-министрі</w:t>
      </w:r>
      <w:r>
        <w:br/>
      </w:r>
      <w:r>
        <w:rPr>
          <w:rFonts w:ascii="Times New Roman"/>
          <w:b w:val="false"/>
          <w:i w:val="false"/>
          <w:color w:val="000000"/>
          <w:sz w:val="28"/>
        </w:rPr>
        <w:t>
      «Самұрық-Қазына» ұлттық әл-ауқат қоры» акционерлік қоғамының басқарма төрағасы (келісім бойынша)</w:t>
      </w:r>
      <w:r>
        <w:br/>
      </w:r>
      <w:r>
        <w:rPr>
          <w:rFonts w:ascii="Times New Roman"/>
          <w:b w:val="false"/>
          <w:i w:val="false"/>
          <w:color w:val="000000"/>
          <w:sz w:val="28"/>
        </w:rPr>
        <w:t>
      «Қазатомөнеркәсібі» ұлттық атом компаниясы» акционерлік қоғамының басқарма төрағасы (келісім бойынша)</w:t>
      </w:r>
      <w:r>
        <w:br/>
      </w:r>
      <w:r>
        <w:rPr>
          <w:rFonts w:ascii="Times New Roman"/>
          <w:b w:val="false"/>
          <w:i w:val="false"/>
          <w:color w:val="000000"/>
          <w:sz w:val="28"/>
        </w:rPr>
        <w:t>
      «Тау-Кен Самұрық» ұлттық тау-кен компаниясы» акционерлік қоғамының басқарма төрағасы (келісім бойынша)</w:t>
      </w:r>
      <w:r>
        <w:br/>
      </w:r>
      <w:r>
        <w:rPr>
          <w:rFonts w:ascii="Times New Roman"/>
          <w:b w:val="false"/>
          <w:i w:val="false"/>
          <w:color w:val="000000"/>
          <w:sz w:val="28"/>
        </w:rPr>
        <w:t>
      «Қазгеология» ұлттық геологиялық барлау компаниясы» акционерлік қоғамының басқарма төрағасы (келісім бойынша)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