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e330" w14:textId="d71e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бір санаттан басқа санатқа ауыстыру және оларды қорғаныс мұқтажы үшiн беру туралы</w:t>
      </w:r>
    </w:p>
    <w:p>
      <w:pPr>
        <w:spacing w:after="0"/>
        <w:ind w:left="0"/>
        <w:jc w:val="both"/>
      </w:pPr>
      <w:r>
        <w:rPr>
          <w:rFonts w:ascii="Times New Roman"/>
          <w:b w:val="false"/>
          <w:i w:val="false"/>
          <w:color w:val="000000"/>
          <w:sz w:val="28"/>
        </w:rPr>
        <w:t>Қазақстан Республикасы Үкіметінің 2013 жылғы 6 маусымдағы № 579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2-бабына</w:t>
      </w:r>
      <w:r>
        <w:rPr>
          <w:rFonts w:ascii="Times New Roman"/>
          <w:b w:val="false"/>
          <w:i w:val="false"/>
          <w:color w:val="000000"/>
          <w:sz w:val="28"/>
        </w:rPr>
        <w:t xml:space="preserve"> және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 Жарма ауданының жалпы алаңы 0,0037 гектар жер учаскелері босалқы жер санатынан өнеркәсіп, көлік, байланыс, ғарыш қызметі, қорғаныс, ұлттық қауіпсіздік мұқтажына арналған жер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жалпы алаңы 0,2937 гектар жер учаскелері қорғаныс мұқтажы үшін Қазақстан Республикасы Қорғаныс министрлігінің «Өскемен аудандық пайдалану бөлімі» республикалық мемлекеттік мекемесіне тұрақты жер пайдалану құқығында берілсін.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әкімі мен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маусымдағы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Босалқы жер санатынан өнеркәсiп, көлiк, байланыс, ғарыш</w:t>
      </w:r>
      <w:r>
        <w:br/>
      </w:r>
      <w:r>
        <w:rPr>
          <w:rFonts w:ascii="Times New Roman"/>
          <w:b/>
          <w:i w:val="false"/>
          <w:color w:val="000000"/>
        </w:rPr>
        <w:t>
қызметі, қорғаныс, ұлттық қауіпсіздік мұқтажына арналған және</w:t>
      </w:r>
      <w:r>
        <w:br/>
      </w:r>
      <w:r>
        <w:rPr>
          <w:rFonts w:ascii="Times New Roman"/>
          <w:b/>
          <w:i w:val="false"/>
          <w:color w:val="000000"/>
        </w:rPr>
        <w:t>
ауыл шаруашылығы мақсатына арналмаған өзге де жер санатына</w:t>
      </w:r>
      <w:r>
        <w:br/>
      </w:r>
      <w:r>
        <w:rPr>
          <w:rFonts w:ascii="Times New Roman"/>
          <w:b/>
          <w:i w:val="false"/>
          <w:color w:val="000000"/>
        </w:rPr>
        <w:t>
ауыстырылатын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6232"/>
        <w:gridCol w:w="2004"/>
        <w:gridCol w:w="1788"/>
        <w:gridCol w:w="2373"/>
      </w:tblGrid>
      <w:tr>
        <w:trPr>
          <w:trHeight w:val="285"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алқаптар</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Жарма ауданы, Қалбатау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w:t>
            </w:r>
          </w:p>
        </w:tc>
      </w:tr>
      <w:tr>
        <w:trPr>
          <w:trHeight w:val="30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Жарма ауданы, Жалғызтөбе кенті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w:t>
            </w:r>
          </w:p>
        </w:tc>
      </w:tr>
      <w:tr>
        <w:trPr>
          <w:trHeight w:val="3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0,0037</w:t>
            </w:r>
          </w:p>
        </w:tc>
      </w:tr>
    </w:tbl>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маусымдағы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2-қосымша        </w:t>
      </w:r>
    </w:p>
    <w:bookmarkEnd w:id="3"/>
    <w:bookmarkStart w:name="z9" w:id="4"/>
    <w:p>
      <w:pPr>
        <w:spacing w:after="0"/>
        <w:ind w:left="0"/>
        <w:jc w:val="left"/>
      </w:pPr>
      <w:r>
        <w:rPr>
          <w:rFonts w:ascii="Times New Roman"/>
          <w:b/>
          <w:i w:val="false"/>
          <w:color w:val="000000"/>
        </w:rPr>
        <w:t xml:space="preserve"> 
Қазақстан Республикасы Қорғаныс министрлігінің «Өскемен</w:t>
      </w:r>
      <w:r>
        <w:br/>
      </w:r>
      <w:r>
        <w:rPr>
          <w:rFonts w:ascii="Times New Roman"/>
          <w:b/>
          <w:i w:val="false"/>
          <w:color w:val="000000"/>
        </w:rPr>
        <w:t>
аудандық пайдалану бөлімі» республикалық мемлекеттік мекемесіне</w:t>
      </w:r>
      <w:r>
        <w:br/>
      </w:r>
      <w:r>
        <w:rPr>
          <w:rFonts w:ascii="Times New Roman"/>
          <w:b/>
          <w:i w:val="false"/>
          <w:color w:val="000000"/>
        </w:rPr>
        <w:t>
тұрақты жер пайдалану құқығында берілетін жер учаскелерінің</w:t>
      </w:r>
      <w:r>
        <w:br/>
      </w:r>
      <w:r>
        <w:rPr>
          <w:rFonts w:ascii="Times New Roman"/>
          <w:b/>
          <w:i w:val="false"/>
          <w:color w:val="000000"/>
        </w:rPr>
        <w:t>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2686"/>
        <w:gridCol w:w="1712"/>
        <w:gridCol w:w="3993"/>
        <w:gridCol w:w="4677"/>
      </w:tblGrid>
      <w:tr>
        <w:trPr>
          <w:trHeight w:val="6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мақсатты тағайындалуы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санаты</w:t>
            </w:r>
          </w:p>
        </w:tc>
      </w:tr>
      <w:tr>
        <w:trPr>
          <w:trHeight w:val="66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Жарма ауданы, Шуақ ауылы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тұрғын үйге қызмет көрсету үшін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жері</w:t>
            </w:r>
          </w:p>
        </w:tc>
      </w:tr>
      <w:tr>
        <w:trPr>
          <w:trHeight w:val="11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Жарма ауданы, Қалбатау ауылдық округі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құбырына қызмет көрсету үшін</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ғарыш қызметі, қорғаныс, ұлттық қауіпсіздік мұқтажына арналған және ауыл шаруашылығы мақсатына арналмаған өзге де жер</w:t>
            </w:r>
          </w:p>
        </w:tc>
      </w:tr>
      <w:tr>
        <w:trPr>
          <w:trHeight w:val="8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Жарма ауданы, Жалғызтөбе кенті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желісіне қызмет көрсету үшін</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ғарыш қызметі, қорғаныс, ұлттық қауіпсіздік мұқтажына арналған және ауыл шаруашылығы мақсатына арналмаған өзге де жер</w:t>
            </w:r>
          </w:p>
        </w:tc>
      </w:tr>
      <w:tr>
        <w:trPr>
          <w:trHeight w:val="3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