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fa1df" w14:textId="68fa1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"Қолжетімді тұрғын үй - 2020" бағдарламасын бекіту туралы" Қазақстан Республикасы Үкіметінің 2012 жылғы 21 маусымдағы № 821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мамырдағы № 560 қаулысы. Күші жойылды - Қазақстан Республикасы Үкіметінің 2014 жылғы 28 маусымдағы № 728 қаулысымен</w:t>
      </w:r>
    </w:p>
    <w:p>
      <w:pPr>
        <w:spacing w:after="0"/>
        <w:ind w:left="0"/>
        <w:jc w:val="both"/>
      </w:pPr>
      <w:r>
        <w:rPr>
          <w:rFonts w:ascii="Times New Roman"/>
          <w:b w:val="false"/>
          <w:i w:val="false"/>
          <w:color w:val="ff0000"/>
          <w:sz w:val="28"/>
        </w:rPr>
        <w:t>      Ескерту. Күші жойылды - ҚР Үкіметінің 28.06.2014 </w:t>
      </w:r>
      <w:r>
        <w:rPr>
          <w:rFonts w:ascii="Times New Roman"/>
          <w:b w:val="false"/>
          <w:i w:val="false"/>
          <w:color w:val="ff0000"/>
          <w:sz w:val="28"/>
        </w:rPr>
        <w:t>№ 728</w:t>
      </w:r>
      <w:r>
        <w:rPr>
          <w:rFonts w:ascii="Times New Roman"/>
          <w:b w:val="false"/>
          <w:i w:val="false"/>
          <w:color w:val="ff0000"/>
          <w:sz w:val="28"/>
        </w:rPr>
        <w:t> (01.01.2015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«Қолжетімді тұрғын үй – 2020» бағдарламасын бекіту туралы» Қазақстан Республикасы Үкіметінің 2012 жылғы 21 маусымдағы № 821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«Қолжетімді тұрғын үй – 2020» </w:t>
      </w:r>
      <w:r>
        <w:rPr>
          <w:rFonts w:ascii="Times New Roman"/>
          <w:b w:val="false"/>
          <w:i w:val="false"/>
          <w:color w:val="000000"/>
          <w:sz w:val="28"/>
        </w:rPr>
        <w:t>бағдарламасында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«Ескертпе: аббревиатуралардың толық жазылуы» алынып тасталсын;</w:t>
      </w:r>
      <w:r>
        <w:br/>
      </w:r>
      <w:r>
        <w:rPr>
          <w:rFonts w:ascii="Times New Roman"/>
          <w:b w:val="false"/>
          <w:i w:val="false"/>
          <w:color w:val="000000"/>
          <w:sz w:val="28"/>
        </w:rPr>
        <w:t>
</w:t>
      </w:r>
      <w:r>
        <w:rPr>
          <w:rFonts w:ascii="Times New Roman"/>
          <w:b w:val="false"/>
          <w:i w:val="false"/>
          <w:color w:val="000000"/>
          <w:sz w:val="28"/>
        </w:rPr>
        <w:t>
      «Ағымдағы жағдайды талдау»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он үшінші бөліктің екінші сөйлеміндегі «кейіннен» деген сөз алынып тасталсын;</w:t>
      </w:r>
      <w:r>
        <w:br/>
      </w:r>
      <w:r>
        <w:rPr>
          <w:rFonts w:ascii="Times New Roman"/>
          <w:b w:val="false"/>
          <w:i w:val="false"/>
          <w:color w:val="000000"/>
          <w:sz w:val="28"/>
        </w:rPr>
        <w:t>
</w:t>
      </w:r>
      <w:r>
        <w:rPr>
          <w:rFonts w:ascii="Times New Roman"/>
          <w:b w:val="false"/>
          <w:i w:val="false"/>
          <w:color w:val="000000"/>
          <w:sz w:val="28"/>
        </w:rPr>
        <w:t>
      «Бағдарламаның мақсаты, міндеттері, нысаналы индикаторлары және іске асыру нәтижелерінің көрсеткіштері» деген </w:t>
      </w:r>
      <w:r>
        <w:rPr>
          <w:rFonts w:ascii="Times New Roman"/>
          <w:b w:val="false"/>
          <w:i w:val="false"/>
          <w:color w:val="000000"/>
          <w:sz w:val="28"/>
        </w:rPr>
        <w:t>4-бөлімде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«Бағдарламаның нысаналы индикаторлары және іске асыру нәтижелерінің көрсеткіштері»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кестенің «Жауапты мемлекеттік орган» деген бағанындағы «ҚТКШІА» деген аббревиатура «ӨДМ» деген аббревиатурамен ауыстырылсын;</w:t>
      </w:r>
      <w:r>
        <w:br/>
      </w:r>
      <w:r>
        <w:rPr>
          <w:rFonts w:ascii="Times New Roman"/>
          <w:b w:val="false"/>
          <w:i w:val="false"/>
          <w:color w:val="000000"/>
          <w:sz w:val="28"/>
        </w:rPr>
        <w:t>
</w:t>
      </w:r>
      <w:r>
        <w:rPr>
          <w:rFonts w:ascii="Times New Roman"/>
          <w:b w:val="false"/>
          <w:i w:val="false"/>
          <w:color w:val="000000"/>
          <w:sz w:val="28"/>
        </w:rPr>
        <w:t>
      «Бағдарламаны іске асыру кезеңдері» деген </w:t>
      </w:r>
      <w:r>
        <w:rPr>
          <w:rFonts w:ascii="Times New Roman"/>
          <w:b w:val="false"/>
          <w:i w:val="false"/>
          <w:color w:val="000000"/>
          <w:sz w:val="28"/>
        </w:rPr>
        <w:t>5-бөлімде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«Самұрық-Қазына» жылжымайтын мүлік қоры» АҚ-тың тұрғын үйлері.»;</w:t>
      </w:r>
      <w:r>
        <w:br/>
      </w:r>
      <w:r>
        <w:rPr>
          <w:rFonts w:ascii="Times New Roman"/>
          <w:b w:val="false"/>
          <w:i w:val="false"/>
          <w:color w:val="000000"/>
          <w:sz w:val="28"/>
        </w:rPr>
        <w:t>
</w:t>
      </w:r>
      <w:r>
        <w:rPr>
          <w:rFonts w:ascii="Times New Roman"/>
          <w:b w:val="false"/>
          <w:i w:val="false"/>
          <w:color w:val="000000"/>
          <w:sz w:val="28"/>
        </w:rPr>
        <w:t>
      «ЖАО-да кезекте тұрғандар үшін тұрғын үй»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сегізінші бөліктегі екінші сөйлем мынадай редакцияда жазылсын:</w:t>
      </w:r>
      <w:r>
        <w:br/>
      </w:r>
      <w:r>
        <w:rPr>
          <w:rFonts w:ascii="Times New Roman"/>
          <w:b w:val="false"/>
          <w:i w:val="false"/>
          <w:color w:val="000000"/>
          <w:sz w:val="28"/>
        </w:rPr>
        <w:t>
</w:t>
      </w:r>
      <w:r>
        <w:rPr>
          <w:rFonts w:ascii="Times New Roman"/>
          <w:b w:val="false"/>
          <w:i w:val="false"/>
          <w:color w:val="000000"/>
          <w:sz w:val="28"/>
        </w:rPr>
        <w:t>
      «Ол үшін ЖАО жергілікті бюджетте тиісті жылға арналған республикалық бюджеттен бөлінетін қаражат сомасының 15 %-ына дейін резерв қалыптастыруы қажет.»;</w:t>
      </w:r>
      <w:r>
        <w:br/>
      </w:r>
      <w:r>
        <w:rPr>
          <w:rFonts w:ascii="Times New Roman"/>
          <w:b w:val="false"/>
          <w:i w:val="false"/>
          <w:color w:val="000000"/>
          <w:sz w:val="28"/>
        </w:rPr>
        <w:t>
</w:t>
      </w:r>
      <w:r>
        <w:rPr>
          <w:rFonts w:ascii="Times New Roman"/>
          <w:b w:val="false"/>
          <w:i w:val="false"/>
          <w:color w:val="000000"/>
          <w:sz w:val="28"/>
        </w:rPr>
        <w:t>
      «ҚТҚЖБ желісі бойынша тұрғын үй»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тармақшаның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Халықтың барлық санаттары үшін тұрғын үй»;</w:t>
      </w:r>
      <w:r>
        <w:br/>
      </w:r>
      <w:r>
        <w:rPr>
          <w:rFonts w:ascii="Times New Roman"/>
          <w:b w:val="false"/>
          <w:i w:val="false"/>
          <w:color w:val="000000"/>
          <w:sz w:val="28"/>
        </w:rPr>
        <w:t>
</w:t>
      </w:r>
      <w:r>
        <w:rPr>
          <w:rFonts w:ascii="Times New Roman"/>
          <w:b w:val="false"/>
          <w:i w:val="false"/>
          <w:color w:val="000000"/>
          <w:sz w:val="28"/>
        </w:rPr>
        <w:t>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тұрғын үй құрылысы аяқталғаннан кейін тұрғын үй, алдын ала және аралық тұрғын үй қарыздары, жинақталған тұрғын үй құрылыс жинақтары және меншікті қаражат есебінен;»;</w:t>
      </w:r>
      <w:r>
        <w:br/>
      </w:r>
      <w:r>
        <w:rPr>
          <w:rFonts w:ascii="Times New Roman"/>
          <w:b w:val="false"/>
          <w:i w:val="false"/>
          <w:color w:val="000000"/>
          <w:sz w:val="28"/>
        </w:rPr>
        <w:t>
</w:t>
      </w:r>
      <w:r>
        <w:rPr>
          <w:rFonts w:ascii="Times New Roman"/>
          <w:b w:val="false"/>
          <w:i w:val="false"/>
          <w:color w:val="000000"/>
          <w:sz w:val="28"/>
        </w:rPr>
        <w:t>
      алтыншы бөліктің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Алматы облысының аумағында Алматы қаласының шекарасына іргелес қала құрылысын ерекше реттеу аймағында таза әрленген тұрғын үйдің бір шаршы метрі үшін баға Алматы қаласы бойынша жайлылығы 3 және 4-сыныпты тұрғын үйдің бағасы сияқты көзделеді. Қала құрылысын ерекше реттеу аймағы «Алматы қаласының қала маңы аймағының бас жоспары туралы (Аумақтардың қала құрылысын жоспарлаудың кешенді схемасы)» Қазақстан Республикасы Үкіметінің 2010 жылғы 22 қазандағы № 1097 </w:t>
      </w:r>
      <w:r>
        <w:rPr>
          <w:rFonts w:ascii="Times New Roman"/>
          <w:b w:val="false"/>
          <w:i w:val="false"/>
          <w:color w:val="000000"/>
          <w:sz w:val="28"/>
        </w:rPr>
        <w:t>қаулысымен</w:t>
      </w:r>
      <w:r>
        <w:rPr>
          <w:rFonts w:ascii="Times New Roman"/>
          <w:b w:val="false"/>
          <w:i w:val="false"/>
          <w:color w:val="000000"/>
          <w:sz w:val="28"/>
        </w:rPr>
        <w:t xml:space="preserve"> айқындалған.»;</w:t>
      </w:r>
      <w:r>
        <w:br/>
      </w:r>
      <w:r>
        <w:rPr>
          <w:rFonts w:ascii="Times New Roman"/>
          <w:b w:val="false"/>
          <w:i w:val="false"/>
          <w:color w:val="000000"/>
          <w:sz w:val="28"/>
        </w:rPr>
        <w:t>
</w:t>
      </w:r>
      <w:r>
        <w:rPr>
          <w:rFonts w:ascii="Times New Roman"/>
          <w:b w:val="false"/>
          <w:i w:val="false"/>
          <w:color w:val="000000"/>
          <w:sz w:val="28"/>
        </w:rPr>
        <w:t>
      он екінші бөліктегі екінші сөйлем мынадай редакцияда жазылсын:</w:t>
      </w:r>
      <w:r>
        <w:br/>
      </w:r>
      <w:r>
        <w:rPr>
          <w:rFonts w:ascii="Times New Roman"/>
          <w:b w:val="false"/>
          <w:i w:val="false"/>
          <w:color w:val="000000"/>
          <w:sz w:val="28"/>
        </w:rPr>
        <w:t>
</w:t>
      </w:r>
      <w:r>
        <w:rPr>
          <w:rFonts w:ascii="Times New Roman"/>
          <w:b w:val="false"/>
          <w:i w:val="false"/>
          <w:color w:val="000000"/>
          <w:sz w:val="28"/>
        </w:rPr>
        <w:t>
      «Тұрғын үйді сатып алу салымшылардың жинақталған тұрғын үй құрылыс жинақтарының және ҚТҚЖБ беретін тұрғын үй қарыздарының есебінен жүргізіледі.»;</w:t>
      </w:r>
      <w:r>
        <w:br/>
      </w:r>
      <w:r>
        <w:rPr>
          <w:rFonts w:ascii="Times New Roman"/>
          <w:b w:val="false"/>
          <w:i w:val="false"/>
          <w:color w:val="000000"/>
          <w:sz w:val="28"/>
        </w:rPr>
        <w:t>
</w:t>
      </w:r>
      <w:r>
        <w:rPr>
          <w:rFonts w:ascii="Times New Roman"/>
          <w:b w:val="false"/>
          <w:i w:val="false"/>
          <w:color w:val="000000"/>
          <w:sz w:val="28"/>
        </w:rPr>
        <w:t>
      он төртінші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«Пулдарды қалыптастыру, тұрғын үйді бөлу және сатып алу тәртібін ҚТҚЖБ басқару органы айқындайды.»;</w:t>
      </w:r>
      <w:r>
        <w:br/>
      </w:r>
      <w:r>
        <w:rPr>
          <w:rFonts w:ascii="Times New Roman"/>
          <w:b w:val="false"/>
          <w:i w:val="false"/>
          <w:color w:val="000000"/>
          <w:sz w:val="28"/>
        </w:rPr>
        <w:t>
</w:t>
      </w:r>
      <w:r>
        <w:rPr>
          <w:rFonts w:ascii="Times New Roman"/>
          <w:b w:val="false"/>
          <w:i w:val="false"/>
          <w:color w:val="000000"/>
          <w:sz w:val="28"/>
        </w:rPr>
        <w:t>
      он бесінші бөлікте: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екінші бөлігінде: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тармақшаның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«Республикалық бюджеттен бюджеттік кредит қаражатын пайдалана отырып, ҚТҚЖБ қарыздарының есебінен тұрғын үй сатып алу үшін Бағдарламаға қатысушы мынадай талаптарға сай болуға тиіс:»;</w:t>
      </w:r>
      <w:r>
        <w:br/>
      </w:r>
      <w:r>
        <w:rPr>
          <w:rFonts w:ascii="Times New Roman"/>
          <w:b w:val="false"/>
          <w:i w:val="false"/>
          <w:color w:val="000000"/>
          <w:sz w:val="28"/>
        </w:rPr>
        <w:t>
</w:t>
      </w:r>
      <w:r>
        <w:rPr>
          <w:rFonts w:ascii="Times New Roman"/>
          <w:b w:val="false"/>
          <w:i w:val="false"/>
          <w:color w:val="000000"/>
          <w:sz w:val="28"/>
        </w:rPr>
        <w:t>
      мынадай мазмұндағы 6), 7)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 Қазақстан Республикасының азаматтығы не оралман мәртебесі;</w:t>
      </w:r>
      <w:r>
        <w:br/>
      </w:r>
      <w:r>
        <w:rPr>
          <w:rFonts w:ascii="Times New Roman"/>
          <w:b w:val="false"/>
          <w:i w:val="false"/>
          <w:color w:val="000000"/>
          <w:sz w:val="28"/>
        </w:rPr>
        <w:t>
</w:t>
      </w:r>
      <w:r>
        <w:rPr>
          <w:rFonts w:ascii="Times New Roman"/>
          <w:b w:val="false"/>
          <w:i w:val="false"/>
          <w:color w:val="000000"/>
          <w:sz w:val="28"/>
        </w:rPr>
        <w:t>
      7) Бағдарламаға қатысуға өтініш беретін елді мекенде соңғы екі жыл бойы тіркеуде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екінші бөлігінде: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Бағдарламаға қатысуға өтініш беретін елді мекенде соңғы екі жыл бойы тіркеуде болуы;»;</w:t>
      </w:r>
      <w:r>
        <w:br/>
      </w:r>
      <w:r>
        <w:rPr>
          <w:rFonts w:ascii="Times New Roman"/>
          <w:b w:val="false"/>
          <w:i w:val="false"/>
          <w:color w:val="000000"/>
          <w:sz w:val="28"/>
        </w:rPr>
        <w:t>
</w:t>
      </w:r>
      <w:r>
        <w:rPr>
          <w:rFonts w:ascii="Times New Roman"/>
          <w:b w:val="false"/>
          <w:i w:val="false"/>
          <w:color w:val="000000"/>
          <w:sz w:val="28"/>
        </w:rPr>
        <w:t>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Қазақстан Республикасының азаматтығы не оралман мәртебесі.»;</w:t>
      </w:r>
      <w:r>
        <w:br/>
      </w:r>
      <w:r>
        <w:rPr>
          <w:rFonts w:ascii="Times New Roman"/>
          <w:b w:val="false"/>
          <w:i w:val="false"/>
          <w:color w:val="000000"/>
          <w:sz w:val="28"/>
        </w:rPr>
        <w:t>
</w:t>
      </w:r>
      <w:r>
        <w:rPr>
          <w:rFonts w:ascii="Times New Roman"/>
          <w:b w:val="false"/>
          <w:i w:val="false"/>
          <w:color w:val="000000"/>
          <w:sz w:val="28"/>
        </w:rPr>
        <w:t>
      «2) Жас отбасыларға арналған тұрғын үйлер»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тармақшаның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Жас отбасыларға арналған тұрғын үйлер»;</w:t>
      </w:r>
      <w:r>
        <w:br/>
      </w:r>
      <w:r>
        <w:rPr>
          <w:rFonts w:ascii="Times New Roman"/>
          <w:b w:val="false"/>
          <w:i w:val="false"/>
          <w:color w:val="000000"/>
          <w:sz w:val="28"/>
        </w:rPr>
        <w:t>
</w:t>
      </w:r>
      <w:r>
        <w:rPr>
          <w:rFonts w:ascii="Times New Roman"/>
          <w:b w:val="false"/>
          <w:i w:val="false"/>
          <w:color w:val="000000"/>
          <w:sz w:val="28"/>
        </w:rPr>
        <w:t>
      бірінші бөліктегі 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w:t>
      </w:r>
      <w:r>
        <w:rPr>
          <w:rFonts w:ascii="Times New Roman"/>
          <w:b w:val="false"/>
          <w:i w:val="false"/>
          <w:color w:val="000000"/>
          <w:sz w:val="28"/>
        </w:rPr>
        <w:t>
      «Салымға жарналар жинақтау тәртібі тұрғын үй құрылыс жинақтары туралы шартпен және ҚТҚЖБ ішкі құжаттарымен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бөліктің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Алматы облысының аумағында Алматы қаласының шекарасына іргелес қала құрылысын ерекше реттеу аймағында таза әрленген тұрғын үйдің бір шаршы метрі үшін баға Алматы қаласы бойынша жайлылығы 3 және 4-сыныпты тұрғын үйдің бағасы сияқты көзделеді. Қала құрылысын ерекше реттеу аймағы «Алматы қаласының қала маңы аймағының бас жоспары туралы (Аумақтардың қала құрылысын жоспарлаудың кешенді схемасы)» Қазақстан Республикасы Үкіметінің 2010 жылғы 22 қазандағы № 1097 </w:t>
      </w:r>
      <w:r>
        <w:rPr>
          <w:rFonts w:ascii="Times New Roman"/>
          <w:b w:val="false"/>
          <w:i w:val="false"/>
          <w:color w:val="000000"/>
          <w:sz w:val="28"/>
        </w:rPr>
        <w:t>қаулысымен</w:t>
      </w:r>
      <w:r>
        <w:rPr>
          <w:rFonts w:ascii="Times New Roman"/>
          <w:b w:val="false"/>
          <w:i w:val="false"/>
          <w:color w:val="000000"/>
          <w:sz w:val="28"/>
        </w:rPr>
        <w:t xml:space="preserve"> айқындалған.»;</w:t>
      </w:r>
      <w:r>
        <w:br/>
      </w:r>
      <w:r>
        <w:rPr>
          <w:rFonts w:ascii="Times New Roman"/>
          <w:b w:val="false"/>
          <w:i w:val="false"/>
          <w:color w:val="000000"/>
          <w:sz w:val="28"/>
        </w:rPr>
        <w:t>
</w:t>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«Тұрғын үй салуға және (немесе) жеке құрылыс салушылардан сатып алуға арналған шығындар оны салу құнынан асып кеткен жағдайда, жергілікті бюджеттің есебінен жүргізілуі мүмкін. Ол үшін ЖАО жергілікті бюджетте тиісті жылға арналған республикалық бюджеттен бөлінетін қаражат сомасының 15 %-ына дейін резерв қалыптастыруы қажет.»;</w:t>
      </w:r>
      <w:r>
        <w:br/>
      </w:r>
      <w:r>
        <w:rPr>
          <w:rFonts w:ascii="Times New Roman"/>
          <w:b w:val="false"/>
          <w:i w:val="false"/>
          <w:color w:val="000000"/>
          <w:sz w:val="28"/>
        </w:rPr>
        <w:t>
</w:t>
      </w:r>
      <w:r>
        <w:rPr>
          <w:rFonts w:ascii="Times New Roman"/>
          <w:b w:val="false"/>
          <w:i w:val="false"/>
          <w:color w:val="000000"/>
          <w:sz w:val="28"/>
        </w:rPr>
        <w:t>
      он екінші бөлікте: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Бағдарламаға қатысуға өтініш берген кезде ерлі-зайыптылардың екеуі де 29 жасқа толмаған болуы не балаларды (баланы) 29 жасқа толмаған, оның ішінде ажырасқан, жесір (тұл ер) ата-ананың біреуі тәрбиелеп отырған толық емес отбасы, болуы;»;</w:t>
      </w:r>
      <w:r>
        <w:br/>
      </w:r>
      <w:r>
        <w:rPr>
          <w:rFonts w:ascii="Times New Roman"/>
          <w:b w:val="false"/>
          <w:i w:val="false"/>
          <w:color w:val="000000"/>
          <w:sz w:val="28"/>
        </w:rPr>
        <w:t>
</w:t>
      </w:r>
      <w:r>
        <w:rPr>
          <w:rFonts w:ascii="Times New Roman"/>
          <w:b w:val="false"/>
          <w:i w:val="false"/>
          <w:color w:val="000000"/>
          <w:sz w:val="28"/>
        </w:rPr>
        <w:t>
      мынадай мазмұндағы 8) тармақшамен толықтырылсын:</w:t>
      </w:r>
      <w:r>
        <w:br/>
      </w:r>
      <w:r>
        <w:rPr>
          <w:rFonts w:ascii="Times New Roman"/>
          <w:b w:val="false"/>
          <w:i w:val="false"/>
          <w:color w:val="000000"/>
          <w:sz w:val="28"/>
        </w:rPr>
        <w:t>
</w:t>
      </w:r>
      <w:r>
        <w:rPr>
          <w:rFonts w:ascii="Times New Roman"/>
          <w:b w:val="false"/>
          <w:i w:val="false"/>
          <w:color w:val="000000"/>
          <w:sz w:val="28"/>
        </w:rPr>
        <w:t>
      «8) Қазақстан Республикасының азаматтығы не оралман мәртебесі.»;</w:t>
      </w:r>
      <w:r>
        <w:br/>
      </w:r>
      <w:r>
        <w:rPr>
          <w:rFonts w:ascii="Times New Roman"/>
          <w:b w:val="false"/>
          <w:i w:val="false"/>
          <w:color w:val="000000"/>
          <w:sz w:val="28"/>
        </w:rPr>
        <w:t>
</w:t>
      </w:r>
      <w:r>
        <w:rPr>
          <w:rFonts w:ascii="Times New Roman"/>
          <w:b w:val="false"/>
          <w:i w:val="false"/>
          <w:color w:val="000000"/>
          <w:sz w:val="28"/>
        </w:rPr>
        <w:t>
      он алтыншы бөлік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кәмелетке толғанға дейін ата-аналарынан айырылған, жиырма тоғыз жасқа толмаған, жетiм балалар мен ата-анасының қамқорлығынсыз қалған балалардың санатына жататын ерлі-зайыптылардың әрқайсысы үшін – 10 балл.»;</w:t>
      </w:r>
      <w:r>
        <w:br/>
      </w:r>
      <w:r>
        <w:rPr>
          <w:rFonts w:ascii="Times New Roman"/>
          <w:b w:val="false"/>
          <w:i w:val="false"/>
          <w:color w:val="000000"/>
          <w:sz w:val="28"/>
        </w:rPr>
        <w:t>
</w:t>
      </w:r>
      <w:r>
        <w:rPr>
          <w:rFonts w:ascii="Times New Roman"/>
          <w:b w:val="false"/>
          <w:i w:val="false"/>
          <w:color w:val="000000"/>
          <w:sz w:val="28"/>
        </w:rPr>
        <w:t>
      «ҚИК» ИҰ» АҚ-тың тұрғын үйі»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бүкіл мәтін бойынша «ҚТКШІА» деген аббревиатура «ӨДМ» деген аббревиатурамен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жалға берілетін тұрғын үй салу үшін инженерлік-коммуникациялық инфрақұрылым жеткізілген жер учаскелерін және қайтадан қолдану үшін қолда бар жобалау-сметалық құжаттаманы «ҚИК» ИҰ» АҚ-тың меншігіне береді;»;</w:t>
      </w:r>
      <w:r>
        <w:br/>
      </w:r>
      <w:r>
        <w:rPr>
          <w:rFonts w:ascii="Times New Roman"/>
          <w:b w:val="false"/>
          <w:i w:val="false"/>
          <w:color w:val="000000"/>
          <w:sz w:val="28"/>
        </w:rPr>
        <w:t>
</w:t>
      </w:r>
      <w:r>
        <w:rPr>
          <w:rFonts w:ascii="Times New Roman"/>
          <w:b w:val="false"/>
          <w:i w:val="false"/>
          <w:color w:val="000000"/>
          <w:sz w:val="28"/>
        </w:rPr>
        <w:t>
      бесінші бөліктегі </w:t>
      </w:r>
      <w:r>
        <w:rPr>
          <w:rFonts w:ascii="Times New Roman"/>
          <w:b w:val="false"/>
          <w:i w:val="false"/>
          <w:color w:val="000000"/>
          <w:sz w:val="28"/>
        </w:rPr>
        <w:t>3) тармақша</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w:t>
      </w:r>
      <w:r>
        <w:rPr>
          <w:rFonts w:ascii="Times New Roman"/>
          <w:b w:val="false"/>
          <w:i w:val="false"/>
          <w:color w:val="000000"/>
          <w:sz w:val="28"/>
        </w:rPr>
        <w:t>
      «Егер азаматтар Бағдарламаға тұрғын үй жағдайларын жақсарту мақсатында қатысқан жағдайда, Қазақстан Республикасы Әділет министрлігінің аумақтық органынан Бағдарламаға қатысуға өтініш берілген елді мекенде өтініш берушіге меншік құқығында тиесілі тұрғын үйі бар екені туралы анықтаманы және тұрғын үй жағдайларын жақсарту қажеттілігін растайтын құжаттарды ұсынуы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«Бұл ретте «ҚИК» ИҰ» АҚ-тың және оның еншілес/тәуелді ұйымдары арасындағы өзара қарым-қатынас жеке келісімдердің, оның ішінде мүлікті сенімгерлікпен басқару шарттарының негізінде қамтамасыз етіледі. Еншілес/тәуелді ұйымдар шеккен шығындардың жалпы сомасы Бағдарламада көзделген сомалардың шегінде жалға берілетін тұрғын үйдің өзіндік құнына жатқызылады.»;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«ҚИК» ИҰ» АҚ инвесторлардың шектелмеген тобының арасындағы сыртқы және ішкі қор нарығында қамтамасыз етілген облигацияларды, оның ішінде мемлекеттік кепілдігі бар, секьюритилендірілген облигацияларды орналастыру арқылы жеке инвестицияларды, халықаралық қаржы институттарының қарыздарын және исламдық қаржыландыру құралдарын тартады. 2015 – 2030 жылдар аралығында жалпы сомасы 1 080,456 млрд. теңге, оның ішінде: 2015 – 2020 жылдары – 318,452 млрд. теңге және 2021–2030 жылдары – 762,004 млрд. теңге болатын жеке инвестицияларды тарту жоспарланып отыр.»;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бөліктің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сатып алу құқығы бар жалдау шартының мерзімі 15 жылды құрайды. Кіріс жеткіліксіз болған жағдайда, жетім балалар мен ата-анасының қамқорлығынсыз қалған, жасы жиырма тоғызға толмаған, кәмелет жасына толғанға дейін ата-анасынан айырылған балалар үшін сатып алу құқығы бар жалдау шартының мерзімі 15 жылдан 30 жылға дейін болуы мүмкін;»;</w:t>
      </w:r>
      <w:r>
        <w:br/>
      </w:r>
      <w:r>
        <w:rPr>
          <w:rFonts w:ascii="Times New Roman"/>
          <w:b w:val="false"/>
          <w:i w:val="false"/>
          <w:color w:val="000000"/>
          <w:sz w:val="28"/>
        </w:rPr>
        <w:t>
</w:t>
      </w:r>
      <w:r>
        <w:rPr>
          <w:rFonts w:ascii="Times New Roman"/>
          <w:b w:val="false"/>
          <w:i w:val="false"/>
          <w:color w:val="000000"/>
          <w:sz w:val="28"/>
        </w:rPr>
        <w:t>
      төртінші бөліктің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Алматы облысының аумағында Алматы қаласының шекарасына іргелес қала құрылысын ерекше реттеу аймағында таза әрленген тұрғын үйдің бір шаршы метрі үшін баға Алматы қаласы бойынша жайлылығы 3 және 4-сыныпты тұрғын үйдің бағасы сияқты көзделеді. Қала құрылысын ерекше реттеу аймағы «Алматы қаласының қала маңы аймағының бас жоспары туралы (Аумақтардың қала құрылысын жоспарлаудың кешенді схемасы)» Қазақстан Республикасы Үкіметінің 2010 жылғы 22 қазандағы № 1097 </w:t>
      </w:r>
      <w:r>
        <w:rPr>
          <w:rFonts w:ascii="Times New Roman"/>
          <w:b w:val="false"/>
          <w:i w:val="false"/>
          <w:color w:val="000000"/>
          <w:sz w:val="28"/>
        </w:rPr>
        <w:t>қаулысымен</w:t>
      </w:r>
      <w:r>
        <w:rPr>
          <w:rFonts w:ascii="Times New Roman"/>
          <w:b w:val="false"/>
          <w:i w:val="false"/>
          <w:color w:val="000000"/>
          <w:sz w:val="28"/>
        </w:rPr>
        <w:t xml:space="preserve"> айқындалған.»;</w:t>
      </w:r>
      <w:r>
        <w:br/>
      </w:r>
      <w:r>
        <w:rPr>
          <w:rFonts w:ascii="Times New Roman"/>
          <w:b w:val="false"/>
          <w:i w:val="false"/>
          <w:color w:val="000000"/>
          <w:sz w:val="28"/>
        </w:rPr>
        <w:t>
</w:t>
      </w:r>
      <w:r>
        <w:rPr>
          <w:rFonts w:ascii="Times New Roman"/>
          <w:b w:val="false"/>
          <w:i w:val="false"/>
          <w:color w:val="000000"/>
          <w:sz w:val="28"/>
        </w:rPr>
        <w:t>
      мынадай мазмұндағы жетінші бөлікпен толықтырылсын:</w:t>
      </w:r>
      <w:r>
        <w:br/>
      </w:r>
      <w:r>
        <w:rPr>
          <w:rFonts w:ascii="Times New Roman"/>
          <w:b w:val="false"/>
          <w:i w:val="false"/>
          <w:color w:val="000000"/>
          <w:sz w:val="28"/>
        </w:rPr>
        <w:t>
</w:t>
      </w:r>
      <w:r>
        <w:rPr>
          <w:rFonts w:ascii="Times New Roman"/>
          <w:b w:val="false"/>
          <w:i w:val="false"/>
          <w:color w:val="000000"/>
          <w:sz w:val="28"/>
        </w:rPr>
        <w:t>
      «Сатып алу құқығымен жалға беру шартының қолданылу кезеңінде жалға берілген тұрғын үй бойынша коммуналдық және пайдалану қызметтеріне ақы төлеуді жалға алушылар Қазақстан Республикасының заңнамасына сәйкес жеке тұлғалар үшін белгіленген тарифтер бойынша жүргізуге тиіс.»;</w:t>
      </w:r>
      <w:r>
        <w:br/>
      </w:r>
      <w:r>
        <w:rPr>
          <w:rFonts w:ascii="Times New Roman"/>
          <w:b w:val="false"/>
          <w:i w:val="false"/>
          <w:color w:val="000000"/>
          <w:sz w:val="28"/>
        </w:rPr>
        <w:t>
</w:t>
      </w:r>
      <w:r>
        <w:rPr>
          <w:rFonts w:ascii="Times New Roman"/>
          <w:b w:val="false"/>
          <w:i w:val="false"/>
          <w:color w:val="000000"/>
          <w:sz w:val="28"/>
        </w:rPr>
        <w:t>
      «Авариялық тұрғын үйді бұзу жөніндегі пилоттық жобалар шеңберіндегі тұрғын үй»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жиырма бірінші бөліктің 1-тармағының 5)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тұрғындарға мөлшері бұзылатын тұрғын үй алаңынан кем болмайтын, бірақ бір бөлмелі пәтерден кем емес жаңа пәтерлер беру;»;</w:t>
      </w:r>
      <w:r>
        <w:br/>
      </w:r>
      <w:r>
        <w:rPr>
          <w:rFonts w:ascii="Times New Roman"/>
          <w:b w:val="false"/>
          <w:i w:val="false"/>
          <w:color w:val="000000"/>
          <w:sz w:val="28"/>
        </w:rPr>
        <w:t>
</w:t>
      </w:r>
      <w:r>
        <w:rPr>
          <w:rFonts w:ascii="Times New Roman"/>
          <w:b w:val="false"/>
          <w:i w:val="false"/>
          <w:color w:val="000000"/>
          <w:sz w:val="28"/>
        </w:rPr>
        <w:t>
      «Самұрық-Қазына» жылжымайтын мүлік қоры» АҚ-ның тұрғын үй салуы»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«Самұрық-Қазына» жылжымайтын мүлік қоры» АҚ-тың тұрғын үйлері»;</w:t>
      </w:r>
      <w:r>
        <w:br/>
      </w:r>
      <w:r>
        <w:rPr>
          <w:rFonts w:ascii="Times New Roman"/>
          <w:b w:val="false"/>
          <w:i w:val="false"/>
          <w:color w:val="000000"/>
          <w:sz w:val="28"/>
        </w:rPr>
        <w:t>
</w:t>
      </w:r>
      <w:r>
        <w:rPr>
          <w:rFonts w:ascii="Times New Roman"/>
          <w:b w:val="false"/>
          <w:i w:val="false"/>
          <w:color w:val="000000"/>
          <w:sz w:val="28"/>
        </w:rPr>
        <w:t>
      үшінші бөлік алынып тасталсын;</w:t>
      </w:r>
      <w:r>
        <w:br/>
      </w:r>
      <w:r>
        <w:rPr>
          <w:rFonts w:ascii="Times New Roman"/>
          <w:b w:val="false"/>
          <w:i w:val="false"/>
          <w:color w:val="000000"/>
          <w:sz w:val="28"/>
        </w:rPr>
        <w:t>
</w:t>
      </w:r>
      <w:r>
        <w:rPr>
          <w:rFonts w:ascii="Times New Roman"/>
          <w:b w:val="false"/>
          <w:i w:val="false"/>
          <w:color w:val="000000"/>
          <w:sz w:val="28"/>
        </w:rPr>
        <w:t>
      төртінші бөлікте «, оның ішінде пилоттық жобаларды»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Тұрғын үй объектілерін салу тетіктерінде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бөліктегі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ауыртпалықтан бос, жергілікті атқарушы органдардың инфрақұрылымды дамыту жоспарларына сәйкес тиісті инженерлік-коммуникациялық инфрақұрылыммен қамтамасыз етілген немесе қамтамасыз ету жоспарланған жер учаскелерінің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құрылыс салушының (инвестордың) жобаға қатысу үлесі жер учаскесін (кадастрлық құны бойынша) сатып алуға, жобалау-сметалық құжаттама әзірлеуге және мемлекеттік сараптама жүргізуге жұмсалған шығындарды және/немесе объектінің құрылысы аяқталғанға дейінгі мерзімге берілген тиісті кепілдіктермен не қаржыландырудың расталған көздерімен қамтамасыз етілген ақшалай қаражатты және/немесе жобаны Жылжымайтын мүлік қорының қатысуымен іске асыру басталған сәтке дейін объектіде орындалған құрылыс-монтаж жұмыстарының көлемі бойынша жасалған техникалық аудит қорытындысымен расталған аяқталмаған құрылысты қоса алғанда, жоба құнының 20 %-ынан кем болмауға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«ЖАО Жылжымайтын мүлік қорына тиісті инженерлік-коммуникациялық инфрақұрылыммен қамтамасыз етілген немесе қамтамасыз ету жоспарланған жер учаскелерін берген жағдайда, Жылжымайтын мүлік қоры жобаларды іске асыруға қатысу үшін құрылыс компанияларын (инвесторларды) тарта отырып, осы кіші бөлімнің 1-тармағында көрсетілген талаптарға сәйкес келетін тұрғын үй салуды ұйымдастырады. Бұл ретте Жылжымайтын мүлік қоры құрылыс компанияларын инвесторлар және/немесе жоба бойынша бас мердігерлер ретінде тартуы мүмкін.»;</w:t>
      </w:r>
      <w:r>
        <w:br/>
      </w: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Жылжымайтын мүлік қорының салынып жатқан тұрғын үй объектілерінен немесе құрылысы аяқталған объектілерден осы кіші бөлімнің 1-тармағында көрсетілген талаптарға сәйкес келетін тұрғын және тұрғын емес үй-жайларды сатып алуды жүзеге асыруға құқығы бар.»;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Жылжымайтын мүлік қорының тұрғын және коммерциялық үй-жайларын (машина орындарын) жалға беру, сатып алу құқығымен жалға беру және тікелей сату арқылы өткізуді Жылжымайтын мүлік қоры (Жылжымайтын мүлік қорының аффилиирленген компаниясы) оларға меншік құқығы ресімделгеннен кейін және Жылжымайтын мүлік қорының ішкі қағидаларына сәйкес жүзеге асырады.»;</w:t>
      </w:r>
      <w:r>
        <w:br/>
      </w:r>
      <w:r>
        <w:rPr>
          <w:rFonts w:ascii="Times New Roman"/>
          <w:b w:val="false"/>
          <w:i w:val="false"/>
          <w:color w:val="000000"/>
          <w:sz w:val="28"/>
        </w:rPr>
        <w:t>
</w:t>
      </w:r>
      <w:r>
        <w:rPr>
          <w:rFonts w:ascii="Times New Roman"/>
          <w:b w:val="false"/>
          <w:i w:val="false"/>
          <w:color w:val="000000"/>
          <w:sz w:val="28"/>
        </w:rPr>
        <w:t>
      «Қажетті ресурстар» деген </w:t>
      </w:r>
      <w:r>
        <w:rPr>
          <w:rFonts w:ascii="Times New Roman"/>
          <w:b w:val="false"/>
          <w:i w:val="false"/>
          <w:color w:val="000000"/>
          <w:sz w:val="28"/>
        </w:rPr>
        <w:t>6-бөлімде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«Бағдарламаны іске асырудан күтілетін нәтиже»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«Самұрық-Қазына» ҰӘҚ» АҚ-тың меншікті қаражаты және Қазақстан Республикасы Ұлттық қорының қаражаты есебінен 2013 жылы – 60,0 мың шаршы метр, 2014 жылы – 90,0 мың шаршы метр, 2015 - 2020 жылдары – 150,0 мың шаршы метр тұрғын үй салынатын болады.»;</w:t>
      </w:r>
      <w:r>
        <w:br/>
      </w:r>
      <w:r>
        <w:rPr>
          <w:rFonts w:ascii="Times New Roman"/>
          <w:b w:val="false"/>
          <w:i w:val="false"/>
          <w:color w:val="000000"/>
          <w:sz w:val="28"/>
        </w:rPr>
        <w:t>
</w:t>
      </w:r>
      <w:r>
        <w:rPr>
          <w:rFonts w:ascii="Times New Roman"/>
          <w:b w:val="false"/>
          <w:i w:val="false"/>
          <w:color w:val="000000"/>
          <w:sz w:val="28"/>
        </w:rPr>
        <w:t>
      «Бағдарламаны іске асыру жөніндегі іс-шаралар жоспары» деген </w:t>
      </w:r>
      <w:r>
        <w:rPr>
          <w:rFonts w:ascii="Times New Roman"/>
          <w:b w:val="false"/>
          <w:i w:val="false"/>
          <w:color w:val="000000"/>
          <w:sz w:val="28"/>
        </w:rPr>
        <w:t>7-бөлімнің</w:t>
      </w:r>
      <w:r>
        <w:rPr>
          <w:rFonts w:ascii="Times New Roman"/>
          <w:b w:val="false"/>
          <w:i w:val="false"/>
          <w:color w:val="000000"/>
          <w:sz w:val="28"/>
        </w:rPr>
        <w:t xml:space="preserve"> 4 және 7-бағандарында:</w:t>
      </w:r>
      <w:r>
        <w:br/>
      </w:r>
      <w:r>
        <w:rPr>
          <w:rFonts w:ascii="Times New Roman"/>
          <w:b w:val="false"/>
          <w:i w:val="false"/>
          <w:color w:val="000000"/>
          <w:sz w:val="28"/>
        </w:rPr>
        <w:t>
</w:t>
      </w:r>
      <w:r>
        <w:rPr>
          <w:rFonts w:ascii="Times New Roman"/>
          <w:b w:val="false"/>
          <w:i w:val="false"/>
          <w:color w:val="000000"/>
          <w:sz w:val="28"/>
        </w:rPr>
        <w:t>
      «ҚТҮШІА» деген аббревиатура «ӨДМ» деген аббревиатурамен ауыстырылсын;</w:t>
      </w:r>
      <w:r>
        <w:br/>
      </w:r>
      <w:r>
        <w:rPr>
          <w:rFonts w:ascii="Times New Roman"/>
          <w:b w:val="false"/>
          <w:i w:val="false"/>
          <w:color w:val="000000"/>
          <w:sz w:val="28"/>
        </w:rPr>
        <w:t>
</w:t>
      </w:r>
      <w:r>
        <w:rPr>
          <w:rFonts w:ascii="Times New Roman"/>
          <w:b w:val="false"/>
          <w:i w:val="false"/>
          <w:color w:val="000000"/>
          <w:sz w:val="28"/>
        </w:rPr>
        <w:t>
      «ЭДСМ» деген аббревиатура «ЭБЖМ» деген аббревиатурамен ауыстырылсын;</w:t>
      </w:r>
      <w:r>
        <w:br/>
      </w:r>
      <w:r>
        <w:rPr>
          <w:rFonts w:ascii="Times New Roman"/>
          <w:b w:val="false"/>
          <w:i w:val="false"/>
          <w:color w:val="000000"/>
          <w:sz w:val="28"/>
        </w:rPr>
        <w:t>
</w:t>
      </w:r>
      <w:r>
        <w:rPr>
          <w:rFonts w:ascii="Times New Roman"/>
          <w:b w:val="false"/>
          <w:i w:val="false"/>
          <w:color w:val="000000"/>
          <w:sz w:val="28"/>
        </w:rPr>
        <w:t>
      Көрсетілген Бағдарлама мынадай мазмұндағы ескертпемен толықтырылсын:</w:t>
      </w:r>
      <w:r>
        <w:br/>
      </w:r>
      <w:r>
        <w:rPr>
          <w:rFonts w:ascii="Times New Roman"/>
          <w:b w:val="false"/>
          <w:i w:val="false"/>
          <w:color w:val="000000"/>
          <w:sz w:val="28"/>
        </w:rPr>
        <w:t>
</w:t>
      </w: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w:t>
      </w:r>
      <w:r>
        <w:rPr>
          <w:rFonts w:ascii="Times New Roman"/>
          <w:b w:val="false"/>
          <w:i w:val="false"/>
          <w:color w:val="000000"/>
          <w:sz w:val="28"/>
        </w:rPr>
        <w:t>
      ҚРҮ – Қазақстан Республикасының Үкіметі;</w:t>
      </w:r>
      <w:r>
        <w:br/>
      </w:r>
      <w:r>
        <w:rPr>
          <w:rFonts w:ascii="Times New Roman"/>
          <w:b w:val="false"/>
          <w:i w:val="false"/>
          <w:color w:val="000000"/>
          <w:sz w:val="28"/>
        </w:rPr>
        <w:t>
</w:t>
      </w:r>
      <w:r>
        <w:rPr>
          <w:rFonts w:ascii="Times New Roman"/>
          <w:b w:val="false"/>
          <w:i w:val="false"/>
          <w:color w:val="000000"/>
          <w:sz w:val="28"/>
        </w:rPr>
        <w:t>
      ӨДМ – Қазақстан Республикасы Өңірлік даму министрлігі;</w:t>
      </w:r>
      <w:r>
        <w:br/>
      </w:r>
      <w:r>
        <w:rPr>
          <w:rFonts w:ascii="Times New Roman"/>
          <w:b w:val="false"/>
          <w:i w:val="false"/>
          <w:color w:val="000000"/>
          <w:sz w:val="28"/>
        </w:rPr>
        <w:t>
</w:t>
      </w:r>
      <w:r>
        <w:rPr>
          <w:rFonts w:ascii="Times New Roman"/>
          <w:b w:val="false"/>
          <w:i w:val="false"/>
          <w:color w:val="000000"/>
          <w:sz w:val="28"/>
        </w:rPr>
        <w:t>
      ЭБЖМ – Қазақстан Республикасы Экономика және бюджеттік жоспарлау министрлігі;</w:t>
      </w:r>
      <w:r>
        <w:br/>
      </w:r>
      <w:r>
        <w:rPr>
          <w:rFonts w:ascii="Times New Roman"/>
          <w:b w:val="false"/>
          <w:i w:val="false"/>
          <w:color w:val="000000"/>
          <w:sz w:val="28"/>
        </w:rPr>
        <w:t>
</w:t>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w:t>
      </w:r>
      <w:r>
        <w:rPr>
          <w:rFonts w:ascii="Times New Roman"/>
          <w:b w:val="false"/>
          <w:i w:val="false"/>
          <w:color w:val="000000"/>
          <w:sz w:val="28"/>
        </w:rPr>
        <w:t>
      ҚР ҰБ – Қазақстан Республикасының Ұлттық Банкі;</w:t>
      </w:r>
      <w:r>
        <w:br/>
      </w:r>
      <w:r>
        <w:rPr>
          <w:rFonts w:ascii="Times New Roman"/>
          <w:b w:val="false"/>
          <w:i w:val="false"/>
          <w:color w:val="000000"/>
          <w:sz w:val="28"/>
        </w:rPr>
        <w:t>
</w:t>
      </w:r>
      <w:r>
        <w:rPr>
          <w:rFonts w:ascii="Times New Roman"/>
          <w:b w:val="false"/>
          <w:i w:val="false"/>
          <w:color w:val="000000"/>
          <w:sz w:val="28"/>
        </w:rPr>
        <w:t>
      ЖАО – жергілікті атқарушы органдар;</w:t>
      </w:r>
      <w:r>
        <w:br/>
      </w:r>
      <w:r>
        <w:rPr>
          <w:rFonts w:ascii="Times New Roman"/>
          <w:b w:val="false"/>
          <w:i w:val="false"/>
          <w:color w:val="000000"/>
          <w:sz w:val="28"/>
        </w:rPr>
        <w:t>
</w:t>
      </w:r>
      <w:r>
        <w:rPr>
          <w:rFonts w:ascii="Times New Roman"/>
          <w:b w:val="false"/>
          <w:i w:val="false"/>
          <w:color w:val="000000"/>
          <w:sz w:val="28"/>
        </w:rPr>
        <w:t>
      «Самұрық-Қазына» ҰӘҚ» АҚ – «Самұрық-Қазына» ұлттық әл-ауқат қоры» акционерлік қоғамы;</w:t>
      </w:r>
      <w:r>
        <w:br/>
      </w:r>
      <w:r>
        <w:rPr>
          <w:rFonts w:ascii="Times New Roman"/>
          <w:b w:val="false"/>
          <w:i w:val="false"/>
          <w:color w:val="000000"/>
          <w:sz w:val="28"/>
        </w:rPr>
        <w:t>
</w:t>
      </w:r>
      <w:r>
        <w:rPr>
          <w:rFonts w:ascii="Times New Roman"/>
          <w:b w:val="false"/>
          <w:i w:val="false"/>
          <w:color w:val="000000"/>
          <w:sz w:val="28"/>
        </w:rPr>
        <w:t>
      «Жылжымайтын мүлік қоры» АҚ – «Самұрық-Қазына» жылжымайтын мүлік қоры» акционерлік қоғамы;</w:t>
      </w:r>
      <w:r>
        <w:br/>
      </w:r>
      <w:r>
        <w:rPr>
          <w:rFonts w:ascii="Times New Roman"/>
          <w:b w:val="false"/>
          <w:i w:val="false"/>
          <w:color w:val="000000"/>
          <w:sz w:val="28"/>
        </w:rPr>
        <w:t>
</w:t>
      </w:r>
      <w:r>
        <w:rPr>
          <w:rFonts w:ascii="Times New Roman"/>
          <w:b w:val="false"/>
          <w:i w:val="false"/>
          <w:color w:val="000000"/>
          <w:sz w:val="28"/>
        </w:rPr>
        <w:t>
      ҚТҚЖБ – «Қазақстанның тұрғын үй құрылыс жинақ банкі» акционерлік қоғамы;</w:t>
      </w:r>
      <w:r>
        <w:br/>
      </w:r>
      <w:r>
        <w:rPr>
          <w:rFonts w:ascii="Times New Roman"/>
          <w:b w:val="false"/>
          <w:i w:val="false"/>
          <w:color w:val="000000"/>
          <w:sz w:val="28"/>
        </w:rPr>
        <w:t>
</w:t>
      </w:r>
      <w:r>
        <w:rPr>
          <w:rFonts w:ascii="Times New Roman"/>
          <w:b w:val="false"/>
          <w:i w:val="false"/>
          <w:color w:val="000000"/>
          <w:sz w:val="28"/>
        </w:rPr>
        <w:t>
      «ҚИК» ИҰ» АҚ – «Қазақстандық ипотекалық компания» ипотекалық ұйым» акционерлік қоғамы;</w:t>
      </w:r>
      <w:r>
        <w:br/>
      </w:r>
      <w:r>
        <w:rPr>
          <w:rFonts w:ascii="Times New Roman"/>
          <w:b w:val="false"/>
          <w:i w:val="false"/>
          <w:color w:val="000000"/>
          <w:sz w:val="28"/>
        </w:rPr>
        <w:t>
</w:t>
      </w:r>
      <w:r>
        <w:rPr>
          <w:rFonts w:ascii="Times New Roman"/>
          <w:b w:val="false"/>
          <w:i w:val="false"/>
          <w:color w:val="000000"/>
          <w:sz w:val="28"/>
        </w:rPr>
        <w:t>
      ӘКК – әлеуметтік-кәсіпкерлік корпорация;</w:t>
      </w:r>
      <w:r>
        <w:br/>
      </w:r>
      <w:r>
        <w:rPr>
          <w:rFonts w:ascii="Times New Roman"/>
          <w:b w:val="false"/>
          <w:i w:val="false"/>
          <w:color w:val="000000"/>
          <w:sz w:val="28"/>
        </w:rPr>
        <w:t>
</w:t>
      </w:r>
      <w:r>
        <w:rPr>
          <w:rFonts w:ascii="Times New Roman"/>
          <w:b w:val="false"/>
          <w:i w:val="false"/>
          <w:color w:val="000000"/>
          <w:sz w:val="28"/>
        </w:rPr>
        <w:t>
      ТҚК – тұрғын үй құрылысы кооперативтері;</w:t>
      </w:r>
      <w:r>
        <w:br/>
      </w:r>
      <w:r>
        <w:rPr>
          <w:rFonts w:ascii="Times New Roman"/>
          <w:b w:val="false"/>
          <w:i w:val="false"/>
          <w:color w:val="000000"/>
          <w:sz w:val="28"/>
        </w:rPr>
        <w:t>
</w:t>
      </w:r>
      <w:r>
        <w:rPr>
          <w:rFonts w:ascii="Times New Roman"/>
          <w:b w:val="false"/>
          <w:i w:val="false"/>
          <w:color w:val="000000"/>
          <w:sz w:val="28"/>
        </w:rPr>
        <w:t>
      ҚР ҚНжЕ – Қазақстан Республикасының Құрылыс нормалары және ережелері;</w:t>
      </w:r>
      <w:r>
        <w:br/>
      </w:r>
      <w:r>
        <w:rPr>
          <w:rFonts w:ascii="Times New Roman"/>
          <w:b w:val="false"/>
          <w:i w:val="false"/>
          <w:color w:val="000000"/>
          <w:sz w:val="28"/>
        </w:rPr>
        <w:t>
</w:t>
      </w:r>
      <w:r>
        <w:rPr>
          <w:rFonts w:ascii="Times New Roman"/>
          <w:b w:val="false"/>
          <w:i w:val="false"/>
          <w:color w:val="000000"/>
          <w:sz w:val="28"/>
        </w:rPr>
        <w:t>
      ЖТҚ – жеке тұрғын үй құрылысы.».</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