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caf2a" w14:textId="e8caf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қорының жыл сайынғы сыртқы аудитін жүргізу үшін аудиторлық ұйымды таңдау жөнінде конкурстық комиссия құру туралы</w:t>
      </w:r>
    </w:p>
    <w:p>
      <w:pPr>
        <w:spacing w:after="0"/>
        <w:ind w:left="0"/>
        <w:jc w:val="both"/>
      </w:pPr>
      <w:r>
        <w:rPr>
          <w:rFonts w:ascii="Times New Roman"/>
          <w:b w:val="false"/>
          <w:i w:val="false"/>
          <w:color w:val="000000"/>
          <w:sz w:val="28"/>
        </w:rPr>
        <w:t>Қазақстан Республикасы Үкіметінің 2013 жылғы 29 мамырдағы № 539 қаулысы</w:t>
      </w:r>
    </w:p>
    <w:p>
      <w:pPr>
        <w:spacing w:after="0"/>
        <w:ind w:left="0"/>
        <w:jc w:val="both"/>
      </w:pPr>
      <w:bookmarkStart w:name="z1" w:id="0"/>
      <w:r>
        <w:rPr>
          <w:rFonts w:ascii="Times New Roman"/>
          <w:b w:val="false"/>
          <w:i w:val="false"/>
          <w:color w:val="ff0000"/>
          <w:sz w:val="28"/>
        </w:rPr>
        <w:t xml:space="preserve">
      Ескерту. Қаулының тақырыбы жаңа редакцияда - ҚР Үкіметінің 04.09.2013 </w:t>
      </w:r>
      <w:r>
        <w:rPr>
          <w:rFonts w:ascii="Times New Roman"/>
          <w:b w:val="false"/>
          <w:i w:val="false"/>
          <w:color w:val="ff0000"/>
          <w:sz w:val="28"/>
        </w:rPr>
        <w:t>№ 923</w:t>
      </w:r>
      <w:r>
        <w:rPr>
          <w:rFonts w:ascii="Times New Roman"/>
          <w:b w:val="false"/>
          <w:i w:val="false"/>
          <w:color w:val="ff0000"/>
          <w:sz w:val="28"/>
        </w:rPr>
        <w:t xml:space="preserve"> қаулысымен (29.05.2013 бастап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Қазақстан Республикасының Ұлттық қорын басқару жөніндегі кеңес мүшелерінің ұсыныстарын ескере отырып, Қазақстан Республикасы Ұлттық қорының жыл сайынғы сыртқы аудитін жүргізу үшін аудиторлық ұйымды таңдау жөнінде конкурс өткізу үшін мынадай құрамда комиссия құрылсын:</w:t>
      </w:r>
    </w:p>
    <w:bookmarkEnd w:id="1"/>
    <w:tbl>
      <w:tblPr>
        <w:tblW w:w="0" w:type="auto"/>
        <w:tblCellSpacing w:w="0" w:type="auto"/>
        <w:tblBorders>
          <w:top w:val="none"/>
          <w:left w:val="none"/>
          <w:bottom w:val="none"/>
          <w:right w:val="none"/>
          <w:insideH w:val="none"/>
          <w:insideV w:val="none"/>
        </w:tblBorders>
      </w:tblPr>
      <w:tblGrid>
        <w:gridCol w:w="5943"/>
        <w:gridCol w:w="8057"/>
      </w:tblGrid>
      <w:tr>
        <w:trPr>
          <w:trHeight w:val="30" w:hRule="atLeast"/>
        </w:trPr>
        <w:tc>
          <w:tcPr>
            <w:tcW w:w="5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Теңгебаев</w:t>
            </w:r>
            <w:r>
              <w:br/>
            </w:r>
            <w:r>
              <w:rPr>
                <w:rFonts w:ascii="Times New Roman"/>
                <w:b w:val="false"/>
                <w:i w:val="false"/>
                <w:color w:val="000000"/>
                <w:sz w:val="20"/>
              </w:rPr>
              <w:t>
Ардақ Мырзабайұлы</w:t>
            </w:r>
          </w:p>
        </w:tc>
        <w:tc>
          <w:tcPr>
            <w:tcW w:w="80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w:t>
            </w:r>
            <w:r>
              <w:br/>
            </w:r>
            <w:r>
              <w:rPr>
                <w:rFonts w:ascii="Times New Roman"/>
                <w:b w:val="false"/>
                <w:i w:val="false"/>
                <w:color w:val="000000"/>
                <w:sz w:val="20"/>
              </w:rPr>
              <w:t>
  вице–министрі, төраға</w:t>
            </w:r>
          </w:p>
        </w:tc>
      </w:tr>
      <w:tr>
        <w:trPr>
          <w:trHeight w:val="30" w:hRule="atLeast"/>
        </w:trPr>
        <w:tc>
          <w:tcPr>
            <w:tcW w:w="5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Биниязов</w:t>
            </w:r>
            <w:r>
              <w:br/>
            </w:r>
            <w:r>
              <w:rPr>
                <w:rFonts w:ascii="Times New Roman"/>
                <w:b w:val="false"/>
                <w:i w:val="false"/>
                <w:color w:val="000000"/>
                <w:sz w:val="20"/>
              </w:rPr>
              <w:t>
Дархан Берікұлы</w:t>
            </w:r>
          </w:p>
        </w:tc>
        <w:tc>
          <w:tcPr>
            <w:tcW w:w="80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w:t>
            </w:r>
            <w:r>
              <w:br/>
            </w:r>
            <w:r>
              <w:rPr>
                <w:rFonts w:ascii="Times New Roman"/>
                <w:b w:val="false"/>
                <w:i w:val="false"/>
                <w:color w:val="000000"/>
                <w:sz w:val="20"/>
              </w:rPr>
              <w:t>
  министрлігі Бюджеттік кредиттеу,</w:t>
            </w:r>
            <w:r>
              <w:br/>
            </w:r>
            <w:r>
              <w:rPr>
                <w:rFonts w:ascii="Times New Roman"/>
                <w:b w:val="false"/>
                <w:i w:val="false"/>
                <w:color w:val="000000"/>
                <w:sz w:val="20"/>
              </w:rPr>
              <w:t>
  Қазақстан Республикасы Ұлттық қоры</w:t>
            </w:r>
            <w:r>
              <w:br/>
            </w:r>
            <w:r>
              <w:rPr>
                <w:rFonts w:ascii="Times New Roman"/>
                <w:b w:val="false"/>
                <w:i w:val="false"/>
                <w:color w:val="000000"/>
                <w:sz w:val="20"/>
              </w:rPr>
              <w:t>
  және қаржы секторы мәселелері бойынша</w:t>
            </w:r>
            <w:r>
              <w:br/>
            </w:r>
            <w:r>
              <w:rPr>
                <w:rFonts w:ascii="Times New Roman"/>
                <w:b w:val="false"/>
                <w:i w:val="false"/>
                <w:color w:val="000000"/>
                <w:sz w:val="20"/>
              </w:rPr>
              <w:t>
  өзара іс-қимыл департаменті</w:t>
            </w:r>
            <w:r>
              <w:br/>
            </w:r>
            <w:r>
              <w:rPr>
                <w:rFonts w:ascii="Times New Roman"/>
                <w:b w:val="false"/>
                <w:i w:val="false"/>
                <w:color w:val="000000"/>
                <w:sz w:val="20"/>
              </w:rPr>
              <w:t>
  директорының орынбасары, төрағаның</w:t>
            </w:r>
            <w:r>
              <w:br/>
            </w:r>
            <w:r>
              <w:rPr>
                <w:rFonts w:ascii="Times New Roman"/>
                <w:b w:val="false"/>
                <w:i w:val="false"/>
                <w:color w:val="000000"/>
                <w:sz w:val="20"/>
              </w:rPr>
              <w:t>
  орынбасары</w:t>
            </w:r>
          </w:p>
        </w:tc>
      </w:tr>
      <w:tr>
        <w:trPr>
          <w:trHeight w:val="30" w:hRule="atLeast"/>
        </w:trPr>
        <w:tc>
          <w:tcPr>
            <w:tcW w:w="5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Құсайынов</w:t>
            </w:r>
            <w:r>
              <w:br/>
            </w:r>
            <w:r>
              <w:rPr>
                <w:rFonts w:ascii="Times New Roman"/>
                <w:b w:val="false"/>
                <w:i w:val="false"/>
                <w:color w:val="000000"/>
                <w:sz w:val="20"/>
              </w:rPr>
              <w:t>
Марат Әпсеметұлы</w:t>
            </w:r>
          </w:p>
        </w:tc>
        <w:tc>
          <w:tcPr>
            <w:tcW w:w="80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Экономика</w:t>
            </w:r>
            <w:r>
              <w:br/>
            </w:r>
            <w:r>
              <w:rPr>
                <w:rFonts w:ascii="Times New Roman"/>
                <w:b w:val="false"/>
                <w:i w:val="false"/>
                <w:color w:val="000000"/>
                <w:sz w:val="20"/>
              </w:rPr>
              <w:t>
  және бюджеттік жоспарлау</w:t>
            </w:r>
            <w:r>
              <w:br/>
            </w:r>
            <w:r>
              <w:rPr>
                <w:rFonts w:ascii="Times New Roman"/>
                <w:b w:val="false"/>
                <w:i w:val="false"/>
                <w:color w:val="000000"/>
                <w:sz w:val="20"/>
              </w:rPr>
              <w:t>
  вице-министрі</w:t>
            </w:r>
          </w:p>
        </w:tc>
      </w:tr>
      <w:tr>
        <w:trPr>
          <w:trHeight w:val="30" w:hRule="atLeast"/>
        </w:trPr>
        <w:tc>
          <w:tcPr>
            <w:tcW w:w="5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Баймағамбетов</w:t>
            </w:r>
            <w:r>
              <w:br/>
            </w:r>
            <w:r>
              <w:rPr>
                <w:rFonts w:ascii="Times New Roman"/>
                <w:b w:val="false"/>
                <w:i w:val="false"/>
                <w:color w:val="000000"/>
                <w:sz w:val="20"/>
              </w:rPr>
              <w:t>
Ақылжан Мәлікұлы</w:t>
            </w:r>
          </w:p>
        </w:tc>
        <w:tc>
          <w:tcPr>
            <w:tcW w:w="80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w:t>
            </w:r>
            <w:r>
              <w:br/>
            </w:r>
            <w:r>
              <w:rPr>
                <w:rFonts w:ascii="Times New Roman"/>
                <w:b w:val="false"/>
                <w:i w:val="false"/>
                <w:color w:val="000000"/>
                <w:sz w:val="20"/>
              </w:rPr>
              <w:t>
  Монетарлық операциялар</w:t>
            </w:r>
            <w:r>
              <w:br/>
            </w:r>
            <w:r>
              <w:rPr>
                <w:rFonts w:ascii="Times New Roman"/>
                <w:b w:val="false"/>
                <w:i w:val="false"/>
                <w:color w:val="000000"/>
                <w:sz w:val="20"/>
              </w:rPr>
              <w:t>
  департаментінің директоры (келісім</w:t>
            </w:r>
            <w:r>
              <w:br/>
            </w:r>
            <w:r>
              <w:rPr>
                <w:rFonts w:ascii="Times New Roman"/>
                <w:b w:val="false"/>
                <w:i w:val="false"/>
                <w:color w:val="000000"/>
                <w:sz w:val="20"/>
              </w:rPr>
              <w:t>
  бойынша)</w:t>
            </w:r>
          </w:p>
        </w:tc>
      </w:tr>
      <w:tr>
        <w:trPr>
          <w:trHeight w:val="30" w:hRule="atLeast"/>
        </w:trPr>
        <w:tc>
          <w:tcPr>
            <w:tcW w:w="5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Зейнелғабдин</w:t>
            </w:r>
            <w:r>
              <w:br/>
            </w:r>
            <w:r>
              <w:rPr>
                <w:rFonts w:ascii="Times New Roman"/>
                <w:b w:val="false"/>
                <w:i w:val="false"/>
                <w:color w:val="000000"/>
                <w:sz w:val="20"/>
              </w:rPr>
              <w:t>
Алтай Болтайханұлы</w:t>
            </w:r>
          </w:p>
        </w:tc>
        <w:tc>
          <w:tcPr>
            <w:tcW w:w="80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w:t>
            </w:r>
            <w:r>
              <w:br/>
            </w:r>
            <w:r>
              <w:rPr>
                <w:rFonts w:ascii="Times New Roman"/>
                <w:b w:val="false"/>
                <w:i w:val="false"/>
                <w:color w:val="000000"/>
                <w:sz w:val="20"/>
              </w:rPr>
              <w:t>
  бақылау жөніндегі есеп комитетінің</w:t>
            </w:r>
            <w:r>
              <w:br/>
            </w:r>
            <w:r>
              <w:rPr>
                <w:rFonts w:ascii="Times New Roman"/>
                <w:b w:val="false"/>
                <w:i w:val="false"/>
                <w:color w:val="000000"/>
                <w:sz w:val="20"/>
              </w:rPr>
              <w:t>
  мүшесі (келісім бойынша)</w:t>
            </w:r>
          </w:p>
        </w:tc>
      </w:tr>
      <w:tr>
        <w:trPr>
          <w:trHeight w:val="30" w:hRule="atLeast"/>
        </w:trPr>
        <w:tc>
          <w:tcPr>
            <w:tcW w:w="5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Сағиев</w:t>
            </w:r>
            <w:r>
              <w:br/>
            </w:r>
            <w:r>
              <w:rPr>
                <w:rFonts w:ascii="Times New Roman"/>
                <w:b w:val="false"/>
                <w:i w:val="false"/>
                <w:color w:val="000000"/>
                <w:sz w:val="20"/>
              </w:rPr>
              <w:t>
Ильдар Ізтұрғанұлы</w:t>
            </w:r>
          </w:p>
        </w:tc>
        <w:tc>
          <w:tcPr>
            <w:tcW w:w="80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w:t>
            </w:r>
            <w:r>
              <w:br/>
            </w:r>
            <w:r>
              <w:rPr>
                <w:rFonts w:ascii="Times New Roman"/>
                <w:b w:val="false"/>
                <w:i w:val="false"/>
                <w:color w:val="000000"/>
                <w:sz w:val="20"/>
              </w:rPr>
              <w:t>
  Әкімшілігі Әлеуметтік–экономикалық</w:t>
            </w:r>
            <w:r>
              <w:br/>
            </w:r>
            <w:r>
              <w:rPr>
                <w:rFonts w:ascii="Times New Roman"/>
                <w:b w:val="false"/>
                <w:i w:val="false"/>
                <w:color w:val="000000"/>
                <w:sz w:val="20"/>
              </w:rPr>
              <w:t>
  мониторинг бөлімінің меңгерушісі</w:t>
            </w:r>
            <w:r>
              <w:br/>
            </w:r>
            <w:r>
              <w:rPr>
                <w:rFonts w:ascii="Times New Roman"/>
                <w:b w:val="false"/>
                <w:i w:val="false"/>
                <w:color w:val="000000"/>
                <w:sz w:val="20"/>
              </w:rPr>
              <w:t>
  (келісім бойынша)</w:t>
            </w:r>
          </w:p>
        </w:tc>
      </w:tr>
      <w:tr>
        <w:trPr>
          <w:trHeight w:val="30" w:hRule="atLeast"/>
        </w:trPr>
        <w:tc>
          <w:tcPr>
            <w:tcW w:w="5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Астаев</w:t>
            </w:r>
            <w:r>
              <w:br/>
            </w:r>
            <w:r>
              <w:rPr>
                <w:rFonts w:ascii="Times New Roman"/>
                <w:b w:val="false"/>
                <w:i w:val="false"/>
                <w:color w:val="000000"/>
                <w:sz w:val="20"/>
              </w:rPr>
              <w:t>
Ертарғын Кәкімбекұлы</w:t>
            </w:r>
          </w:p>
        </w:tc>
        <w:tc>
          <w:tcPr>
            <w:tcW w:w="80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w:t>
            </w:r>
            <w:r>
              <w:br/>
            </w:r>
            <w:r>
              <w:rPr>
                <w:rFonts w:ascii="Times New Roman"/>
                <w:b w:val="false"/>
                <w:i w:val="false"/>
                <w:color w:val="000000"/>
                <w:sz w:val="20"/>
              </w:rPr>
              <w:t>
  Сенаты Қаржы және бюджет комитетінің</w:t>
            </w:r>
            <w:r>
              <w:br/>
            </w:r>
            <w:r>
              <w:rPr>
                <w:rFonts w:ascii="Times New Roman"/>
                <w:b w:val="false"/>
                <w:i w:val="false"/>
                <w:color w:val="000000"/>
                <w:sz w:val="20"/>
              </w:rPr>
              <w:t>
  хатшысы (келісім бойынша)</w:t>
            </w:r>
          </w:p>
        </w:tc>
      </w:tr>
      <w:tr>
        <w:trPr>
          <w:trHeight w:val="30" w:hRule="atLeast"/>
        </w:trPr>
        <w:tc>
          <w:tcPr>
            <w:tcW w:w="5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Сабильянов</w:t>
            </w:r>
            <w:r>
              <w:br/>
            </w:r>
            <w:r>
              <w:rPr>
                <w:rFonts w:ascii="Times New Roman"/>
                <w:b w:val="false"/>
                <w:i w:val="false"/>
                <w:color w:val="000000"/>
                <w:sz w:val="20"/>
              </w:rPr>
              <w:t>
Нұртай Салихұлы</w:t>
            </w:r>
          </w:p>
        </w:tc>
        <w:tc>
          <w:tcPr>
            <w:tcW w:w="80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w:t>
            </w:r>
            <w:r>
              <w:br/>
            </w:r>
            <w:r>
              <w:rPr>
                <w:rFonts w:ascii="Times New Roman"/>
                <w:b w:val="false"/>
                <w:i w:val="false"/>
                <w:color w:val="000000"/>
                <w:sz w:val="20"/>
              </w:rPr>
              <w:t>
  Мәжілісі Қаржы және бюджет</w:t>
            </w:r>
            <w:r>
              <w:br/>
            </w:r>
            <w:r>
              <w:rPr>
                <w:rFonts w:ascii="Times New Roman"/>
                <w:b w:val="false"/>
                <w:i w:val="false"/>
                <w:color w:val="000000"/>
                <w:sz w:val="20"/>
              </w:rPr>
              <w:t>
  комитетінің мүшесі (келісім бойынша)</w:t>
            </w:r>
          </w:p>
        </w:tc>
      </w:tr>
      <w:tr>
        <w:trPr>
          <w:trHeight w:val="30" w:hRule="atLeast"/>
        </w:trPr>
        <w:tc>
          <w:tcPr>
            <w:tcW w:w="5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Байғожина</w:t>
            </w:r>
            <w:r>
              <w:br/>
            </w:r>
            <w:r>
              <w:rPr>
                <w:rFonts w:ascii="Times New Roman"/>
                <w:b w:val="false"/>
                <w:i w:val="false"/>
                <w:color w:val="000000"/>
                <w:sz w:val="20"/>
              </w:rPr>
              <w:t>
Айгүл Мырзатайқызы</w:t>
            </w:r>
          </w:p>
        </w:tc>
        <w:tc>
          <w:tcPr>
            <w:tcW w:w="80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w:t>
            </w:r>
            <w:r>
              <w:br/>
            </w:r>
            <w:r>
              <w:rPr>
                <w:rFonts w:ascii="Times New Roman"/>
                <w:b w:val="false"/>
                <w:i w:val="false"/>
                <w:color w:val="000000"/>
                <w:sz w:val="20"/>
              </w:rPr>
              <w:t>
  министрлігінің Қазынашылық комитеті</w:t>
            </w:r>
            <w:r>
              <w:br/>
            </w:r>
            <w:r>
              <w:rPr>
                <w:rFonts w:ascii="Times New Roman"/>
                <w:b w:val="false"/>
                <w:i w:val="false"/>
                <w:color w:val="000000"/>
                <w:sz w:val="20"/>
              </w:rPr>
              <w:t>
  төрағасының орынбасары</w:t>
            </w:r>
          </w:p>
        </w:tc>
      </w:tr>
    </w:tbl>
    <w:p>
      <w:pPr>
        <w:spacing w:after="0"/>
        <w:ind w:left="0"/>
        <w:jc w:val="both"/>
      </w:pPr>
      <w:r>
        <w:rPr>
          <w:rFonts w:ascii="Times New Roman"/>
          <w:b w:val="false"/>
          <w:i w:val="false"/>
          <w:color w:val="ff0000"/>
          <w:sz w:val="28"/>
        </w:rPr>
        <w:t xml:space="preserve">        Ескерту. 1-тармаққа өзгеріс енгізілді - ҚР Үкіметінің 04.09.2013 </w:t>
      </w:r>
      <w:r>
        <w:rPr>
          <w:rFonts w:ascii="Times New Roman"/>
          <w:b w:val="false"/>
          <w:i w:val="false"/>
          <w:color w:val="ff0000"/>
          <w:sz w:val="28"/>
        </w:rPr>
        <w:t>№ 923</w:t>
      </w:r>
      <w:r>
        <w:rPr>
          <w:rFonts w:ascii="Times New Roman"/>
          <w:b w:val="false"/>
          <w:i w:val="false"/>
          <w:color w:val="ff0000"/>
          <w:sz w:val="28"/>
        </w:rPr>
        <w:t xml:space="preserve"> қаулысымен (29.05.2013 бастап қолданысқа енгізіледі).</w:t>
      </w:r>
    </w:p>
    <w:bookmarkStart w:name="z3" w:id="2"/>
    <w:p>
      <w:pPr>
        <w:spacing w:after="0"/>
        <w:ind w:left="0"/>
        <w:jc w:val="both"/>
      </w:pPr>
      <w:r>
        <w:rPr>
          <w:rFonts w:ascii="Times New Roman"/>
          <w:b w:val="false"/>
          <w:i w:val="false"/>
          <w:color w:val="000000"/>
          <w:sz w:val="28"/>
        </w:rPr>
        <w:t>
      2. Конкурстық комиссия заңнамада белгіленген тәртіппен 2013 жылғы 1 қыркүйекке дейін Қазақстан Республикасы Ұлттық қорының 2013 – 2014 жылдарға арналған жыл сайынғы сыртқы аудитін жүргізу үшін аудиторлық ұйымды таңдау жөнінде конкурс өткізсін және оның нәтижелері бойынша конкурс жеңімпазын айқындасын.</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04.09.2013 </w:t>
      </w:r>
      <w:r>
        <w:rPr>
          <w:rFonts w:ascii="Times New Roman"/>
          <w:b w:val="false"/>
          <w:i w:val="false"/>
          <w:color w:val="000000"/>
          <w:sz w:val="28"/>
        </w:rPr>
        <w:t>№ 923</w:t>
      </w:r>
      <w:r>
        <w:rPr>
          <w:rFonts w:ascii="Times New Roman"/>
          <w:b w:val="false"/>
          <w:i w:val="false"/>
          <w:color w:val="ff0000"/>
          <w:sz w:val="28"/>
        </w:rPr>
        <w:t xml:space="preserve"> қаулысымен (29.05.2013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