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16d1" w14:textId="7bd1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17 мамырдағы № 497 қаулысы. Күші жойылды - Қазақстан Республикасы Үкіметінің 2015 жылғы 18 маусымдағы № 458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министрлігі» деген 6-бөлімдегі </w:t>
      </w:r>
      <w:r>
        <w:rPr>
          <w:rFonts w:ascii="Times New Roman"/>
          <w:b w:val="false"/>
          <w:i w:val="false"/>
          <w:color w:val="000000"/>
          <w:sz w:val="28"/>
        </w:rPr>
        <w:t>31-тармақ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ортаны қорғау министрлігі» деген </w:t>
      </w:r>
      <w:r>
        <w:rPr>
          <w:rFonts w:ascii="Times New Roman"/>
          <w:b w:val="false"/>
          <w:i w:val="false"/>
          <w:color w:val="000000"/>
          <w:sz w:val="28"/>
        </w:rPr>
        <w:t>9-бөлім</w:t>
      </w:r>
      <w:r>
        <w:rPr>
          <w:rFonts w:ascii="Times New Roman"/>
          <w:b w:val="false"/>
          <w:i w:val="false"/>
          <w:color w:val="000000"/>
          <w:sz w:val="28"/>
        </w:rPr>
        <w:t xml:space="preserve"> мынадай мазмұндағы 48-1, 48-2, 48-3-тармақтармен толықтырылсын:</w:t>
      </w:r>
      <w:r>
        <w:br/>
      </w:r>
      <w:r>
        <w:rPr>
          <w:rFonts w:ascii="Times New Roman"/>
          <w:b w:val="false"/>
          <w:i w:val="false"/>
          <w:color w:val="000000"/>
          <w:sz w:val="28"/>
        </w:rPr>
        <w:t>
</w:t>
      </w:r>
      <w:r>
        <w:rPr>
          <w:rFonts w:ascii="Times New Roman"/>
          <w:b w:val="false"/>
          <w:i w:val="false"/>
          <w:color w:val="000000"/>
          <w:sz w:val="28"/>
        </w:rPr>
        <w:t>
      «48-1. Қазақстан – қырғыз Шу және Талас өзендеріндегі мемлекетаралық пайдаланымдағы су шаруашылығы құрылыстарын пайдалану жөніндегі комиссия.</w:t>
      </w:r>
      <w:r>
        <w:br/>
      </w:r>
      <w:r>
        <w:rPr>
          <w:rFonts w:ascii="Times New Roman"/>
          <w:b w:val="false"/>
          <w:i w:val="false"/>
          <w:color w:val="000000"/>
          <w:sz w:val="28"/>
        </w:rPr>
        <w:t>
</w:t>
      </w:r>
      <w:r>
        <w:rPr>
          <w:rFonts w:ascii="Times New Roman"/>
          <w:b w:val="false"/>
          <w:i w:val="false"/>
          <w:color w:val="000000"/>
          <w:sz w:val="28"/>
        </w:rPr>
        <w:t>
      48-2. Қазақстан – Қытай трансшекаралық өзендерді пайдалану мен қорғау жөніндегі бірлескен комиссия.</w:t>
      </w:r>
      <w:r>
        <w:br/>
      </w:r>
      <w:r>
        <w:rPr>
          <w:rFonts w:ascii="Times New Roman"/>
          <w:b w:val="false"/>
          <w:i w:val="false"/>
          <w:color w:val="000000"/>
          <w:sz w:val="28"/>
        </w:rPr>
        <w:t>
</w:t>
      </w:r>
      <w:r>
        <w:rPr>
          <w:rFonts w:ascii="Times New Roman"/>
          <w:b w:val="false"/>
          <w:i w:val="false"/>
          <w:color w:val="000000"/>
          <w:sz w:val="28"/>
        </w:rPr>
        <w:t>
      48-3. Қазақстан Республикасы мен Ресей Федерациясы арасындағы трансшекаралық су объектілерін бірлесіп пайдалану мен қорғау жөніндегі комиссия.»;</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 деген 10-бөлімдегі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54-тармақтар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деген </w:t>
      </w:r>
      <w:r>
        <w:rPr>
          <w:rFonts w:ascii="Times New Roman"/>
          <w:b w:val="false"/>
          <w:i w:val="false"/>
          <w:color w:val="000000"/>
          <w:sz w:val="28"/>
        </w:rPr>
        <w:t>13-бөлім</w:t>
      </w:r>
      <w:r>
        <w:rPr>
          <w:rFonts w:ascii="Times New Roman"/>
          <w:b w:val="false"/>
          <w:i w:val="false"/>
          <w:color w:val="000000"/>
          <w:sz w:val="28"/>
        </w:rPr>
        <w:t xml:space="preserve"> мынадай мазмұндағы 68-1-тармақпен толықтырылсын:</w:t>
      </w:r>
      <w:r>
        <w:br/>
      </w:r>
      <w:r>
        <w:rPr>
          <w:rFonts w:ascii="Times New Roman"/>
          <w:b w:val="false"/>
          <w:i w:val="false"/>
          <w:color w:val="000000"/>
          <w:sz w:val="28"/>
        </w:rPr>
        <w:t>
</w:t>
      </w:r>
      <w:r>
        <w:rPr>
          <w:rFonts w:ascii="Times New Roman"/>
          <w:b w:val="false"/>
          <w:i w:val="false"/>
          <w:color w:val="000000"/>
          <w:sz w:val="28"/>
        </w:rPr>
        <w:t>
      «68-1. Қазақстан – Литва сауда-экономикалық ынтымақтастығы жөніндегі үкіметаралық комиссия.»;</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Экономикалық даму және сауда министрлігі» деген </w:t>
      </w:r>
      <w:r>
        <w:rPr>
          <w:rFonts w:ascii="Times New Roman"/>
          <w:b w:val="false"/>
          <w:i w:val="false"/>
          <w:color w:val="000000"/>
          <w:sz w:val="28"/>
        </w:rPr>
        <w:t>15-бөлімнің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Қазақстан Республикасы Экономика және бюджеттік жоспарлау министрлігі».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