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e5ec" w14:textId="61ce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туралы" Қазақстан Республикасы Үкіметінің 2006 жылғы 28 қазандағы № 1025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сәуірдегі № 342 қаулысы. Күші жойылды - Қазақстан Республикасы Үкіметінің 2015 жылғы 28 қыркүйектегі № 800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40, 123-құжат)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тіл саясатын одан әрі жетілдіру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 Мәдениет және ақпарат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 бюджеттік жоспарлау министрі;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Дархан Қамзабекұлы Мыңбай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