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43fb" w14:textId="0114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сәуірдегі № 333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күнiнен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Күші жойылды - ҚР Үкіметінің 31.08.2016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– ҚР Үкіметінің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Үкіметінің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Нормативтiк құқықтық актілерді ресiмдеу және келiсу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