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a826" w14:textId="1ffa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қондырғылардың құрылысына арналған үлгілік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302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Жаңадан пайдалануға берілетін генерациялайтын қондырғылардың құрылысына арналған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Жаңадан пайдалануға берілетін генерациялайтын қондырғылардың</w:t>
      </w:r>
      <w:r>
        <w:br/>
      </w:r>
      <w:r>
        <w:rPr>
          <w:rFonts w:ascii="Times New Roman"/>
          <w:b/>
          <w:i w:val="false"/>
          <w:color w:val="000000"/>
        </w:rPr>
        <w:t>
құрылысына арналған</w:t>
      </w:r>
      <w:r>
        <w:br/>
      </w:r>
      <w:r>
        <w:rPr>
          <w:rFonts w:ascii="Times New Roman"/>
          <w:b/>
          <w:i w:val="false"/>
          <w:color w:val="000000"/>
        </w:rPr>
        <w:t>
үлгілік шарт</w:t>
      </w:r>
    </w:p>
    <w:bookmarkEnd w:id="2"/>
    <w:p>
      <w:pPr>
        <w:spacing w:after="0"/>
        <w:ind w:left="0"/>
        <w:jc w:val="both"/>
      </w:pPr>
      <w:r>
        <w:rPr>
          <w:rFonts w:ascii="Times New Roman"/>
          <w:b w:val="false"/>
          <w:i w:val="false"/>
          <w:color w:val="000000"/>
          <w:sz w:val="28"/>
        </w:rPr>
        <w:t>__________ қ.           № _____          20__ ж. «___» ______________</w:t>
      </w:r>
    </w:p>
    <w:p>
      <w:pPr>
        <w:spacing w:after="0"/>
        <w:ind w:left="0"/>
        <w:jc w:val="both"/>
      </w:pPr>
      <w:r>
        <w:rPr>
          <w:rFonts w:ascii="Times New Roman"/>
          <w:b w:val="false"/>
          <w:i w:val="false"/>
          <w:color w:val="000000"/>
          <w:sz w:val="28"/>
        </w:rPr>
        <w:t>Бұдан әрі «Инвестор» деп аталатын</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xml:space="preserve">
(заңды тұлғаның атауы, резиденттігі, құрылған күні, тіркеу </w:t>
      </w:r>
      <w:r>
        <w:br/>
      </w:r>
      <w:r>
        <w:rPr>
          <w:rFonts w:ascii="Times New Roman"/>
          <w:b w:val="false"/>
          <w:i w:val="false"/>
          <w:color w:val="000000"/>
          <w:sz w:val="28"/>
        </w:rPr>
        <w:t>
  туралы куәлік, күні және нөмірі, кім тіркеген немесе жеке</w:t>
      </w:r>
      <w:r>
        <w:br/>
      </w:r>
      <w:r>
        <w:rPr>
          <w:rFonts w:ascii="Times New Roman"/>
          <w:b w:val="false"/>
          <w:i w:val="false"/>
          <w:color w:val="000000"/>
          <w:sz w:val="28"/>
        </w:rPr>
        <w:t>
    тұлғаның Т.А.Ә., азаматтығы, резиденттігі, жеке басын</w:t>
      </w:r>
      <w:r>
        <w:br/>
      </w:r>
      <w:r>
        <w:rPr>
          <w:rFonts w:ascii="Times New Roman"/>
          <w:b w:val="false"/>
          <w:i w:val="false"/>
          <w:color w:val="000000"/>
          <w:sz w:val="28"/>
        </w:rPr>
        <w:t>
            куәландыратын құжаттың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 «___» ____________ № ____ жарғы, ереже, сенімхат)</w:t>
      </w:r>
    </w:p>
    <w:p>
      <w:pPr>
        <w:spacing w:after="0"/>
        <w:ind w:left="0"/>
        <w:jc w:val="both"/>
      </w:pPr>
      <w:r>
        <w:rPr>
          <w:rFonts w:ascii="Times New Roman"/>
          <w:b w:val="false"/>
          <w:i w:val="false"/>
          <w:color w:val="000000"/>
          <w:sz w:val="28"/>
        </w:rPr>
        <w:t>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(шартқа қол қоятын тұлғаның лауазымы, Т.А.Ә.)</w:t>
      </w:r>
    </w:p>
    <w:p>
      <w:pPr>
        <w:spacing w:after="0"/>
        <w:ind w:left="0"/>
        <w:jc w:val="both"/>
      </w:pPr>
      <w:r>
        <w:rPr>
          <w:rFonts w:ascii="Times New Roman"/>
          <w:b w:val="false"/>
          <w:i w:val="false"/>
          <w:color w:val="000000"/>
          <w:sz w:val="28"/>
        </w:rPr>
        <w:t>және бұдан әрі «Тапсырыс беруші» деп аталатын</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(электр энергетикасы саласындағы басшылықты жүзеге асыратын</w:t>
      </w:r>
      <w:r>
        <w:br/>
      </w:r>
      <w:r>
        <w:rPr>
          <w:rFonts w:ascii="Times New Roman"/>
          <w:b w:val="false"/>
          <w:i w:val="false"/>
          <w:color w:val="000000"/>
          <w:sz w:val="28"/>
        </w:rPr>
        <w:t>
   Қазақстан Республикасының уәкілетті мемлекеттік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______ жылғы «___» _________________ Тапсырыс беруші өткізген жаңадан</w:t>
      </w:r>
      <w:r>
        <w:br/>
      </w:r>
      <w:r>
        <w:rPr>
          <w:rFonts w:ascii="Times New Roman"/>
          <w:b w:val="false"/>
          <w:i w:val="false"/>
          <w:color w:val="000000"/>
          <w:sz w:val="28"/>
        </w:rPr>
        <w:t>
пайдалануға берілетін генерациялайтын қондырғыларды салуға арналған</w:t>
      </w:r>
      <w:r>
        <w:br/>
      </w:r>
      <w:r>
        <w:rPr>
          <w:rFonts w:ascii="Times New Roman"/>
          <w:b w:val="false"/>
          <w:i w:val="false"/>
          <w:color w:val="000000"/>
          <w:sz w:val="28"/>
        </w:rPr>
        <w:t>
тендер (бұдан әрі – тендер) қорытындылары бойынша төмендегілер туралы</w:t>
      </w:r>
      <w:r>
        <w:br/>
      </w:r>
      <w:r>
        <w:rPr>
          <w:rFonts w:ascii="Times New Roman"/>
          <w:b w:val="false"/>
          <w:i w:val="false"/>
          <w:color w:val="000000"/>
          <w:sz w:val="28"/>
        </w:rPr>
        <w:t>
осы Шартты жасасты.</w:t>
      </w:r>
    </w:p>
    <w:bookmarkStart w:name="z6" w:id="3"/>
    <w:p>
      <w:pPr>
        <w:spacing w:after="0"/>
        <w:ind w:left="0"/>
        <w:jc w:val="left"/>
      </w:pPr>
      <w:r>
        <w:rPr>
          <w:rFonts w:ascii="Times New Roman"/>
          <w:b/>
          <w:i w:val="false"/>
          <w:color w:val="000000"/>
        </w:rPr>
        <w:t xml:space="preserve"> 
1. Шарттың нысанасы</w:t>
      </w:r>
    </w:p>
    <w:bookmarkEnd w:id="3"/>
    <w:p>
      <w:pPr>
        <w:spacing w:after="0"/>
        <w:ind w:left="0"/>
        <w:jc w:val="both"/>
      </w:pPr>
      <w:r>
        <w:rPr>
          <w:rFonts w:ascii="Times New Roman"/>
          <w:b w:val="false"/>
          <w:i w:val="false"/>
          <w:color w:val="000000"/>
          <w:sz w:val="28"/>
        </w:rPr>
        <w:t>      Инвестор өз қаражаты есебінен _________________________________</w:t>
      </w:r>
      <w:r>
        <w:br/>
      </w:r>
      <w:r>
        <w:rPr>
          <w:rFonts w:ascii="Times New Roman"/>
          <w:b w:val="false"/>
          <w:i w:val="false"/>
          <w:color w:val="000000"/>
          <w:sz w:val="28"/>
        </w:rPr>
        <w:t>
                                              (объекті атауы)</w:t>
      </w:r>
      <w:r>
        <w:br/>
      </w:r>
      <w:r>
        <w:rPr>
          <w:rFonts w:ascii="Times New Roman"/>
          <w:b w:val="false"/>
          <w:i w:val="false"/>
          <w:color w:val="000000"/>
          <w:sz w:val="28"/>
        </w:rPr>
        <w:t>
(бұдан әрі – энергетикалық кешен) салуға және жаңадан пайдалануға берілетін генерациялайтын қондырғылардың талап етілетін техникалық, сапалық және пайдаланушылық сипаттамаларға, ҚНжЕ және осы Шарттың талаптарына сәйкес әзірленген жобалық құжаттамаға сай энергетикалық кешенді пайдалануға беруге міндеттенеді.</w:t>
      </w:r>
      <w:r>
        <w:br/>
      </w:r>
      <w:r>
        <w:rPr>
          <w:rFonts w:ascii="Times New Roman"/>
          <w:b w:val="false"/>
          <w:i w:val="false"/>
          <w:color w:val="000000"/>
          <w:sz w:val="28"/>
        </w:rPr>
        <w:t>
      Тапсырыс беруші өз құзыреті шегінде Инвесторға энергетикалық кешенді жобалау, салу кезінде туындаған проблемалар мен мәселелерді шешуге жәрдемдесуге міндеттенеді.</w:t>
      </w:r>
    </w:p>
    <w:bookmarkStart w:name="z7" w:id="4"/>
    <w:p>
      <w:pPr>
        <w:spacing w:after="0"/>
        <w:ind w:left="0"/>
        <w:jc w:val="left"/>
      </w:pPr>
      <w:r>
        <w:rPr>
          <w:rFonts w:ascii="Times New Roman"/>
          <w:b/>
          <w:i w:val="false"/>
          <w:color w:val="000000"/>
        </w:rPr>
        <w:t xml:space="preserve"> 
2. Мерзімдері</w:t>
      </w:r>
    </w:p>
    <w:bookmarkEnd w:id="4"/>
    <w:bookmarkStart w:name="z8" w:id="5"/>
    <w:p>
      <w:pPr>
        <w:spacing w:after="0"/>
        <w:ind w:left="0"/>
        <w:jc w:val="both"/>
      </w:pPr>
      <w:r>
        <w:rPr>
          <w:rFonts w:ascii="Times New Roman"/>
          <w:b w:val="false"/>
          <w:i w:val="false"/>
          <w:color w:val="000000"/>
          <w:sz w:val="28"/>
        </w:rPr>
        <w:t>
      1. Энергетикалық кешен құрылысының басталу күні – осы Шартқа қол қойылғанынан кейін _____ күн өткен соң.</w:t>
      </w:r>
      <w:r>
        <w:br/>
      </w:r>
      <w:r>
        <w:rPr>
          <w:rFonts w:ascii="Times New Roman"/>
          <w:b w:val="false"/>
          <w:i w:val="false"/>
          <w:color w:val="000000"/>
          <w:sz w:val="28"/>
        </w:rPr>
        <w:t>
</w:t>
      </w:r>
      <w:r>
        <w:rPr>
          <w:rFonts w:ascii="Times New Roman"/>
          <w:b w:val="false"/>
          <w:i w:val="false"/>
          <w:color w:val="000000"/>
          <w:sz w:val="28"/>
        </w:rPr>
        <w:t>
      2. Энергетикалық кешенді пайдалануға беру күні: 20__ ж «___» _______________.</w:t>
      </w:r>
      <w:r>
        <w:br/>
      </w:r>
      <w:r>
        <w:rPr>
          <w:rFonts w:ascii="Times New Roman"/>
          <w:b w:val="false"/>
          <w:i w:val="false"/>
          <w:color w:val="000000"/>
          <w:sz w:val="28"/>
        </w:rPr>
        <w:t>
</w:t>
      </w:r>
      <w:r>
        <w:rPr>
          <w:rFonts w:ascii="Times New Roman"/>
          <w:b w:val="false"/>
          <w:i w:val="false"/>
          <w:color w:val="000000"/>
          <w:sz w:val="28"/>
        </w:rPr>
        <w:t>
      3. Энергетикалық кешенді салу ұзақтығының мерзімі Тараптардың қосымша келісімімен өзгертілуі мүмкін.</w:t>
      </w:r>
    </w:p>
    <w:bookmarkEnd w:id="5"/>
    <w:bookmarkStart w:name="z11" w:id="6"/>
    <w:p>
      <w:pPr>
        <w:spacing w:after="0"/>
        <w:ind w:left="0"/>
        <w:jc w:val="left"/>
      </w:pPr>
      <w:r>
        <w:rPr>
          <w:rFonts w:ascii="Times New Roman"/>
          <w:b/>
          <w:i w:val="false"/>
          <w:color w:val="000000"/>
        </w:rPr>
        <w:t xml:space="preserve"> 
3. Шарт сомасы</w:t>
      </w:r>
    </w:p>
    <w:bookmarkEnd w:id="6"/>
    <w:bookmarkStart w:name="z12" w:id="7"/>
    <w:p>
      <w:pPr>
        <w:spacing w:after="0"/>
        <w:ind w:left="0"/>
        <w:jc w:val="both"/>
      </w:pPr>
      <w:r>
        <w:rPr>
          <w:rFonts w:ascii="Times New Roman"/>
          <w:b w:val="false"/>
          <w:i w:val="false"/>
          <w:color w:val="000000"/>
          <w:sz w:val="28"/>
        </w:rPr>
        <w:t>
      4. Энергетикалық кешен құрылысының сомасы Тендер нәтижелері бойынша айқындалған және _______________________ теңгені (бұдан әрі – шарт сомасы) құрайды.</w:t>
      </w:r>
      <w:r>
        <w:br/>
      </w:r>
      <w:r>
        <w:rPr>
          <w:rFonts w:ascii="Times New Roman"/>
          <w:b w:val="false"/>
          <w:i w:val="false"/>
          <w:color w:val="000000"/>
          <w:sz w:val="28"/>
        </w:rPr>
        <w:t>
</w:t>
      </w:r>
      <w:r>
        <w:rPr>
          <w:rFonts w:ascii="Times New Roman"/>
          <w:b w:val="false"/>
          <w:i w:val="false"/>
          <w:color w:val="000000"/>
          <w:sz w:val="28"/>
        </w:rPr>
        <w:t>
      5. Шарт сомасы бекітілген сома болып табылады және осы Шарттың ажырамас бөлігі болып табылатын, екі тарап та бекіткен қосымша келісім арқылы ғана өзгертілуі мүмкін.</w:t>
      </w:r>
      <w:r>
        <w:br/>
      </w:r>
      <w:r>
        <w:rPr>
          <w:rFonts w:ascii="Times New Roman"/>
          <w:b w:val="false"/>
          <w:i w:val="false"/>
          <w:color w:val="000000"/>
          <w:sz w:val="28"/>
        </w:rPr>
        <w:t>
</w:t>
      </w:r>
      <w:r>
        <w:rPr>
          <w:rFonts w:ascii="Times New Roman"/>
          <w:b w:val="false"/>
          <w:i w:val="false"/>
          <w:color w:val="000000"/>
          <w:sz w:val="28"/>
        </w:rPr>
        <w:t>
      6. Инвестор энергетикалық кешен құрылысын Энергетикалық кешен шартының жалпы сомасының кемінде отыз пайызын құрайтын меншікті қаражат есебінен қаржыландыруды есепке ала отырып жүзеге асырады.</w:t>
      </w:r>
    </w:p>
    <w:bookmarkEnd w:id="7"/>
    <w:bookmarkStart w:name="z15" w:id="8"/>
    <w:p>
      <w:pPr>
        <w:spacing w:after="0"/>
        <w:ind w:left="0"/>
        <w:jc w:val="left"/>
      </w:pPr>
      <w:r>
        <w:rPr>
          <w:rFonts w:ascii="Times New Roman"/>
          <w:b/>
          <w:i w:val="false"/>
          <w:color w:val="000000"/>
        </w:rPr>
        <w:t xml:space="preserve"> 
4. Инвестордың құқықтары мен міндеттері</w:t>
      </w:r>
    </w:p>
    <w:bookmarkEnd w:id="8"/>
    <w:bookmarkStart w:name="z16" w:id="9"/>
    <w:p>
      <w:pPr>
        <w:spacing w:after="0"/>
        <w:ind w:left="0"/>
        <w:jc w:val="both"/>
      </w:pPr>
      <w:r>
        <w:rPr>
          <w:rFonts w:ascii="Times New Roman"/>
          <w:b w:val="false"/>
          <w:i w:val="false"/>
          <w:color w:val="000000"/>
          <w:sz w:val="28"/>
        </w:rPr>
        <w:t>
      7. Инвестор:</w:t>
      </w:r>
      <w:r>
        <w:br/>
      </w:r>
      <w:r>
        <w:rPr>
          <w:rFonts w:ascii="Times New Roman"/>
          <w:b w:val="false"/>
          <w:i w:val="false"/>
          <w:color w:val="000000"/>
          <w:sz w:val="28"/>
        </w:rPr>
        <w:t>
      1) Тапсырыс берушіге энергетикалық кешен құрылысының барлық мәселелері бойынша ұсыныстар енгізуге;</w:t>
      </w:r>
      <w:r>
        <w:br/>
      </w:r>
      <w:r>
        <w:rPr>
          <w:rFonts w:ascii="Times New Roman"/>
          <w:b w:val="false"/>
          <w:i w:val="false"/>
          <w:color w:val="000000"/>
          <w:sz w:val="28"/>
        </w:rPr>
        <w:t>
      2) осы Шарт бойынша жұмыстарды орындауға мердігер ұйымдармен шарт жасасуға құқылы.</w:t>
      </w:r>
      <w:r>
        <w:br/>
      </w:r>
      <w:r>
        <w:rPr>
          <w:rFonts w:ascii="Times New Roman"/>
          <w:b w:val="false"/>
          <w:i w:val="false"/>
          <w:color w:val="000000"/>
          <w:sz w:val="28"/>
        </w:rPr>
        <w:t>
</w:t>
      </w:r>
      <w:r>
        <w:rPr>
          <w:rFonts w:ascii="Times New Roman"/>
          <w:b w:val="false"/>
          <w:i w:val="false"/>
          <w:color w:val="000000"/>
          <w:sz w:val="28"/>
        </w:rPr>
        <w:t>
      8. Инвестор:</w:t>
      </w:r>
      <w:r>
        <w:br/>
      </w:r>
      <w:r>
        <w:rPr>
          <w:rFonts w:ascii="Times New Roman"/>
          <w:b w:val="false"/>
          <w:i w:val="false"/>
          <w:color w:val="000000"/>
          <w:sz w:val="28"/>
        </w:rPr>
        <w:t>
      1) осы Шарт бойынша талаптар құқықтарын үшінші тұлғаға беру кезінде Тапсырыс берушінің жазбаша келісімін алдын ала алуға;</w:t>
      </w:r>
      <w:r>
        <w:br/>
      </w:r>
      <w:r>
        <w:rPr>
          <w:rFonts w:ascii="Times New Roman"/>
          <w:b w:val="false"/>
          <w:i w:val="false"/>
          <w:color w:val="000000"/>
          <w:sz w:val="28"/>
        </w:rPr>
        <w:t>
      2) осы Шартта көрсетілген мерзімдерде жобалық құжаттамаға, ҚНжЕ сәйкес жұмысты орындауға;</w:t>
      </w:r>
      <w:r>
        <w:br/>
      </w:r>
      <w:r>
        <w:rPr>
          <w:rFonts w:ascii="Times New Roman"/>
          <w:b w:val="false"/>
          <w:i w:val="false"/>
          <w:color w:val="000000"/>
          <w:sz w:val="28"/>
        </w:rPr>
        <w:t>
      3) жұмыстарды орындаудың барлық кезеңінде Қазақстан Республикасының сәулет, қала құрылысы және құрылыс қызметі туралы заңнамасының талаптарын сақтауға;</w:t>
      </w:r>
      <w:r>
        <w:br/>
      </w:r>
      <w:r>
        <w:rPr>
          <w:rFonts w:ascii="Times New Roman"/>
          <w:b w:val="false"/>
          <w:i w:val="false"/>
          <w:color w:val="000000"/>
          <w:sz w:val="28"/>
        </w:rPr>
        <w:t>
      4) мердігер ұйымдармен мердігерлік шартын жасасу туралы Тапсырыс берушіні бес жұмыс күні ішінде жазбаша хабардар етуге. Ақпаратта мердігерлік шарттың нысанасы, мердігерлік ұйымдардың атауы мен мекенжайы баяндалуы тиіс;</w:t>
      </w:r>
      <w:r>
        <w:br/>
      </w:r>
      <w:r>
        <w:rPr>
          <w:rFonts w:ascii="Times New Roman"/>
          <w:b w:val="false"/>
          <w:i w:val="false"/>
          <w:color w:val="000000"/>
          <w:sz w:val="28"/>
        </w:rPr>
        <w:t>
      5) құрылыстың аяқталу мерзіміне әсерін тигізуі мүмкін факторлардың туындауы туралы Инвестор ол туралы білген күнінен бастап 3 (үш) жұмыс күнінен кешіктірмей Тапсырыс берушіге жазбаша түрде хабарлауға;</w:t>
      </w:r>
      <w:r>
        <w:br/>
      </w:r>
      <w:r>
        <w:rPr>
          <w:rFonts w:ascii="Times New Roman"/>
          <w:b w:val="false"/>
          <w:i w:val="false"/>
          <w:color w:val="000000"/>
          <w:sz w:val="28"/>
        </w:rPr>
        <w:t>
      6) Тапсырыс берушіге оның сұратуы бойынша осы Шарт бойынша жұмыстардың орындалу барысы туралы ақпарат беруге міндетті.</w:t>
      </w:r>
    </w:p>
    <w:bookmarkEnd w:id="9"/>
    <w:bookmarkStart w:name="z18" w:id="10"/>
    <w:p>
      <w:pPr>
        <w:spacing w:after="0"/>
        <w:ind w:left="0"/>
        <w:jc w:val="left"/>
      </w:pPr>
      <w:r>
        <w:rPr>
          <w:rFonts w:ascii="Times New Roman"/>
          <w:b/>
          <w:i w:val="false"/>
          <w:color w:val="000000"/>
        </w:rPr>
        <w:t xml:space="preserve"> 
5. Тапсырыс берушінің құқықтары</w:t>
      </w:r>
    </w:p>
    <w:bookmarkEnd w:id="10"/>
    <w:bookmarkStart w:name="z19" w:id="11"/>
    <w:p>
      <w:pPr>
        <w:spacing w:after="0"/>
        <w:ind w:left="0"/>
        <w:jc w:val="both"/>
      </w:pPr>
      <w:r>
        <w:rPr>
          <w:rFonts w:ascii="Times New Roman"/>
          <w:b w:val="false"/>
          <w:i w:val="false"/>
          <w:color w:val="000000"/>
          <w:sz w:val="28"/>
        </w:rPr>
        <w:t>
      9. Тапсырыс беруші:</w:t>
      </w:r>
      <w:r>
        <w:br/>
      </w:r>
      <w:r>
        <w:rPr>
          <w:rFonts w:ascii="Times New Roman"/>
          <w:b w:val="false"/>
          <w:i w:val="false"/>
          <w:color w:val="000000"/>
          <w:sz w:val="28"/>
        </w:rPr>
        <w:t>
      1) құрылыс барысына және орындалған құрылыс-монтаждау жұмыстарының сапасына, оларды орындау мерзімінің сақталуына мониторингті жүзеге асыруға;</w:t>
      </w:r>
      <w:r>
        <w:br/>
      </w:r>
      <w:r>
        <w:rPr>
          <w:rFonts w:ascii="Times New Roman"/>
          <w:b w:val="false"/>
          <w:i w:val="false"/>
          <w:color w:val="000000"/>
          <w:sz w:val="28"/>
        </w:rPr>
        <w:t>
      2) мониторинг жүргізу үшін Инвестордың уақытша құрылыстарына, қоймаларына, құрылыстың жұмыс аумағына еркін кіруге құқылы.</w:t>
      </w:r>
    </w:p>
    <w:bookmarkEnd w:id="11"/>
    <w:bookmarkStart w:name="z20" w:id="12"/>
    <w:p>
      <w:pPr>
        <w:spacing w:after="0"/>
        <w:ind w:left="0"/>
        <w:jc w:val="left"/>
      </w:pPr>
      <w:r>
        <w:rPr>
          <w:rFonts w:ascii="Times New Roman"/>
          <w:b/>
          <w:i w:val="false"/>
          <w:color w:val="000000"/>
        </w:rPr>
        <w:t xml:space="preserve"> 
6. Энергетикалық кешенді тапсыру және қабылдап алу</w:t>
      </w:r>
    </w:p>
    <w:bookmarkEnd w:id="12"/>
    <w:bookmarkStart w:name="z21" w:id="13"/>
    <w:p>
      <w:pPr>
        <w:spacing w:after="0"/>
        <w:ind w:left="0"/>
        <w:jc w:val="both"/>
      </w:pPr>
      <w:r>
        <w:rPr>
          <w:rFonts w:ascii="Times New Roman"/>
          <w:b w:val="false"/>
          <w:i w:val="false"/>
          <w:color w:val="000000"/>
          <w:sz w:val="28"/>
        </w:rPr>
        <w:t>
      10. Құрылысы аяқталған энергетикалық кешенді қабылдап алу Қазақстан Республикасының қолданыстағы заңнамасына сәйкес Тараптар осы Шартта көзделген барлық міндеттемелерді орындағаннан кейін жүзеге асырылады.</w:t>
      </w:r>
      <w:r>
        <w:br/>
      </w:r>
      <w:r>
        <w:rPr>
          <w:rFonts w:ascii="Times New Roman"/>
          <w:b w:val="false"/>
          <w:i w:val="false"/>
          <w:color w:val="000000"/>
          <w:sz w:val="28"/>
        </w:rPr>
        <w:t>
</w:t>
      </w:r>
      <w:r>
        <w:rPr>
          <w:rFonts w:ascii="Times New Roman"/>
          <w:b w:val="false"/>
          <w:i w:val="false"/>
          <w:color w:val="000000"/>
          <w:sz w:val="28"/>
        </w:rPr>
        <w:t>
      11. Инвестор энергетикалық кешеннің пайдалануға беруге әзірлігі туралы Тапсырыс берушіні _______________ жұмыс күні бұрын хабарлайды.</w:t>
      </w:r>
      <w:r>
        <w:br/>
      </w:r>
      <w:r>
        <w:rPr>
          <w:rFonts w:ascii="Times New Roman"/>
          <w:b w:val="false"/>
          <w:i w:val="false"/>
          <w:color w:val="000000"/>
          <w:sz w:val="28"/>
        </w:rPr>
        <w:t>
</w:t>
      </w:r>
      <w:r>
        <w:rPr>
          <w:rFonts w:ascii="Times New Roman"/>
          <w:b w:val="false"/>
          <w:i w:val="false"/>
          <w:color w:val="000000"/>
          <w:sz w:val="28"/>
        </w:rPr>
        <w:t>
      12. Энергетикалық кешенді алдын ала қабылдап алу Инвестордың энергетикалық кешенді пайдалануға беруге әзірлігі туралы жазбаша хабарламасында көрсетілген күннен кейін ___________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13. Құрылыс аяқталғаннан кейін Тараптар осы Шарттың талаптарын орындау жөніндегі актіге қол қояды.</w:t>
      </w:r>
    </w:p>
    <w:bookmarkEnd w:id="13"/>
    <w:bookmarkStart w:name="z25" w:id="14"/>
    <w:p>
      <w:pPr>
        <w:spacing w:after="0"/>
        <w:ind w:left="0"/>
        <w:jc w:val="left"/>
      </w:pPr>
      <w:r>
        <w:rPr>
          <w:rFonts w:ascii="Times New Roman"/>
          <w:b/>
          <w:i w:val="false"/>
          <w:color w:val="000000"/>
        </w:rPr>
        <w:t xml:space="preserve"> 
7. Форс-мажор</w:t>
      </w:r>
    </w:p>
    <w:bookmarkEnd w:id="14"/>
    <w:bookmarkStart w:name="z26" w:id="15"/>
    <w:p>
      <w:pPr>
        <w:spacing w:after="0"/>
        <w:ind w:left="0"/>
        <w:jc w:val="both"/>
      </w:pPr>
      <w:r>
        <w:rPr>
          <w:rFonts w:ascii="Times New Roman"/>
          <w:b w:val="false"/>
          <w:i w:val="false"/>
          <w:color w:val="000000"/>
          <w:sz w:val="28"/>
        </w:rPr>
        <w:t>
      14. Еңcерілмейтін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15. Осы Шарт бойынша міндеттемелерді орындау мерзімі еңcерілмейтін күш мән-жайлары, сондай-ақ осы мән-жайлардан туындаған салдарлар әрекет еткен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
      16. Егер осы Шарт бойынша Тараптардың міндеттемелерді толық немесе ішінара орындауының мүмкін еместігі еңcерілмейтін күш мән-жайларының басталуына байланысты алты айдан астам орын алатын болса, онда Тараптар осы Шартты қайта қарауға немесе бұзуға құқылы.</w:t>
      </w:r>
    </w:p>
    <w:bookmarkEnd w:id="15"/>
    <w:bookmarkStart w:name="z29" w:id="16"/>
    <w:p>
      <w:pPr>
        <w:spacing w:after="0"/>
        <w:ind w:left="0"/>
        <w:jc w:val="left"/>
      </w:pPr>
      <w:r>
        <w:rPr>
          <w:rFonts w:ascii="Times New Roman"/>
          <w:b/>
          <w:i w:val="false"/>
          <w:color w:val="000000"/>
        </w:rPr>
        <w:t xml:space="preserve"> 
8. Сапа кепілдіктері</w:t>
      </w:r>
    </w:p>
    <w:bookmarkEnd w:id="16"/>
    <w:bookmarkStart w:name="z30" w:id="17"/>
    <w:p>
      <w:pPr>
        <w:spacing w:after="0"/>
        <w:ind w:left="0"/>
        <w:jc w:val="both"/>
      </w:pPr>
      <w:r>
        <w:rPr>
          <w:rFonts w:ascii="Times New Roman"/>
          <w:b w:val="false"/>
          <w:i w:val="false"/>
          <w:color w:val="000000"/>
          <w:sz w:val="28"/>
        </w:rPr>
        <w:t>
      17. Инвестор:</w:t>
      </w:r>
      <w:r>
        <w:br/>
      </w:r>
      <w:r>
        <w:rPr>
          <w:rFonts w:ascii="Times New Roman"/>
          <w:b w:val="false"/>
          <w:i w:val="false"/>
          <w:color w:val="000000"/>
          <w:sz w:val="28"/>
        </w:rPr>
        <w:t>
      1) пайдаланылатын материалдардың, конструкциялардың, жабдықтар мен жүйелердің тиісінше сапалы болуына, олардың жобалық ерекшеліктерге, ұлттық стандарттар мен техникалық шарттарға сәйкестігіне, олардың тиісті сертификаттармен, техникалық паспорттармен және олардың сапасын растайтын өзге де құжаттармен қамтамасыз етілгендігіне;</w:t>
      </w:r>
      <w:r>
        <w:br/>
      </w:r>
      <w:r>
        <w:rPr>
          <w:rFonts w:ascii="Times New Roman"/>
          <w:b w:val="false"/>
          <w:i w:val="false"/>
          <w:color w:val="000000"/>
          <w:sz w:val="28"/>
        </w:rPr>
        <w:t>
      2) жобалық құжаттамаға және қолданыстағы нормаларға, техникалық шарттарға және ҚНжЕ сәйкес жұмыстардың орындалу сапасына;</w:t>
      </w:r>
      <w:r>
        <w:br/>
      </w:r>
      <w:r>
        <w:rPr>
          <w:rFonts w:ascii="Times New Roman"/>
          <w:b w:val="false"/>
          <w:i w:val="false"/>
          <w:color w:val="000000"/>
          <w:sz w:val="28"/>
        </w:rPr>
        <w:t>
      3) энергетикалық кешенді алдын ала қабылдап алу кезінде анықталған кемшіліктер мен ақауларды уақтылы жоюға кепілдік береді.</w:t>
      </w:r>
    </w:p>
    <w:bookmarkEnd w:id="17"/>
    <w:bookmarkStart w:name="z31" w:id="18"/>
    <w:p>
      <w:pPr>
        <w:spacing w:after="0"/>
        <w:ind w:left="0"/>
        <w:jc w:val="left"/>
      </w:pPr>
      <w:r>
        <w:rPr>
          <w:rFonts w:ascii="Times New Roman"/>
          <w:b/>
          <w:i w:val="false"/>
          <w:color w:val="000000"/>
        </w:rPr>
        <w:t xml:space="preserve"> 
9. Тараптардың жауапкершілігі</w:t>
      </w:r>
    </w:p>
    <w:bookmarkEnd w:id="18"/>
    <w:bookmarkStart w:name="z32" w:id="19"/>
    <w:p>
      <w:pPr>
        <w:spacing w:after="0"/>
        <w:ind w:left="0"/>
        <w:jc w:val="both"/>
      </w:pPr>
      <w:r>
        <w:rPr>
          <w:rFonts w:ascii="Times New Roman"/>
          <w:b w:val="false"/>
          <w:i w:val="false"/>
          <w:color w:val="000000"/>
          <w:sz w:val="28"/>
        </w:rPr>
        <w:t>
      18. Энергетикалық кешенде еңбек қауіпсіздігі техникасының қағидалары бұзылған жағдайда, Инвестор мұндай бұзушылықтар нәтижесінде туындайтын барлық залалдар үшін толық материалдық жауапкершілікте болады.</w:t>
      </w:r>
      <w:r>
        <w:br/>
      </w:r>
      <w:r>
        <w:rPr>
          <w:rFonts w:ascii="Times New Roman"/>
          <w:b w:val="false"/>
          <w:i w:val="false"/>
          <w:color w:val="000000"/>
          <w:sz w:val="28"/>
        </w:rPr>
        <w:t>
</w:t>
      </w:r>
      <w:r>
        <w:rPr>
          <w:rFonts w:ascii="Times New Roman"/>
          <w:b w:val="false"/>
          <w:i w:val="false"/>
          <w:color w:val="000000"/>
          <w:sz w:val="28"/>
        </w:rPr>
        <w:t>
      19. Құрылыс-монтаждау жұмыстары кезінде қауіпсіздік техникасы қағидаларының талаптарын сақтамағаны үшін Инвестор Қазақстан Республикасының заңнамасында көзделген жауапкершілікте болады.</w:t>
      </w:r>
      <w:r>
        <w:br/>
      </w:r>
      <w:r>
        <w:rPr>
          <w:rFonts w:ascii="Times New Roman"/>
          <w:b w:val="false"/>
          <w:i w:val="false"/>
          <w:color w:val="000000"/>
          <w:sz w:val="28"/>
        </w:rPr>
        <w:t>
</w:t>
      </w:r>
      <w:r>
        <w:rPr>
          <w:rFonts w:ascii="Times New Roman"/>
          <w:b w:val="false"/>
          <w:i w:val="false"/>
          <w:color w:val="000000"/>
          <w:sz w:val="28"/>
        </w:rPr>
        <w:t>
      20. Құрылыс-монтаждау жұмыстарын орындау кезінде Инвестор қызметкерлерді барлық қауіпсіздік құралдарымен қамтамасыз етеді.</w:t>
      </w:r>
      <w:r>
        <w:br/>
      </w:r>
      <w:r>
        <w:rPr>
          <w:rFonts w:ascii="Times New Roman"/>
          <w:b w:val="false"/>
          <w:i w:val="false"/>
          <w:color w:val="000000"/>
          <w:sz w:val="28"/>
        </w:rPr>
        <w:t>
</w:t>
      </w:r>
      <w:r>
        <w:rPr>
          <w:rFonts w:ascii="Times New Roman"/>
          <w:b w:val="false"/>
          <w:i w:val="false"/>
          <w:color w:val="000000"/>
          <w:sz w:val="28"/>
        </w:rPr>
        <w:t>
      21. Тараптар осы Шарт бойынша өздерінің міндеттемелерін орындамағаны немесе тиісінше орындамағаны үшін Қазақстан Республикасының қолданыстағы заңнамасына сәйкес жауапкершілікте болады.</w:t>
      </w:r>
    </w:p>
    <w:bookmarkEnd w:id="19"/>
    <w:bookmarkStart w:name="z36" w:id="20"/>
    <w:p>
      <w:pPr>
        <w:spacing w:after="0"/>
        <w:ind w:left="0"/>
        <w:jc w:val="left"/>
      </w:pPr>
      <w:r>
        <w:rPr>
          <w:rFonts w:ascii="Times New Roman"/>
          <w:b/>
          <w:i w:val="false"/>
          <w:color w:val="000000"/>
        </w:rPr>
        <w:t xml:space="preserve"> 
10. Шартты бұзу</w:t>
      </w:r>
    </w:p>
    <w:bookmarkEnd w:id="20"/>
    <w:bookmarkStart w:name="z37" w:id="21"/>
    <w:p>
      <w:pPr>
        <w:spacing w:after="0"/>
        <w:ind w:left="0"/>
        <w:jc w:val="both"/>
      </w:pPr>
      <w:r>
        <w:rPr>
          <w:rFonts w:ascii="Times New Roman"/>
          <w:b w:val="false"/>
          <w:i w:val="false"/>
          <w:color w:val="000000"/>
          <w:sz w:val="28"/>
        </w:rPr>
        <w:t>
      22. Осы Шарт бір жақты тәртіппен, Тараптардың келісімі бойынша не сот тәртібімен бұзылуы мүмкін.</w:t>
      </w:r>
      <w:r>
        <w:br/>
      </w:r>
      <w:r>
        <w:rPr>
          <w:rFonts w:ascii="Times New Roman"/>
          <w:b w:val="false"/>
          <w:i w:val="false"/>
          <w:color w:val="000000"/>
          <w:sz w:val="28"/>
        </w:rPr>
        <w:t>
</w:t>
      </w:r>
      <w:r>
        <w:rPr>
          <w:rFonts w:ascii="Times New Roman"/>
          <w:b w:val="false"/>
          <w:i w:val="false"/>
          <w:color w:val="000000"/>
          <w:sz w:val="28"/>
        </w:rPr>
        <w:t>
      23. Егер осы Шартты орындау кезінде осы Шартта көзделген мерзім аяқталғаннан кейін күнтізбелік _______ күн ішінде Инвестор осы Шартты орындауға кіріспейтіні мәлім болса, Тапсырыс беруші сотқа жүгінбей, бір жақты тәртіппен осы Шартты бұзуға және жұмыстарды орындауды үшінші тұлғаға беруге құқылы.</w:t>
      </w:r>
    </w:p>
    <w:bookmarkEnd w:id="21"/>
    <w:bookmarkStart w:name="z39" w:id="22"/>
    <w:p>
      <w:pPr>
        <w:spacing w:after="0"/>
        <w:ind w:left="0"/>
        <w:jc w:val="left"/>
      </w:pPr>
      <w:r>
        <w:rPr>
          <w:rFonts w:ascii="Times New Roman"/>
          <w:b/>
          <w:i w:val="false"/>
          <w:color w:val="000000"/>
        </w:rPr>
        <w:t xml:space="preserve"> 
11. Құпиялылық</w:t>
      </w:r>
    </w:p>
    <w:bookmarkEnd w:id="22"/>
    <w:bookmarkStart w:name="z40" w:id="23"/>
    <w:p>
      <w:pPr>
        <w:spacing w:after="0"/>
        <w:ind w:left="0"/>
        <w:jc w:val="both"/>
      </w:pPr>
      <w:r>
        <w:rPr>
          <w:rFonts w:ascii="Times New Roman"/>
          <w:b w:val="false"/>
          <w:i w:val="false"/>
          <w:color w:val="000000"/>
          <w:sz w:val="28"/>
        </w:rPr>
        <w:t>
      24. Тараптар шартта келіскен кез келген ақпараттың (деректердің), сондай-ақ осы Шартты орындау процесінде Тараптарға белгілі болған кез келген ақпараттың (деректердің) құпиялылығын сақтамағаны үшін Тараптарға Қазақстан Республикасының қолданыстағы заңнамасында көзделген тәртіппен жауапкершілік жүктеледі.</w:t>
      </w:r>
    </w:p>
    <w:bookmarkEnd w:id="23"/>
    <w:bookmarkStart w:name="z41" w:id="24"/>
    <w:p>
      <w:pPr>
        <w:spacing w:after="0"/>
        <w:ind w:left="0"/>
        <w:jc w:val="left"/>
      </w:pPr>
      <w:r>
        <w:rPr>
          <w:rFonts w:ascii="Times New Roman"/>
          <w:b/>
          <w:i w:val="false"/>
          <w:color w:val="000000"/>
        </w:rPr>
        <w:t xml:space="preserve"> 
12. Дауларды шешу тәртібі</w:t>
      </w:r>
    </w:p>
    <w:bookmarkEnd w:id="24"/>
    <w:bookmarkStart w:name="z42" w:id="25"/>
    <w:p>
      <w:pPr>
        <w:spacing w:after="0"/>
        <w:ind w:left="0"/>
        <w:jc w:val="both"/>
      </w:pPr>
      <w:r>
        <w:rPr>
          <w:rFonts w:ascii="Times New Roman"/>
          <w:b w:val="false"/>
          <w:i w:val="false"/>
          <w:color w:val="000000"/>
          <w:sz w:val="28"/>
        </w:rPr>
        <w:t>
      25. Осы Шартты орындау кезінде туындайтын даулар мен келіспеушіліктер мүмкіндігінше тараптар арасындағы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26. Дауларды келіссөздер жолымен шешу мүмкін болмаған жағдайда, тараптар оларды Қазақстан Республикасының қолданыстағы заңнамасына сәйкес сот органдарының қарауына береді.</w:t>
      </w:r>
    </w:p>
    <w:bookmarkEnd w:id="25"/>
    <w:bookmarkStart w:name="z44" w:id="26"/>
    <w:p>
      <w:pPr>
        <w:spacing w:after="0"/>
        <w:ind w:left="0"/>
        <w:jc w:val="left"/>
      </w:pPr>
      <w:r>
        <w:rPr>
          <w:rFonts w:ascii="Times New Roman"/>
          <w:b/>
          <w:i w:val="false"/>
          <w:color w:val="000000"/>
        </w:rPr>
        <w:t xml:space="preserve"> 
13. Қорытынды ережелер</w:t>
      </w:r>
    </w:p>
    <w:bookmarkEnd w:id="26"/>
    <w:bookmarkStart w:name="z45" w:id="27"/>
    <w:p>
      <w:pPr>
        <w:spacing w:after="0"/>
        <w:ind w:left="0"/>
        <w:jc w:val="both"/>
      </w:pPr>
      <w:r>
        <w:rPr>
          <w:rFonts w:ascii="Times New Roman"/>
          <w:b w:val="false"/>
          <w:i w:val="false"/>
          <w:color w:val="000000"/>
          <w:sz w:val="28"/>
        </w:rPr>
        <w:t>
      27. Осы Шарт оған Тараптар қол қойған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28. Тараптардың ешқайсысы екінші Тараптың жазбаша келісімінсіз осы Шарт бойынша өздерінің құқықтары мен міндеттерін үшінші тұлғаларға беруге құқығы жоқ.</w:t>
      </w:r>
      <w:r>
        <w:br/>
      </w:r>
      <w:r>
        <w:rPr>
          <w:rFonts w:ascii="Times New Roman"/>
          <w:b w:val="false"/>
          <w:i w:val="false"/>
          <w:color w:val="000000"/>
          <w:sz w:val="28"/>
        </w:rPr>
        <w:t>
</w:t>
      </w:r>
      <w:r>
        <w:rPr>
          <w:rFonts w:ascii="Times New Roman"/>
          <w:b w:val="false"/>
          <w:i w:val="false"/>
          <w:color w:val="000000"/>
          <w:sz w:val="28"/>
        </w:rPr>
        <w:t>
      29. Осы Шартқа қол қойылғаннан кейін осы Шартқа қатысты тараптар арасындағы барлық алдын ала уағдаластықтар, талқылаулар және хат-хабарлар күшін жояды.</w:t>
      </w:r>
      <w:r>
        <w:br/>
      </w:r>
      <w:r>
        <w:rPr>
          <w:rFonts w:ascii="Times New Roman"/>
          <w:b w:val="false"/>
          <w:i w:val="false"/>
          <w:color w:val="000000"/>
          <w:sz w:val="28"/>
        </w:rPr>
        <w:t>
</w:t>
      </w:r>
      <w:r>
        <w:rPr>
          <w:rFonts w:ascii="Times New Roman"/>
          <w:b w:val="false"/>
          <w:i w:val="false"/>
          <w:color w:val="000000"/>
          <w:sz w:val="28"/>
        </w:rPr>
        <w:t>
      30. Егер осы Шартта көзделмеген жаңа міндеттемелердің туындауына алып келетін Тараптар арасындағы кез келген уағдаластықты Тараптар осы Шартқа қосымша келісім түрінде жазбаша нысанда растаса, ол жарамды болып есептеледі.</w:t>
      </w:r>
      <w:r>
        <w:br/>
      </w:r>
      <w:r>
        <w:rPr>
          <w:rFonts w:ascii="Times New Roman"/>
          <w:b w:val="false"/>
          <w:i w:val="false"/>
          <w:color w:val="000000"/>
          <w:sz w:val="28"/>
        </w:rPr>
        <w:t>
</w:t>
      </w:r>
      <w:r>
        <w:rPr>
          <w:rFonts w:ascii="Times New Roman"/>
          <w:b w:val="false"/>
          <w:i w:val="false"/>
          <w:color w:val="000000"/>
          <w:sz w:val="28"/>
        </w:rPr>
        <w:t>
      31. Осы Шартта тікелей көзделмеген барлық жағдайда Тараптар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32. Осы Шарт Тараптардың әрқайсысы үшін бірдей заңды күші бар қазақ және орыс тілдерінде _____________ данада жасалды.</w:t>
      </w:r>
      <w:r>
        <w:br/>
      </w:r>
      <w:r>
        <w:rPr>
          <w:rFonts w:ascii="Times New Roman"/>
          <w:b w:val="false"/>
          <w:i w:val="false"/>
          <w:color w:val="000000"/>
          <w:sz w:val="28"/>
        </w:rPr>
        <w:t>
      Егер Инвестор ретінде шетелдік тұлға әрекет еткен жағдайда, Шарт қазақ тілінде және тараптарға қолайлы тілде жасалады.</w:t>
      </w:r>
    </w:p>
    <w:bookmarkEnd w:id="27"/>
    <w:bookmarkStart w:name="z51" w:id="28"/>
    <w:p>
      <w:pPr>
        <w:spacing w:after="0"/>
        <w:ind w:left="0"/>
        <w:jc w:val="left"/>
      </w:pPr>
      <w:r>
        <w:rPr>
          <w:rFonts w:ascii="Times New Roman"/>
          <w:b/>
          <w:i w:val="false"/>
          <w:color w:val="000000"/>
        </w:rPr>
        <w:t xml:space="preserve"> 
Тараптардың заңды мекенжайлары, деректемелері және қолдары</w:t>
      </w:r>
    </w:p>
    <w:bookmarkEnd w:id="28"/>
    <w:tbl>
      <w:tblPr>
        <w:tblW w:w="0" w:type="auto"/>
        <w:tblCellSpacing w:w="0" w:type="auto"/>
        <w:tblBorders>
          <w:top w:val="none"/>
          <w:left w:val="none"/>
          <w:bottom w:val="none"/>
          <w:right w:val="none"/>
          <w:insideH w:val="none"/>
          <w:insideV w:val="none"/>
        </w:tblBorders>
      </w:tblPr>
      <w:tblGrid>
        <w:gridCol w:w="5298"/>
        <w:gridCol w:w="1177"/>
        <w:gridCol w:w="5297"/>
      </w:tblGrid>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r>
      <w:tr>
        <w:trPr>
          <w:trHeight w:val="165"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бойынша ЗТ немесе</w:t>
            </w:r>
            <w:r>
              <w:br/>
            </w:r>
            <w:r>
              <w:rPr>
                <w:rFonts w:ascii="Times New Roman"/>
                <w:b w:val="false"/>
                <w:i w:val="false"/>
                <w:color w:val="000000"/>
                <w:sz w:val="20"/>
              </w:rPr>
              <w:t>
ЖТ атауы)</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r>
              <w:br/>
            </w:r>
            <w:r>
              <w:rPr>
                <w:rFonts w:ascii="Times New Roman"/>
                <w:b w:val="false"/>
                <w:i w:val="false"/>
                <w:color w:val="000000"/>
                <w:sz w:val="20"/>
              </w:rPr>
              <w:t>
саласындағы басшылықты</w:t>
            </w:r>
            <w:r>
              <w:br/>
            </w:r>
            <w:r>
              <w:rPr>
                <w:rFonts w:ascii="Times New Roman"/>
                <w:b w:val="false"/>
                <w:i w:val="false"/>
                <w:color w:val="000000"/>
                <w:sz w:val="20"/>
              </w:rPr>
              <w:t>
жүзеге асыратын Қазақстан</w:t>
            </w:r>
            <w:r>
              <w:br/>
            </w:r>
            <w:r>
              <w:rPr>
                <w:rFonts w:ascii="Times New Roman"/>
                <w:b w:val="false"/>
                <w:i w:val="false"/>
                <w:color w:val="000000"/>
                <w:sz w:val="20"/>
              </w:rPr>
              <w:t>
Республикасының уәкілетті</w:t>
            </w:r>
            <w:r>
              <w:br/>
            </w:r>
            <w:r>
              <w:rPr>
                <w:rFonts w:ascii="Times New Roman"/>
                <w:b w:val="false"/>
                <w:i w:val="false"/>
                <w:color w:val="000000"/>
                <w:sz w:val="20"/>
              </w:rPr>
              <w:t>
мемлекеттік органы)</w:t>
            </w:r>
          </w:p>
        </w:tc>
      </w:tr>
      <w:tr>
        <w:trPr>
          <w:trHeight w:val="165"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елі)</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елі)</w:t>
            </w:r>
          </w:p>
        </w:tc>
      </w:tr>
      <w:tr>
        <w:trPr>
          <w:trHeight w:val="165"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п/б, көше, үй және</w:t>
            </w:r>
            <w:r>
              <w:br/>
            </w:r>
            <w:r>
              <w:rPr>
                <w:rFonts w:ascii="Times New Roman"/>
                <w:b w:val="false"/>
                <w:i w:val="false"/>
                <w:color w:val="000000"/>
                <w:sz w:val="20"/>
              </w:rPr>
              <w:t>
кеңсе нөмірі, факс және</w:t>
            </w:r>
            <w:r>
              <w:br/>
            </w:r>
            <w:r>
              <w:rPr>
                <w:rFonts w:ascii="Times New Roman"/>
                <w:b w:val="false"/>
                <w:i w:val="false"/>
                <w:color w:val="000000"/>
                <w:sz w:val="20"/>
              </w:rPr>
              <w:t>
телефон нөмірі)</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п/б, көше, үй және</w:t>
            </w:r>
            <w:r>
              <w:br/>
            </w:r>
            <w:r>
              <w:rPr>
                <w:rFonts w:ascii="Times New Roman"/>
                <w:b w:val="false"/>
                <w:i w:val="false"/>
                <w:color w:val="000000"/>
                <w:sz w:val="20"/>
              </w:rPr>
              <w:t>
кеңсе нөмірі, факс және</w:t>
            </w:r>
            <w:r>
              <w:br/>
            </w:r>
            <w:r>
              <w:rPr>
                <w:rFonts w:ascii="Times New Roman"/>
                <w:b w:val="false"/>
                <w:i w:val="false"/>
                <w:color w:val="000000"/>
                <w:sz w:val="20"/>
              </w:rPr>
              <w:t>
телефон нөмірі)</w:t>
            </w:r>
          </w:p>
        </w:tc>
      </w:tr>
      <w:tr>
        <w:trPr>
          <w:trHeight w:val="165"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немесе валюталық</w:t>
            </w:r>
            <w:r>
              <w:br/>
            </w:r>
            <w:r>
              <w:rPr>
                <w:rFonts w:ascii="Times New Roman"/>
                <w:b w:val="false"/>
                <w:i w:val="false"/>
                <w:color w:val="000000"/>
                <w:sz w:val="20"/>
              </w:rPr>
              <w:t>
шоттың нөмірі, қызмет</w:t>
            </w:r>
            <w:r>
              <w:br/>
            </w:r>
            <w:r>
              <w:rPr>
                <w:rFonts w:ascii="Times New Roman"/>
                <w:b w:val="false"/>
                <w:i w:val="false"/>
                <w:color w:val="000000"/>
                <w:sz w:val="20"/>
              </w:rPr>
              <w:t>
көрсететін банк атауы, МҚҰ,</w:t>
            </w:r>
            <w:r>
              <w:br/>
            </w:r>
            <w:r>
              <w:rPr>
                <w:rFonts w:ascii="Times New Roman"/>
                <w:b w:val="false"/>
                <w:i w:val="false"/>
                <w:color w:val="000000"/>
                <w:sz w:val="20"/>
              </w:rPr>
              <w:t>
ЖСН, төлем мақсатының коды)</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немесе валюталық</w:t>
            </w:r>
            <w:r>
              <w:br/>
            </w:r>
            <w:r>
              <w:rPr>
                <w:rFonts w:ascii="Times New Roman"/>
                <w:b w:val="false"/>
                <w:i w:val="false"/>
                <w:color w:val="000000"/>
                <w:sz w:val="20"/>
              </w:rPr>
              <w:t>
шоттың нөмірі, қызмет</w:t>
            </w:r>
            <w:r>
              <w:br/>
            </w:r>
            <w:r>
              <w:rPr>
                <w:rFonts w:ascii="Times New Roman"/>
                <w:b w:val="false"/>
                <w:i w:val="false"/>
                <w:color w:val="000000"/>
                <w:sz w:val="20"/>
              </w:rPr>
              <w:t>
көрсететін банк атауы, МҚҰ,</w:t>
            </w:r>
            <w:r>
              <w:br/>
            </w:r>
            <w:r>
              <w:rPr>
                <w:rFonts w:ascii="Times New Roman"/>
                <w:b w:val="false"/>
                <w:i w:val="false"/>
                <w:color w:val="000000"/>
                <w:sz w:val="20"/>
              </w:rPr>
              <w:t>
ЖСН, төлем мақсатының коды)</w:t>
            </w:r>
          </w:p>
        </w:tc>
      </w:tr>
      <w:tr>
        <w:trPr>
          <w:trHeight w:val="165"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қоятын тұлғаның</w:t>
            </w:r>
            <w:r>
              <w:br/>
            </w:r>
            <w:r>
              <w:rPr>
                <w:rFonts w:ascii="Times New Roman"/>
                <w:b w:val="false"/>
                <w:i w:val="false"/>
                <w:color w:val="000000"/>
                <w:sz w:val="20"/>
              </w:rPr>
              <w:t>
лауазымы, Т.А.Ә., қолы,</w:t>
            </w:r>
            <w:r>
              <w:br/>
            </w:r>
            <w:r>
              <w:rPr>
                <w:rFonts w:ascii="Times New Roman"/>
                <w:b w:val="false"/>
                <w:i w:val="false"/>
                <w:color w:val="000000"/>
                <w:sz w:val="20"/>
              </w:rPr>
              <w:t>
мөрі, егер жеке тұлға болса,</w:t>
            </w:r>
            <w:r>
              <w:br/>
            </w:r>
            <w:r>
              <w:rPr>
                <w:rFonts w:ascii="Times New Roman"/>
                <w:b w:val="false"/>
                <w:i w:val="false"/>
                <w:color w:val="000000"/>
                <w:sz w:val="20"/>
              </w:rPr>
              <w:t>
онда ЖСН)</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қоятын тұлғаның</w:t>
            </w:r>
            <w:r>
              <w:br/>
            </w:r>
            <w:r>
              <w:rPr>
                <w:rFonts w:ascii="Times New Roman"/>
                <w:b w:val="false"/>
                <w:i w:val="false"/>
                <w:color w:val="000000"/>
                <w:sz w:val="20"/>
              </w:rPr>
              <w:t>
лауазымы, Т.А.Ә., қолы,</w:t>
            </w:r>
            <w:r>
              <w:br/>
            </w:r>
            <w:r>
              <w:rPr>
                <w:rFonts w:ascii="Times New Roman"/>
                <w:b w:val="false"/>
                <w:i w:val="false"/>
                <w:color w:val="000000"/>
                <w:sz w:val="20"/>
              </w:rPr>
              <w:t>
мөрі, егер жеке тұлға болса,</w:t>
            </w:r>
            <w:r>
              <w:br/>
            </w:r>
            <w:r>
              <w:rPr>
                <w:rFonts w:ascii="Times New Roman"/>
                <w:b w:val="false"/>
                <w:i w:val="false"/>
                <w:color w:val="000000"/>
                <w:sz w:val="20"/>
              </w:rPr>
              <w:t>
онда ЖСН)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