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95c1" w14:textId="1809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ұйымдар үшін күзгі-қысқы кезеңде пайдаланылатын отын қорының нормаларын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19 наурыздағы № 261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22 қаңтардағы № 34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38-6)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Энергия өндіруші ұйымдар үшін күзгі-қысқы кезеңде пайдаланылатын отын қорының нормаларын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наурыздағы</w:t>
      </w:r>
      <w:r>
        <w:br/>
      </w:r>
      <w:r>
        <w:rPr>
          <w:rFonts w:ascii="Times New Roman"/>
          <w:b w:val="false"/>
          <w:i w:val="false"/>
          <w:color w:val="000000"/>
          <w:sz w:val="28"/>
        </w:rPr>
        <w:t xml:space="preserve">
№ 261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Энергия өндіруші ұйымдар үшін күзгі-қысқы кезеңде</w:t>
      </w:r>
      <w:r>
        <w:br/>
      </w:r>
      <w:r>
        <w:rPr>
          <w:rFonts w:ascii="Times New Roman"/>
          <w:b/>
          <w:i w:val="false"/>
          <w:color w:val="000000"/>
        </w:rPr>
        <w:t>
пайдаланылатын отын қорының нормаларын айқындау</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Энергия өндіруші ұйымдар үшін күзгі-қысқы кезеңде пайдаланылатын отын қорының нормаларын айқындау қағидалары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38-6) тармақшасына</w:t>
      </w:r>
      <w:r>
        <w:rPr>
          <w:rFonts w:ascii="Times New Roman"/>
          <w:b w:val="false"/>
          <w:i w:val="false"/>
          <w:color w:val="000000"/>
          <w:sz w:val="28"/>
        </w:rPr>
        <w:t xml:space="preserve"> сәйкес әзірленді және Қазақстан Республикасының энергия өндіруші ұйымдары үшін күзгі-қысқы кезеңде пайдаланылатын отын қорының нормаларын айқындау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отынның орташа тәуліктік жұмсалуы – осы өңір үшін сыртқы ауаның ең аз есептік температурасы және жылу электр станциясының жабдықтарын барынша жүктеу жағдайларында энергия өндіруші ұйым электр және/немесе жылу энергиясын өндіру үшін тәулік ішінде тұтынатын отынның мөлшерлі жұмсалуы;</w:t>
      </w:r>
      <w:r>
        <w:br/>
      </w:r>
      <w:r>
        <w:rPr>
          <w:rFonts w:ascii="Times New Roman"/>
          <w:b w:val="false"/>
          <w:i w:val="false"/>
          <w:color w:val="000000"/>
          <w:sz w:val="28"/>
        </w:rPr>
        <w:t>
</w:t>
      </w:r>
      <w:r>
        <w:rPr>
          <w:rFonts w:ascii="Times New Roman"/>
          <w:b w:val="false"/>
          <w:i w:val="false"/>
          <w:color w:val="000000"/>
          <w:sz w:val="28"/>
        </w:rPr>
        <w:t>
      2) пайдаланылатын отын қорының </w:t>
      </w:r>
      <w:r>
        <w:rPr>
          <w:rFonts w:ascii="Times New Roman"/>
          <w:b w:val="false"/>
          <w:i w:val="false"/>
          <w:color w:val="000000"/>
          <w:sz w:val="28"/>
        </w:rPr>
        <w:t>нормасы</w:t>
      </w:r>
      <w:r>
        <w:rPr>
          <w:rFonts w:ascii="Times New Roman"/>
          <w:b w:val="false"/>
          <w:i w:val="false"/>
          <w:color w:val="000000"/>
          <w:sz w:val="28"/>
        </w:rPr>
        <w:t xml:space="preserve"> (бұдан әрі – норма) – энергия өндіруші ұйымдар пайдаланатын отын қорының тәуліктік есептегі ең аз мөлшері.</w:t>
      </w:r>
    </w:p>
    <w:bookmarkEnd w:id="5"/>
    <w:bookmarkStart w:name="z11" w:id="6"/>
    <w:p>
      <w:pPr>
        <w:spacing w:after="0"/>
        <w:ind w:left="0"/>
        <w:jc w:val="left"/>
      </w:pPr>
      <w:r>
        <w:rPr>
          <w:rFonts w:ascii="Times New Roman"/>
          <w:b/>
          <w:i w:val="false"/>
          <w:color w:val="000000"/>
        </w:rPr>
        <w:t xml:space="preserve"> 
2. Энергия өндіруші ұйымдар үшін күзгі-қысқы кезеңде</w:t>
      </w:r>
      <w:r>
        <w:br/>
      </w:r>
      <w:r>
        <w:rPr>
          <w:rFonts w:ascii="Times New Roman"/>
          <w:b/>
          <w:i w:val="false"/>
          <w:color w:val="000000"/>
        </w:rPr>
        <w:t>
пайдаланылатын отын қорының нормаларын айқындау тәртібі</w:t>
      </w:r>
    </w:p>
    <w:bookmarkEnd w:id="6"/>
    <w:bookmarkStart w:name="z12" w:id="7"/>
    <w:p>
      <w:pPr>
        <w:spacing w:after="0"/>
        <w:ind w:left="0"/>
        <w:jc w:val="both"/>
      </w:pPr>
      <w:r>
        <w:rPr>
          <w:rFonts w:ascii="Times New Roman"/>
          <w:b w:val="false"/>
          <w:i w:val="false"/>
          <w:color w:val="000000"/>
          <w:sz w:val="28"/>
        </w:rPr>
        <w:t>
      3. Нормалар жылу электр станциялары мен қазандықтар бойынша айқындалады (бұдан әрі – энергия өндіруші ұйым).</w:t>
      </w:r>
      <w:r>
        <w:br/>
      </w:r>
      <w:r>
        <w:rPr>
          <w:rFonts w:ascii="Times New Roman"/>
          <w:b w:val="false"/>
          <w:i w:val="false"/>
          <w:color w:val="000000"/>
          <w:sz w:val="28"/>
        </w:rPr>
        <w:t>
</w:t>
      </w:r>
      <w:r>
        <w:rPr>
          <w:rFonts w:ascii="Times New Roman"/>
          <w:b w:val="false"/>
          <w:i w:val="false"/>
          <w:color w:val="000000"/>
          <w:sz w:val="28"/>
        </w:rPr>
        <w:t>
      4. Нормаларды айқындау кезінде:</w:t>
      </w:r>
      <w:r>
        <w:br/>
      </w:r>
      <w:r>
        <w:rPr>
          <w:rFonts w:ascii="Times New Roman"/>
          <w:b w:val="false"/>
          <w:i w:val="false"/>
          <w:color w:val="000000"/>
          <w:sz w:val="28"/>
        </w:rPr>
        <w:t>
</w:t>
      </w:r>
      <w:r>
        <w:rPr>
          <w:rFonts w:ascii="Times New Roman"/>
          <w:b w:val="false"/>
          <w:i w:val="false"/>
          <w:color w:val="000000"/>
          <w:sz w:val="28"/>
        </w:rPr>
        <w:t>
      1) отынның орташа тәуліктік жұмсалуы;</w:t>
      </w:r>
      <w:r>
        <w:br/>
      </w:r>
      <w:r>
        <w:rPr>
          <w:rFonts w:ascii="Times New Roman"/>
          <w:b w:val="false"/>
          <w:i w:val="false"/>
          <w:color w:val="000000"/>
          <w:sz w:val="28"/>
        </w:rPr>
        <w:t>
</w:t>
      </w:r>
      <w:r>
        <w:rPr>
          <w:rFonts w:ascii="Times New Roman"/>
          <w:b w:val="false"/>
          <w:i w:val="false"/>
          <w:color w:val="000000"/>
          <w:sz w:val="28"/>
        </w:rPr>
        <w:t>
      2) жеткізілетін отынның энергия көзінен тиелу орнына дейінгі ара қашықтық есепке алынады.</w:t>
      </w:r>
      <w:r>
        <w:br/>
      </w:r>
      <w:r>
        <w:rPr>
          <w:rFonts w:ascii="Times New Roman"/>
          <w:b w:val="false"/>
          <w:i w:val="false"/>
          <w:color w:val="000000"/>
          <w:sz w:val="28"/>
        </w:rPr>
        <w:t>
</w:t>
      </w:r>
      <w:r>
        <w:rPr>
          <w:rFonts w:ascii="Times New Roman"/>
          <w:b w:val="false"/>
          <w:i w:val="false"/>
          <w:color w:val="000000"/>
          <w:sz w:val="28"/>
        </w:rPr>
        <w:t>
      5. Белгіленген қуаты 100 Гкал/сағат және одан жоғары энергия өндіруші ұйым жыл сайын тиісті жылдың 1 маусымына дейін электр энергетикасы саласындағы уәкілетті органға өзінің меншікті жабдықтар құрамы үшін сыртқы ауаның ең аз есептік температурасы жағдайында отынның орташа тәуліктік жұмсалуын және энергия көзінен бастап жеткізілетін отынды тиеу орнына дейінгі қашықтықты келісу үшін ұсынады.</w:t>
      </w:r>
      <w:r>
        <w:br/>
      </w:r>
      <w:r>
        <w:rPr>
          <w:rFonts w:ascii="Times New Roman"/>
          <w:b w:val="false"/>
          <w:i w:val="false"/>
          <w:color w:val="000000"/>
          <w:sz w:val="28"/>
        </w:rPr>
        <w:t>
</w:t>
      </w:r>
      <w:r>
        <w:rPr>
          <w:rFonts w:ascii="Times New Roman"/>
          <w:b w:val="false"/>
          <w:i w:val="false"/>
          <w:color w:val="000000"/>
          <w:sz w:val="28"/>
        </w:rPr>
        <w:t>
      6. Белгіленген қуаты 100 Гкал/сағат төмен энергия өндіруші ұйым жыл сайын тиісті жылдың 1 маусымына дейін жергілікті атқарушы органға өзінің меншікті жабдығының құрамы үшін сыртқы ауаның ең аз есептік температурасы жағдайында отынның орташа тәуліктік жұмсалуын және энергия көзінен бастап жеткізілетін отынды тиеу орнына дейінгі қашықтықты келісу үшін ұсынады.</w:t>
      </w:r>
      <w:r>
        <w:br/>
      </w:r>
      <w:r>
        <w:rPr>
          <w:rFonts w:ascii="Times New Roman"/>
          <w:b w:val="false"/>
          <w:i w:val="false"/>
          <w:color w:val="000000"/>
          <w:sz w:val="28"/>
        </w:rPr>
        <w:t>
</w:t>
      </w:r>
      <w:r>
        <w:rPr>
          <w:rFonts w:ascii="Times New Roman"/>
          <w:b w:val="false"/>
          <w:i w:val="false"/>
          <w:color w:val="000000"/>
          <w:sz w:val="28"/>
        </w:rPr>
        <w:t>
      7. Электр энергетикасы саласындағы уәкілетті орган жыл сайын тиісті жылдың 1 тамызына дейін белгіленген қуаты 100 Гкал/сағат және одан жоғары энергия өндіруші әрбір ұйым үшін отынның орташа тәуліктік жұмсалуы мен энергия көзінен бастап жеткізілетін отынды тиеу орнына дейінгі қашықтықты келіседі.</w:t>
      </w:r>
      <w:r>
        <w:br/>
      </w:r>
      <w:r>
        <w:rPr>
          <w:rFonts w:ascii="Times New Roman"/>
          <w:b w:val="false"/>
          <w:i w:val="false"/>
          <w:color w:val="000000"/>
          <w:sz w:val="28"/>
        </w:rPr>
        <w:t>
</w:t>
      </w:r>
      <w:r>
        <w:rPr>
          <w:rFonts w:ascii="Times New Roman"/>
          <w:b w:val="false"/>
          <w:i w:val="false"/>
          <w:color w:val="000000"/>
          <w:sz w:val="28"/>
        </w:rPr>
        <w:t>
      7-1. Энергия өндіруші ұйымдағы отынның орташа тәуліктік шығысы мынадай формулаларға сәйкес есептеледі:</w:t>
      </w:r>
      <w:r>
        <w:br/>
      </w:r>
      <w:r>
        <w:rPr>
          <w:rFonts w:ascii="Times New Roman"/>
          <w:b w:val="false"/>
          <w:i w:val="false"/>
          <w:color w:val="000000"/>
          <w:sz w:val="28"/>
        </w:rPr>
        <w:t>
      B = B</w:t>
      </w:r>
      <w:r>
        <w:rPr>
          <w:rFonts w:ascii="Times New Roman"/>
          <w:b w:val="false"/>
          <w:i w:val="false"/>
          <w:color w:val="000000"/>
          <w:vertAlign w:val="superscript"/>
        </w:rPr>
        <w:t>тэ</w:t>
      </w:r>
      <w:r>
        <w:rPr>
          <w:rFonts w:ascii="Times New Roman"/>
          <w:b w:val="false"/>
          <w:i w:val="false"/>
          <w:color w:val="000000"/>
          <w:sz w:val="28"/>
        </w:rPr>
        <w:t xml:space="preserve"> + B</w:t>
      </w:r>
      <w:r>
        <w:rPr>
          <w:rFonts w:ascii="Times New Roman"/>
          <w:b w:val="false"/>
          <w:i w:val="false"/>
          <w:color w:val="000000"/>
          <w:vertAlign w:val="superscript"/>
        </w:rPr>
        <w:t>ээ</w:t>
      </w:r>
      <w:r>
        <w:rPr>
          <w:rFonts w:ascii="Times New Roman"/>
          <w:b w:val="false"/>
          <w:i w:val="false"/>
          <w:color w:val="000000"/>
          <w:sz w:val="28"/>
        </w:rPr>
        <w:t>, [тонна],</w:t>
      </w:r>
      <w:r>
        <w:br/>
      </w:r>
      <w:r>
        <w:rPr>
          <w:rFonts w:ascii="Times New Roman"/>
          <w:b w:val="false"/>
          <w:i w:val="false"/>
          <w:color w:val="000000"/>
          <w:sz w:val="28"/>
        </w:rPr>
        <w:t>
      мұндағы:</w:t>
      </w:r>
      <w:r>
        <w:br/>
      </w:r>
      <w:r>
        <w:rPr>
          <w:rFonts w:ascii="Times New Roman"/>
          <w:b w:val="false"/>
          <w:i w:val="false"/>
          <w:color w:val="000000"/>
          <w:sz w:val="28"/>
        </w:rPr>
        <w:t>
      B – энергия өндіруші ұйымдағы отынның орташа тәуліктік шығысы;</w:t>
      </w:r>
      <w:r>
        <w:br/>
      </w:r>
      <w:r>
        <w:rPr>
          <w:rFonts w:ascii="Times New Roman"/>
          <w:b w:val="false"/>
          <w:i w:val="false"/>
          <w:color w:val="000000"/>
          <w:sz w:val="28"/>
        </w:rPr>
        <w:t>
      B</w:t>
      </w:r>
      <w:r>
        <w:rPr>
          <w:rFonts w:ascii="Times New Roman"/>
          <w:b w:val="false"/>
          <w:i w:val="false"/>
          <w:color w:val="000000"/>
          <w:vertAlign w:val="superscript"/>
        </w:rPr>
        <w:t>жэ</w:t>
      </w:r>
      <w:r>
        <w:rPr>
          <w:rFonts w:ascii="Times New Roman"/>
          <w:b w:val="false"/>
          <w:i w:val="false"/>
          <w:color w:val="000000"/>
          <w:sz w:val="28"/>
        </w:rPr>
        <w:t xml:space="preserve"> – жылу энергиясын өндіруге арналған отынның орташа тәуліктік шығысы;</w:t>
      </w:r>
      <w:r>
        <w:br/>
      </w:r>
      <w:r>
        <w:rPr>
          <w:rFonts w:ascii="Times New Roman"/>
          <w:b w:val="false"/>
          <w:i w:val="false"/>
          <w:color w:val="000000"/>
          <w:sz w:val="28"/>
        </w:rPr>
        <w:t>
      B</w:t>
      </w:r>
      <w:r>
        <w:rPr>
          <w:rFonts w:ascii="Times New Roman"/>
          <w:b w:val="false"/>
          <w:i w:val="false"/>
          <w:color w:val="000000"/>
          <w:vertAlign w:val="superscript"/>
        </w:rPr>
        <w:t>ээ</w:t>
      </w:r>
      <w:r>
        <w:rPr>
          <w:rFonts w:ascii="Times New Roman"/>
          <w:b w:val="false"/>
          <w:i w:val="false"/>
          <w:color w:val="000000"/>
          <w:sz w:val="28"/>
        </w:rPr>
        <w:t xml:space="preserve"> – электр энергиясын өндіруге арналған отынның орташа тәуліктік шығысы.</w:t>
      </w:r>
      <w:r>
        <w:br/>
      </w:r>
      <w:r>
        <w:rPr>
          <w:rFonts w:ascii="Times New Roman"/>
          <w:b w:val="false"/>
          <w:i w:val="false"/>
          <w:color w:val="000000"/>
          <w:sz w:val="28"/>
        </w:rPr>
        <w:t>
      Жылу энергиясын өндіруге жұмсалатын отынның орташа тәуліктік шығысының мөлшерін айқындау.</w:t>
      </w:r>
      <w:r>
        <w:br/>
      </w:r>
      <w:r>
        <w:rPr>
          <w:rFonts w:ascii="Times New Roman"/>
          <w:b w:val="false"/>
          <w:i w:val="false"/>
          <w:color w:val="000000"/>
          <w:sz w:val="28"/>
        </w:rPr>
        <w:t>
      B</w:t>
      </w:r>
      <w:r>
        <w:rPr>
          <w:rFonts w:ascii="Times New Roman"/>
          <w:b w:val="false"/>
          <w:i w:val="false"/>
          <w:color w:val="000000"/>
          <w:vertAlign w:val="superscript"/>
        </w:rPr>
        <w:t>жэ</w:t>
      </w:r>
      <w:r>
        <w:rPr>
          <w:rFonts w:ascii="Times New Roman"/>
          <w:b w:val="false"/>
          <w:i w:val="false"/>
          <w:color w:val="000000"/>
          <w:sz w:val="28"/>
        </w:rPr>
        <w:t xml:space="preserve"> = B</w:t>
      </w:r>
      <w:r>
        <w:rPr>
          <w:rFonts w:ascii="Times New Roman"/>
          <w:b w:val="false"/>
          <w:i w:val="false"/>
          <w:color w:val="000000"/>
          <w:vertAlign w:val="superscript"/>
        </w:rPr>
        <w:t>жэ</w:t>
      </w:r>
      <w:r>
        <w:rPr>
          <w:rFonts w:ascii="Times New Roman"/>
          <w:b w:val="false"/>
          <w:i w:val="false"/>
          <w:color w:val="000000"/>
          <w:vertAlign w:val="subscript"/>
        </w:rPr>
        <w:t>шарт</w:t>
      </w:r>
      <w:r>
        <w:rPr>
          <w:rFonts w:ascii="Times New Roman"/>
          <w:b w:val="false"/>
          <w:i w:val="false"/>
          <w:color w:val="000000"/>
          <w:sz w:val="28"/>
        </w:rPr>
        <w:t xml:space="preserve"> / Э, [тонна];</w:t>
      </w:r>
      <w:r>
        <w:br/>
      </w:r>
      <w:r>
        <w:rPr>
          <w:rFonts w:ascii="Times New Roman"/>
          <w:b w:val="false"/>
          <w:i w:val="false"/>
          <w:color w:val="000000"/>
          <w:sz w:val="28"/>
        </w:rPr>
        <w:t>
      мұндағы:</w:t>
      </w:r>
      <w:r>
        <w:br/>
      </w:r>
      <w:r>
        <w:rPr>
          <w:rFonts w:ascii="Times New Roman"/>
          <w:b w:val="false"/>
          <w:i w:val="false"/>
          <w:color w:val="000000"/>
          <w:sz w:val="28"/>
        </w:rPr>
        <w:t>
      B</w:t>
      </w:r>
      <w:r>
        <w:rPr>
          <w:rFonts w:ascii="Times New Roman"/>
          <w:b w:val="false"/>
          <w:i w:val="false"/>
          <w:color w:val="000000"/>
          <w:vertAlign w:val="superscript"/>
        </w:rPr>
        <w:t>жэ</w:t>
      </w:r>
      <w:r>
        <w:rPr>
          <w:rFonts w:ascii="Times New Roman"/>
          <w:b w:val="false"/>
          <w:i w:val="false"/>
          <w:color w:val="000000"/>
          <w:vertAlign w:val="subscript"/>
        </w:rPr>
        <w:t>шарт</w:t>
      </w:r>
      <w:r>
        <w:rPr>
          <w:rFonts w:ascii="Times New Roman"/>
          <w:b w:val="false"/>
          <w:i w:val="false"/>
          <w:color w:val="000000"/>
          <w:sz w:val="28"/>
        </w:rPr>
        <w:t xml:space="preserve"> – жылу энергиясын өндіруге арналған шартты отынның орташа тәуліктік шығысы [шартты отынның тоннасы];</w:t>
      </w:r>
      <w:r>
        <w:br/>
      </w:r>
      <w:r>
        <w:rPr>
          <w:rFonts w:ascii="Times New Roman"/>
          <w:b w:val="false"/>
          <w:i w:val="false"/>
          <w:color w:val="000000"/>
          <w:sz w:val="28"/>
        </w:rPr>
        <w:t>
      Э – отынның жылу шығару қабілетінің шартты отынға қатынасына тең калориялы коэффициенті:</w:t>
      </w:r>
      <w:r>
        <w:br/>
      </w:r>
      <w:r>
        <w:rPr>
          <w:rFonts w:ascii="Times New Roman"/>
          <w:b w:val="false"/>
          <w:i w:val="false"/>
          <w:color w:val="000000"/>
          <w:sz w:val="28"/>
        </w:rPr>
        <w:t>
      Э = Q</w:t>
      </w:r>
      <w:r>
        <w:rPr>
          <w:rFonts w:ascii="Times New Roman"/>
          <w:b w:val="false"/>
          <w:i w:val="false"/>
          <w:color w:val="000000"/>
          <w:vertAlign w:val="superscript"/>
        </w:rPr>
        <w:t>р</w:t>
      </w:r>
      <w:r>
        <w:rPr>
          <w:rFonts w:ascii="Times New Roman"/>
          <w:b w:val="false"/>
          <w:i w:val="false"/>
          <w:color w:val="000000"/>
          <w:vertAlign w:val="subscript"/>
        </w:rPr>
        <w:t>т</w:t>
      </w:r>
      <w:r>
        <w:rPr>
          <w:rFonts w:ascii="Times New Roman"/>
          <w:b w:val="false"/>
          <w:i w:val="false"/>
          <w:color w:val="000000"/>
          <w:sz w:val="28"/>
        </w:rPr>
        <w:t xml:space="preserve"> / 7000,</w:t>
      </w:r>
      <w:r>
        <w:br/>
      </w: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perscript"/>
        </w:rPr>
        <w:t>р</w:t>
      </w:r>
      <w:r>
        <w:rPr>
          <w:rFonts w:ascii="Times New Roman"/>
          <w:b w:val="false"/>
          <w:i w:val="false"/>
          <w:color w:val="000000"/>
          <w:vertAlign w:val="subscript"/>
        </w:rPr>
        <w:t>т</w:t>
      </w:r>
      <w:r>
        <w:rPr>
          <w:rFonts w:ascii="Times New Roman"/>
          <w:b w:val="false"/>
          <w:i w:val="false"/>
          <w:color w:val="000000"/>
          <w:sz w:val="28"/>
        </w:rPr>
        <w:t xml:space="preserve"> – отынның төменгі жылу шығару қабілеті, [килокалория/килограмм];</w:t>
      </w:r>
      <w:r>
        <w:br/>
      </w:r>
      <w:r>
        <w:rPr>
          <w:rFonts w:ascii="Times New Roman"/>
          <w:b w:val="false"/>
          <w:i w:val="false"/>
          <w:color w:val="000000"/>
          <w:sz w:val="28"/>
        </w:rPr>
        <w:t>
      7000 – шартты отынның төменгі жылу шығару қабілеті, [килокалория/килограмм].</w:t>
      </w:r>
      <w:r>
        <w:br/>
      </w:r>
      <w:r>
        <w:rPr>
          <w:rFonts w:ascii="Times New Roman"/>
          <w:b w:val="false"/>
          <w:i w:val="false"/>
          <w:color w:val="000000"/>
          <w:sz w:val="28"/>
        </w:rPr>
        <w:t>
      B</w:t>
      </w:r>
      <w:r>
        <w:rPr>
          <w:rFonts w:ascii="Times New Roman"/>
          <w:b w:val="false"/>
          <w:i w:val="false"/>
          <w:color w:val="000000"/>
          <w:vertAlign w:val="superscript"/>
        </w:rPr>
        <w:t>жэ</w:t>
      </w:r>
      <w:r>
        <w:rPr>
          <w:rFonts w:ascii="Times New Roman"/>
          <w:b w:val="false"/>
          <w:i w:val="false"/>
          <w:color w:val="000000"/>
          <w:vertAlign w:val="subscript"/>
        </w:rPr>
        <w:t>шарт</w:t>
      </w:r>
      <w:r>
        <w:rPr>
          <w:rFonts w:ascii="Times New Roman"/>
          <w:b w:val="false"/>
          <w:i w:val="false"/>
          <w:color w:val="000000"/>
          <w:sz w:val="28"/>
        </w:rPr>
        <w:t xml:space="preserve"> = Q</w:t>
      </w:r>
      <w:r>
        <w:rPr>
          <w:rFonts w:ascii="Times New Roman"/>
          <w:b w:val="false"/>
          <w:i w:val="false"/>
          <w:color w:val="000000"/>
          <w:vertAlign w:val="subscript"/>
        </w:rPr>
        <w:t>тәу</w:t>
      </w:r>
      <w:r>
        <w:rPr>
          <w:rFonts w:ascii="Times New Roman"/>
          <w:b w:val="false"/>
          <w:i w:val="false"/>
          <w:color w:val="000000"/>
          <w:sz w:val="28"/>
        </w:rPr>
        <w:t xml:space="preserve"> * b</w:t>
      </w:r>
      <w:r>
        <w:rPr>
          <w:rFonts w:ascii="Times New Roman"/>
          <w:b w:val="false"/>
          <w:i w:val="false"/>
          <w:color w:val="000000"/>
          <w:vertAlign w:val="subscript"/>
        </w:rPr>
        <w:t>т</w:t>
      </w:r>
      <w:r>
        <w:rPr>
          <w:rFonts w:ascii="Times New Roman"/>
          <w:b w:val="false"/>
          <w:i w:val="false"/>
          <w:color w:val="000000"/>
          <w:sz w:val="28"/>
        </w:rPr>
        <w:t xml:space="preserve"> * 10</w:t>
      </w:r>
      <w:r>
        <w:rPr>
          <w:rFonts w:ascii="Times New Roman"/>
          <w:b w:val="false"/>
          <w:i w:val="false"/>
          <w:color w:val="000000"/>
          <w:vertAlign w:val="superscript"/>
        </w:rPr>
        <w:t>-3</w:t>
      </w:r>
      <w:r>
        <w:rPr>
          <w:rFonts w:ascii="Times New Roman"/>
          <w:b w:val="false"/>
          <w:i w:val="false"/>
          <w:color w:val="000000"/>
          <w:sz w:val="28"/>
        </w:rPr>
        <w:t>, [шартты отынның тоннасы],</w:t>
      </w:r>
      <w:r>
        <w:br/>
      </w: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тәу</w:t>
      </w:r>
      <w:r>
        <w:rPr>
          <w:rFonts w:ascii="Times New Roman"/>
          <w:b w:val="false"/>
          <w:i w:val="false"/>
          <w:color w:val="000000"/>
          <w:sz w:val="28"/>
        </w:rPr>
        <w:t xml:space="preserve"> – тәулігіне алынатын жылу энергиясының мөлшері [гигакалория];</w:t>
      </w:r>
      <w:r>
        <w:br/>
      </w:r>
      <w:r>
        <w:rPr>
          <w:rFonts w:ascii="Times New Roman"/>
          <w:b w:val="false"/>
          <w:i w:val="false"/>
          <w:color w:val="000000"/>
          <w:sz w:val="28"/>
        </w:rPr>
        <w:t>
      b</w:t>
      </w:r>
      <w:r>
        <w:rPr>
          <w:rFonts w:ascii="Times New Roman"/>
          <w:b w:val="false"/>
          <w:i w:val="false"/>
          <w:color w:val="000000"/>
          <w:vertAlign w:val="subscript"/>
        </w:rPr>
        <w:t>о</w:t>
      </w:r>
      <w:r>
        <w:rPr>
          <w:rFonts w:ascii="Times New Roman"/>
          <w:b w:val="false"/>
          <w:i w:val="false"/>
          <w:color w:val="000000"/>
          <w:sz w:val="28"/>
        </w:rPr>
        <w:t xml:space="preserve"> – шартты отынның жылу энергиясын жіберудегі үлес шығысы, [килограмм/гигакалория].</w:t>
      </w:r>
      <w:r>
        <w:br/>
      </w:r>
      <w:r>
        <w:rPr>
          <w:rFonts w:ascii="Times New Roman"/>
          <w:b w:val="false"/>
          <w:i w:val="false"/>
          <w:color w:val="000000"/>
          <w:sz w:val="28"/>
        </w:rPr>
        <w:t>
      Q</w:t>
      </w:r>
      <w:r>
        <w:rPr>
          <w:rFonts w:ascii="Times New Roman"/>
          <w:b w:val="false"/>
          <w:i w:val="false"/>
          <w:color w:val="000000"/>
          <w:vertAlign w:val="subscript"/>
        </w:rPr>
        <w:t>тәу</w:t>
      </w:r>
      <w:r>
        <w:rPr>
          <w:rFonts w:ascii="Times New Roman"/>
          <w:b w:val="false"/>
          <w:i w:val="false"/>
          <w:color w:val="000000"/>
          <w:sz w:val="28"/>
        </w:rPr>
        <w:t xml:space="preserve"> = Q * t,</w:t>
      </w:r>
      <w:r>
        <w:br/>
      </w: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тәу</w:t>
      </w:r>
      <w:r>
        <w:rPr>
          <w:rFonts w:ascii="Times New Roman"/>
          <w:b w:val="false"/>
          <w:i w:val="false"/>
          <w:color w:val="000000"/>
          <w:sz w:val="28"/>
        </w:rPr>
        <w:t xml:space="preserve"> – тәулігіне алынатын жылу энергиясының мөлшері [гигакалория];</w:t>
      </w:r>
      <w:r>
        <w:br/>
      </w:r>
      <w:r>
        <w:rPr>
          <w:rFonts w:ascii="Times New Roman"/>
          <w:b w:val="false"/>
          <w:i w:val="false"/>
          <w:color w:val="000000"/>
          <w:sz w:val="28"/>
        </w:rPr>
        <w:t>
      Q – белгіленген жылу қуатын пайдалану коэффициентін ескере отырып есептелген жылу қуаты [гигакалория /сағат];</w:t>
      </w:r>
      <w:r>
        <w:br/>
      </w:r>
      <w:r>
        <w:rPr>
          <w:rFonts w:ascii="Times New Roman"/>
          <w:b w:val="false"/>
          <w:i w:val="false"/>
          <w:color w:val="000000"/>
          <w:sz w:val="28"/>
        </w:rPr>
        <w:t>
      t – тәуліктегі сағат саны [сағат];</w:t>
      </w:r>
      <w:r>
        <w:br/>
      </w:r>
      <w:r>
        <w:rPr>
          <w:rFonts w:ascii="Times New Roman"/>
          <w:b w:val="false"/>
          <w:i w:val="false"/>
          <w:color w:val="000000"/>
          <w:sz w:val="28"/>
        </w:rPr>
        <w:t>
      Q = Q</w:t>
      </w:r>
      <w:r>
        <w:rPr>
          <w:rFonts w:ascii="Times New Roman"/>
          <w:b w:val="false"/>
          <w:i w:val="false"/>
          <w:color w:val="000000"/>
          <w:vertAlign w:val="subscript"/>
        </w:rPr>
        <w:t>белг</w:t>
      </w:r>
      <w:r>
        <w:rPr>
          <w:rFonts w:ascii="Times New Roman"/>
          <w:b w:val="false"/>
          <w:i w:val="false"/>
          <w:color w:val="000000"/>
          <w:sz w:val="28"/>
        </w:rPr>
        <w:t xml:space="preserve"> *К</w:t>
      </w:r>
      <w:r>
        <w:rPr>
          <w:rFonts w:ascii="Times New Roman"/>
          <w:b w:val="false"/>
          <w:i w:val="false"/>
          <w:color w:val="000000"/>
          <w:vertAlign w:val="subscript"/>
        </w:rPr>
        <w:t>о</w:t>
      </w:r>
      <w:r>
        <w:rPr>
          <w:rFonts w:ascii="Times New Roman"/>
          <w:b w:val="false"/>
          <w:i w:val="false"/>
          <w:color w:val="000000"/>
          <w:sz w:val="28"/>
        </w:rPr>
        <w:t>, [гигакалория /сағат], мұндағы:</w:t>
      </w:r>
      <w:r>
        <w:br/>
      </w:r>
      <w:r>
        <w:rPr>
          <w:rFonts w:ascii="Times New Roman"/>
          <w:b w:val="false"/>
          <w:i w:val="false"/>
          <w:color w:val="000000"/>
          <w:sz w:val="28"/>
        </w:rPr>
        <w:t>
      Q</w:t>
      </w:r>
      <w:r>
        <w:rPr>
          <w:rFonts w:ascii="Times New Roman"/>
          <w:b w:val="false"/>
          <w:i w:val="false"/>
          <w:color w:val="000000"/>
          <w:vertAlign w:val="subscript"/>
        </w:rPr>
        <w:t>белг</w:t>
      </w:r>
      <w:r>
        <w:rPr>
          <w:rFonts w:ascii="Times New Roman"/>
          <w:b w:val="false"/>
          <w:i w:val="false"/>
          <w:color w:val="000000"/>
          <w:sz w:val="28"/>
        </w:rPr>
        <w:t xml:space="preserve"> – станцияның белгіленген жылу қуаты, [гигакалория /сағат];</w:t>
      </w:r>
      <w:r>
        <w:br/>
      </w:r>
      <w:r>
        <w:rPr>
          <w:rFonts w:ascii="Times New Roman"/>
          <w:b w:val="false"/>
          <w:i w:val="false"/>
          <w:color w:val="000000"/>
          <w:sz w:val="28"/>
        </w:rPr>
        <w:t>
      К</w:t>
      </w:r>
      <w:r>
        <w:rPr>
          <w:rFonts w:ascii="Times New Roman"/>
          <w:b w:val="false"/>
          <w:i w:val="false"/>
          <w:color w:val="000000"/>
          <w:vertAlign w:val="subscript"/>
        </w:rPr>
        <w:t>о</w:t>
      </w:r>
      <w:r>
        <w:rPr>
          <w:rFonts w:ascii="Times New Roman"/>
          <w:b w:val="false"/>
          <w:i w:val="false"/>
          <w:color w:val="000000"/>
          <w:sz w:val="28"/>
        </w:rPr>
        <w:t xml:space="preserve"> – белгіленген жылу қуатын пайдалану коэффициенті;</w:t>
      </w:r>
      <w:r>
        <w:br/>
      </w:r>
      <w:r>
        <w:rPr>
          <w:rFonts w:ascii="Times New Roman"/>
          <w:b w:val="false"/>
          <w:i w:val="false"/>
          <w:color w:val="000000"/>
          <w:sz w:val="28"/>
        </w:rPr>
        <w:t>
      К</w:t>
      </w:r>
      <w:r>
        <w:rPr>
          <w:rFonts w:ascii="Times New Roman"/>
          <w:b w:val="false"/>
          <w:i w:val="false"/>
          <w:color w:val="000000"/>
          <w:vertAlign w:val="subscript"/>
        </w:rPr>
        <w:t>о</w:t>
      </w:r>
      <w:r>
        <w:rPr>
          <w:rFonts w:ascii="Times New Roman"/>
          <w:b w:val="false"/>
          <w:i w:val="false"/>
          <w:color w:val="000000"/>
          <w:sz w:val="28"/>
        </w:rPr>
        <w:t xml:space="preserve"> = Q</w:t>
      </w:r>
      <w:r>
        <w:rPr>
          <w:rFonts w:ascii="Times New Roman"/>
          <w:b w:val="false"/>
          <w:i w:val="false"/>
          <w:color w:val="000000"/>
          <w:vertAlign w:val="subscript"/>
        </w:rPr>
        <w:t>өнд</w:t>
      </w:r>
      <w:r>
        <w:rPr>
          <w:rFonts w:ascii="Times New Roman"/>
          <w:b w:val="false"/>
          <w:i w:val="false"/>
          <w:color w:val="000000"/>
          <w:sz w:val="28"/>
        </w:rPr>
        <w:t>/(Q</w:t>
      </w:r>
      <w:r>
        <w:rPr>
          <w:rFonts w:ascii="Times New Roman"/>
          <w:b w:val="false"/>
          <w:i w:val="false"/>
          <w:color w:val="000000"/>
          <w:vertAlign w:val="subscript"/>
        </w:rPr>
        <w:t>белг.</w:t>
      </w:r>
      <w:r>
        <w:rPr>
          <w:rFonts w:ascii="Times New Roman"/>
          <w:b w:val="false"/>
          <w:i w:val="false"/>
          <w:color w:val="000000"/>
          <w:sz w:val="28"/>
        </w:rPr>
        <w:t>*n) мұндағы:</w:t>
      </w:r>
      <w:r>
        <w:br/>
      </w:r>
      <w:r>
        <w:rPr>
          <w:rFonts w:ascii="Times New Roman"/>
          <w:b w:val="false"/>
          <w:i w:val="false"/>
          <w:color w:val="000000"/>
          <w:sz w:val="28"/>
        </w:rPr>
        <w:t>
      Q</w:t>
      </w:r>
      <w:r>
        <w:rPr>
          <w:rFonts w:ascii="Times New Roman"/>
          <w:b w:val="false"/>
          <w:i w:val="false"/>
          <w:color w:val="000000"/>
          <w:vertAlign w:val="subscript"/>
        </w:rPr>
        <w:t>өнд</w:t>
      </w:r>
      <w:r>
        <w:rPr>
          <w:rFonts w:ascii="Times New Roman"/>
          <w:b w:val="false"/>
          <w:i w:val="false"/>
          <w:color w:val="000000"/>
          <w:sz w:val="28"/>
        </w:rPr>
        <w:t xml:space="preserve"> – жыл бойы өндірілген жылу энергиясының мөлшері [гигакалория];</w:t>
      </w:r>
      <w:r>
        <w:br/>
      </w:r>
      <w:r>
        <w:rPr>
          <w:rFonts w:ascii="Times New Roman"/>
          <w:b w:val="false"/>
          <w:i w:val="false"/>
          <w:color w:val="000000"/>
          <w:sz w:val="28"/>
        </w:rPr>
        <w:t>
      n - өткен жылдағы күнтізбелік сағат саны.</w:t>
      </w:r>
      <w:r>
        <w:br/>
      </w:r>
      <w:r>
        <w:rPr>
          <w:rFonts w:ascii="Times New Roman"/>
          <w:b w:val="false"/>
          <w:i w:val="false"/>
          <w:color w:val="000000"/>
          <w:sz w:val="28"/>
        </w:rPr>
        <w:t>
      Тәулігіне электр энергиясын өндіруге жұмсалатын шартты отын мөлшерін айқындау:</w:t>
      </w:r>
      <w:r>
        <w:br/>
      </w:r>
      <w:r>
        <w:rPr>
          <w:rFonts w:ascii="Times New Roman"/>
          <w:b w:val="false"/>
          <w:i w:val="false"/>
          <w:color w:val="000000"/>
          <w:sz w:val="28"/>
        </w:rPr>
        <w:t>
      B</w:t>
      </w:r>
      <w:r>
        <w:rPr>
          <w:rFonts w:ascii="Times New Roman"/>
          <w:b w:val="false"/>
          <w:i w:val="false"/>
          <w:color w:val="000000"/>
          <w:vertAlign w:val="superscript"/>
        </w:rPr>
        <w:t>ээ</w:t>
      </w:r>
      <w:r>
        <w:rPr>
          <w:rFonts w:ascii="Times New Roman"/>
          <w:b w:val="false"/>
          <w:i w:val="false"/>
          <w:color w:val="000000"/>
          <w:sz w:val="28"/>
        </w:rPr>
        <w:t xml:space="preserve"> = B</w:t>
      </w:r>
      <w:r>
        <w:rPr>
          <w:rFonts w:ascii="Times New Roman"/>
          <w:b w:val="false"/>
          <w:i w:val="false"/>
          <w:color w:val="000000"/>
          <w:vertAlign w:val="superscript"/>
        </w:rPr>
        <w:t>ээ</w:t>
      </w:r>
      <w:r>
        <w:rPr>
          <w:rFonts w:ascii="Times New Roman"/>
          <w:b w:val="false"/>
          <w:i w:val="false"/>
          <w:color w:val="000000"/>
          <w:vertAlign w:val="subscript"/>
        </w:rPr>
        <w:t>шарт</w:t>
      </w:r>
      <w:r>
        <w:rPr>
          <w:rFonts w:ascii="Times New Roman"/>
          <w:b w:val="false"/>
          <w:i w:val="false"/>
          <w:color w:val="000000"/>
          <w:sz w:val="28"/>
        </w:rPr>
        <w:t xml:space="preserve"> / Э, [тонна],</w:t>
      </w:r>
      <w:r>
        <w:br/>
      </w:r>
      <w:r>
        <w:rPr>
          <w:rFonts w:ascii="Times New Roman"/>
          <w:b w:val="false"/>
          <w:i w:val="false"/>
          <w:color w:val="000000"/>
          <w:sz w:val="28"/>
        </w:rPr>
        <w:t>
      мұндағы:</w:t>
      </w:r>
      <w:r>
        <w:br/>
      </w:r>
      <w:r>
        <w:rPr>
          <w:rFonts w:ascii="Times New Roman"/>
          <w:b w:val="false"/>
          <w:i w:val="false"/>
          <w:color w:val="000000"/>
          <w:sz w:val="28"/>
        </w:rPr>
        <w:t>
      B</w:t>
      </w:r>
      <w:r>
        <w:rPr>
          <w:rFonts w:ascii="Times New Roman"/>
          <w:b w:val="false"/>
          <w:i w:val="false"/>
          <w:color w:val="000000"/>
          <w:vertAlign w:val="superscript"/>
        </w:rPr>
        <w:t>ээ</w:t>
      </w:r>
      <w:r>
        <w:rPr>
          <w:rFonts w:ascii="Times New Roman"/>
          <w:b w:val="false"/>
          <w:i w:val="false"/>
          <w:color w:val="000000"/>
          <w:vertAlign w:val="subscript"/>
        </w:rPr>
        <w:t>шарт</w:t>
      </w:r>
      <w:r>
        <w:rPr>
          <w:rFonts w:ascii="Times New Roman"/>
          <w:b w:val="false"/>
          <w:i w:val="false"/>
          <w:color w:val="000000"/>
          <w:sz w:val="28"/>
        </w:rPr>
        <w:t xml:space="preserve"> — электр энергиясын өндіруге арналған шартты отынның орташа тәуліктік шығысы, [шартты отынның тоннасы];</w:t>
      </w:r>
      <w:r>
        <w:br/>
      </w:r>
      <w:r>
        <w:rPr>
          <w:rFonts w:ascii="Times New Roman"/>
          <w:b w:val="false"/>
          <w:i w:val="false"/>
          <w:color w:val="000000"/>
          <w:sz w:val="28"/>
        </w:rPr>
        <w:t>
      Э – отынның жылу шығару қабілетінің шартты отынға қатынасына тең калориялық коэффициенті:</w:t>
      </w:r>
      <w:r>
        <w:br/>
      </w:r>
      <w:r>
        <w:rPr>
          <w:rFonts w:ascii="Times New Roman"/>
          <w:b w:val="false"/>
          <w:i w:val="false"/>
          <w:color w:val="000000"/>
          <w:sz w:val="28"/>
        </w:rPr>
        <w:t>
      Э = Q</w:t>
      </w:r>
      <w:r>
        <w:rPr>
          <w:rFonts w:ascii="Times New Roman"/>
          <w:b w:val="false"/>
          <w:i w:val="false"/>
          <w:color w:val="000000"/>
          <w:vertAlign w:val="superscript"/>
        </w:rPr>
        <w:t>р</w:t>
      </w:r>
      <w:r>
        <w:rPr>
          <w:rFonts w:ascii="Times New Roman"/>
          <w:b w:val="false"/>
          <w:i w:val="false"/>
          <w:color w:val="000000"/>
          <w:vertAlign w:val="subscript"/>
        </w:rPr>
        <w:t>т</w:t>
      </w:r>
      <w:r>
        <w:rPr>
          <w:rFonts w:ascii="Times New Roman"/>
          <w:b w:val="false"/>
          <w:i w:val="false"/>
          <w:color w:val="000000"/>
          <w:sz w:val="28"/>
        </w:rPr>
        <w:t xml:space="preserve"> / 7000, [килокалория/килограмм].</w:t>
      </w:r>
      <w:r>
        <w:br/>
      </w: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perscript"/>
        </w:rPr>
        <w:t>р</w:t>
      </w:r>
      <w:r>
        <w:rPr>
          <w:rFonts w:ascii="Times New Roman"/>
          <w:b w:val="false"/>
          <w:i w:val="false"/>
          <w:color w:val="000000"/>
          <w:vertAlign w:val="subscript"/>
        </w:rPr>
        <w:t>т</w:t>
      </w:r>
      <w:r>
        <w:rPr>
          <w:rFonts w:ascii="Times New Roman"/>
          <w:b w:val="false"/>
          <w:i w:val="false"/>
          <w:color w:val="000000"/>
          <w:sz w:val="28"/>
        </w:rPr>
        <w:t xml:space="preserve"> – отынның төменгі жылу шығару қабілеті, [килокалория/килограмм];</w:t>
      </w:r>
      <w:r>
        <w:br/>
      </w:r>
      <w:r>
        <w:rPr>
          <w:rFonts w:ascii="Times New Roman"/>
          <w:b w:val="false"/>
          <w:i w:val="false"/>
          <w:color w:val="000000"/>
          <w:sz w:val="28"/>
        </w:rPr>
        <w:t>
      7000 – шартты отынның төменгі жылу шығару қабілеті, [килокалория/килограмм].</w:t>
      </w:r>
      <w:r>
        <w:br/>
      </w:r>
      <w:r>
        <w:rPr>
          <w:rFonts w:ascii="Times New Roman"/>
          <w:b w:val="false"/>
          <w:i w:val="false"/>
          <w:color w:val="000000"/>
          <w:sz w:val="28"/>
        </w:rPr>
        <w:t>
      B</w:t>
      </w:r>
      <w:r>
        <w:rPr>
          <w:rFonts w:ascii="Times New Roman"/>
          <w:b w:val="false"/>
          <w:i w:val="false"/>
          <w:color w:val="000000"/>
          <w:vertAlign w:val="superscript"/>
        </w:rPr>
        <w:t>ээ</w:t>
      </w:r>
      <w:r>
        <w:rPr>
          <w:rFonts w:ascii="Times New Roman"/>
          <w:b w:val="false"/>
          <w:i w:val="false"/>
          <w:color w:val="000000"/>
          <w:vertAlign w:val="subscript"/>
        </w:rPr>
        <w:t>шарт</w:t>
      </w:r>
      <w:r>
        <w:rPr>
          <w:rFonts w:ascii="Times New Roman"/>
          <w:b w:val="false"/>
          <w:i w:val="false"/>
          <w:color w:val="000000"/>
          <w:sz w:val="28"/>
        </w:rPr>
        <w:t xml:space="preserve"> = Э</w:t>
      </w:r>
      <w:r>
        <w:rPr>
          <w:rFonts w:ascii="Times New Roman"/>
          <w:b w:val="false"/>
          <w:i w:val="false"/>
          <w:color w:val="000000"/>
          <w:vertAlign w:val="subscript"/>
        </w:rPr>
        <w:t>тәу</w:t>
      </w:r>
      <w:r>
        <w:rPr>
          <w:rFonts w:ascii="Times New Roman"/>
          <w:b w:val="false"/>
          <w:i w:val="false"/>
          <w:color w:val="000000"/>
          <w:sz w:val="28"/>
        </w:rPr>
        <w:t xml:space="preserve"> * b</w:t>
      </w:r>
      <w:r>
        <w:rPr>
          <w:rFonts w:ascii="Times New Roman"/>
          <w:b w:val="false"/>
          <w:i w:val="false"/>
          <w:color w:val="000000"/>
          <w:vertAlign w:val="subscript"/>
        </w:rPr>
        <w:t>э</w:t>
      </w:r>
      <w:r>
        <w:rPr>
          <w:rFonts w:ascii="Times New Roman"/>
          <w:b w:val="false"/>
          <w:i w:val="false"/>
          <w:color w:val="000000"/>
          <w:sz w:val="28"/>
        </w:rPr>
        <w:t xml:space="preserve"> * 10</w:t>
      </w:r>
      <w:r>
        <w:rPr>
          <w:rFonts w:ascii="Times New Roman"/>
          <w:b w:val="false"/>
          <w:i w:val="false"/>
          <w:color w:val="000000"/>
          <w:vertAlign w:val="superscript"/>
        </w:rPr>
        <w:t>-3</w:t>
      </w:r>
      <w:r>
        <w:rPr>
          <w:rFonts w:ascii="Times New Roman"/>
          <w:b w:val="false"/>
          <w:i w:val="false"/>
          <w:color w:val="000000"/>
          <w:sz w:val="28"/>
        </w:rPr>
        <w:t>, [шартты отынның тоннасы],</w:t>
      </w:r>
      <w:r>
        <w:br/>
      </w:r>
      <w:r>
        <w:rPr>
          <w:rFonts w:ascii="Times New Roman"/>
          <w:b w:val="false"/>
          <w:i w:val="false"/>
          <w:color w:val="000000"/>
          <w:sz w:val="28"/>
        </w:rPr>
        <w:t>
      мұндағы:</w:t>
      </w:r>
      <w:r>
        <w:br/>
      </w:r>
      <w:r>
        <w:rPr>
          <w:rFonts w:ascii="Times New Roman"/>
          <w:b w:val="false"/>
          <w:i w:val="false"/>
          <w:color w:val="000000"/>
          <w:sz w:val="28"/>
        </w:rPr>
        <w:t>
      Э</w:t>
      </w:r>
      <w:r>
        <w:rPr>
          <w:rFonts w:ascii="Times New Roman"/>
          <w:b w:val="false"/>
          <w:i w:val="false"/>
          <w:color w:val="000000"/>
          <w:vertAlign w:val="subscript"/>
        </w:rPr>
        <w:t>тәу</w:t>
      </w:r>
      <w:r>
        <w:rPr>
          <w:rFonts w:ascii="Times New Roman"/>
          <w:b w:val="false"/>
          <w:i w:val="false"/>
          <w:color w:val="000000"/>
          <w:sz w:val="28"/>
        </w:rPr>
        <w:t xml:space="preserve"> – тәулігіне алынған электр энергиясының мөлшері [мың киловатт*сағат];</w:t>
      </w:r>
      <w:r>
        <w:br/>
      </w:r>
      <w:r>
        <w:rPr>
          <w:rFonts w:ascii="Times New Roman"/>
          <w:b w:val="false"/>
          <w:i w:val="false"/>
          <w:color w:val="000000"/>
          <w:sz w:val="28"/>
        </w:rPr>
        <w:t>
      b</w:t>
      </w:r>
      <w:r>
        <w:rPr>
          <w:rFonts w:ascii="Times New Roman"/>
          <w:b w:val="false"/>
          <w:i w:val="false"/>
          <w:color w:val="000000"/>
          <w:vertAlign w:val="subscript"/>
        </w:rPr>
        <w:t>э</w:t>
      </w:r>
      <w:r>
        <w:rPr>
          <w:rFonts w:ascii="Times New Roman"/>
          <w:b w:val="false"/>
          <w:i w:val="false"/>
          <w:color w:val="000000"/>
          <w:sz w:val="28"/>
        </w:rPr>
        <w:t xml:space="preserve"> – шартты отынның электр энергиясын жіберудегі үлес шығысы, [грамм/киловатт*сағат];</w:t>
      </w:r>
      <w:r>
        <w:br/>
      </w:r>
      <w:r>
        <w:rPr>
          <w:rFonts w:ascii="Times New Roman"/>
          <w:b w:val="false"/>
          <w:i w:val="false"/>
          <w:color w:val="000000"/>
          <w:sz w:val="28"/>
        </w:rPr>
        <w:t>
      Э</w:t>
      </w:r>
      <w:r>
        <w:rPr>
          <w:rFonts w:ascii="Times New Roman"/>
          <w:b w:val="false"/>
          <w:i w:val="false"/>
          <w:color w:val="000000"/>
          <w:vertAlign w:val="subscript"/>
        </w:rPr>
        <w:t>тәу</w:t>
      </w:r>
      <w:r>
        <w:rPr>
          <w:rFonts w:ascii="Times New Roman"/>
          <w:b w:val="false"/>
          <w:i w:val="false"/>
          <w:color w:val="000000"/>
          <w:sz w:val="28"/>
        </w:rPr>
        <w:t xml:space="preserve"> = N * t, мұндағы:</w:t>
      </w:r>
      <w:r>
        <w:br/>
      </w:r>
      <w:r>
        <w:rPr>
          <w:rFonts w:ascii="Times New Roman"/>
          <w:b w:val="false"/>
          <w:i w:val="false"/>
          <w:color w:val="000000"/>
          <w:sz w:val="28"/>
        </w:rPr>
        <w:t>
      N – белгіленген электр қуатын пайдалану коэффициентін ескере отырып есептелген электр қуаты [мегаватт];</w:t>
      </w:r>
      <w:r>
        <w:br/>
      </w:r>
      <w:r>
        <w:rPr>
          <w:rFonts w:ascii="Times New Roman"/>
          <w:b w:val="false"/>
          <w:i w:val="false"/>
          <w:color w:val="000000"/>
          <w:sz w:val="28"/>
        </w:rPr>
        <w:t>
      t</w:t>
      </w:r>
      <w:r>
        <w:rPr>
          <w:rFonts w:ascii="Times New Roman"/>
          <w:b w:val="false"/>
          <w:i w:val="false"/>
          <w:color w:val="000000"/>
          <w:vertAlign w:val="subscript"/>
        </w:rPr>
        <w:t>тәу</w:t>
      </w:r>
      <w:r>
        <w:rPr>
          <w:rFonts w:ascii="Times New Roman"/>
          <w:b w:val="false"/>
          <w:i w:val="false"/>
          <w:color w:val="000000"/>
          <w:sz w:val="28"/>
        </w:rPr>
        <w:t xml:space="preserve"> – тәуліктегі сағат саны, сағат;</w:t>
      </w:r>
      <w:r>
        <w:br/>
      </w:r>
      <w:r>
        <w:rPr>
          <w:rFonts w:ascii="Times New Roman"/>
          <w:b w:val="false"/>
          <w:i w:val="false"/>
          <w:color w:val="000000"/>
          <w:sz w:val="28"/>
        </w:rPr>
        <w:t>
      N = N</w:t>
      </w:r>
      <w:r>
        <w:rPr>
          <w:rFonts w:ascii="Times New Roman"/>
          <w:b w:val="false"/>
          <w:i w:val="false"/>
          <w:color w:val="000000"/>
          <w:vertAlign w:val="subscript"/>
        </w:rPr>
        <w:t>белг.</w:t>
      </w:r>
      <w:r>
        <w:rPr>
          <w:rFonts w:ascii="Times New Roman"/>
          <w:b w:val="false"/>
          <w:i w:val="false"/>
          <w:color w:val="000000"/>
          <w:sz w:val="28"/>
        </w:rPr>
        <w:t>*К</w:t>
      </w:r>
      <w:r>
        <w:rPr>
          <w:rFonts w:ascii="Times New Roman"/>
          <w:b w:val="false"/>
          <w:i w:val="false"/>
          <w:color w:val="000000"/>
          <w:vertAlign w:val="subscript"/>
        </w:rPr>
        <w:t>э</w:t>
      </w:r>
      <w:r>
        <w:rPr>
          <w:rFonts w:ascii="Times New Roman"/>
          <w:b w:val="false"/>
          <w:i w:val="false"/>
          <w:color w:val="000000"/>
          <w:sz w:val="28"/>
        </w:rPr>
        <w:t>, [мегаватт], мұндағы:</w:t>
      </w:r>
      <w:r>
        <w:br/>
      </w:r>
      <w:r>
        <w:rPr>
          <w:rFonts w:ascii="Times New Roman"/>
          <w:b w:val="false"/>
          <w:i w:val="false"/>
          <w:color w:val="000000"/>
          <w:sz w:val="28"/>
        </w:rPr>
        <w:t>
      N</w:t>
      </w:r>
      <w:r>
        <w:rPr>
          <w:rFonts w:ascii="Times New Roman"/>
          <w:b w:val="false"/>
          <w:i w:val="false"/>
          <w:color w:val="000000"/>
          <w:vertAlign w:val="subscript"/>
        </w:rPr>
        <w:t>белг.</w:t>
      </w:r>
      <w:r>
        <w:rPr>
          <w:rFonts w:ascii="Times New Roman"/>
          <w:b w:val="false"/>
          <w:i w:val="false"/>
          <w:color w:val="000000"/>
          <w:sz w:val="28"/>
        </w:rPr>
        <w:t xml:space="preserve"> – станцияның белгіленген электр қуаты, [мегаватт];</w:t>
      </w:r>
      <w:r>
        <w:br/>
      </w:r>
      <w:r>
        <w:rPr>
          <w:rFonts w:ascii="Times New Roman"/>
          <w:b w:val="false"/>
          <w:i w:val="false"/>
          <w:color w:val="000000"/>
          <w:sz w:val="28"/>
        </w:rPr>
        <w:t>
      К</w:t>
      </w:r>
      <w:r>
        <w:rPr>
          <w:rFonts w:ascii="Times New Roman"/>
          <w:b w:val="false"/>
          <w:i w:val="false"/>
          <w:color w:val="000000"/>
          <w:vertAlign w:val="subscript"/>
        </w:rPr>
        <w:t>э</w:t>
      </w:r>
      <w:r>
        <w:rPr>
          <w:rFonts w:ascii="Times New Roman"/>
          <w:b w:val="false"/>
          <w:i w:val="false"/>
          <w:color w:val="000000"/>
          <w:sz w:val="28"/>
        </w:rPr>
        <w:t xml:space="preserve"> – белгіленген электр қуатын пайдалану коэффициенті;</w:t>
      </w:r>
      <w:r>
        <w:br/>
      </w:r>
      <w:r>
        <w:rPr>
          <w:rFonts w:ascii="Times New Roman"/>
          <w:b w:val="false"/>
          <w:i w:val="false"/>
          <w:color w:val="000000"/>
          <w:sz w:val="28"/>
        </w:rPr>
        <w:t>
      К</w:t>
      </w:r>
      <w:r>
        <w:rPr>
          <w:rFonts w:ascii="Times New Roman"/>
          <w:b w:val="false"/>
          <w:i w:val="false"/>
          <w:color w:val="000000"/>
          <w:vertAlign w:val="subscript"/>
        </w:rPr>
        <w:t>э</w:t>
      </w:r>
      <w:r>
        <w:rPr>
          <w:rFonts w:ascii="Times New Roman"/>
          <w:b w:val="false"/>
          <w:i w:val="false"/>
          <w:color w:val="000000"/>
          <w:sz w:val="28"/>
        </w:rPr>
        <w:t xml:space="preserve"> = Э</w:t>
      </w:r>
      <w:r>
        <w:rPr>
          <w:rFonts w:ascii="Times New Roman"/>
          <w:b w:val="false"/>
          <w:i w:val="false"/>
          <w:color w:val="000000"/>
          <w:vertAlign w:val="subscript"/>
        </w:rPr>
        <w:t>өнд</w:t>
      </w:r>
      <w:r>
        <w:rPr>
          <w:rFonts w:ascii="Times New Roman"/>
          <w:b w:val="false"/>
          <w:i w:val="false"/>
          <w:color w:val="000000"/>
          <w:sz w:val="28"/>
        </w:rPr>
        <w:t xml:space="preserve"> /(N</w:t>
      </w:r>
      <w:r>
        <w:rPr>
          <w:rFonts w:ascii="Times New Roman"/>
          <w:b w:val="false"/>
          <w:i w:val="false"/>
          <w:color w:val="000000"/>
          <w:vertAlign w:val="subscript"/>
        </w:rPr>
        <w:t>белг</w:t>
      </w:r>
      <w:r>
        <w:rPr>
          <w:rFonts w:ascii="Times New Roman"/>
          <w:b w:val="false"/>
          <w:i w:val="false"/>
          <w:color w:val="000000"/>
          <w:sz w:val="28"/>
        </w:rPr>
        <w:t>*n), мұндағы:</w:t>
      </w:r>
      <w:r>
        <w:br/>
      </w:r>
      <w:r>
        <w:rPr>
          <w:rFonts w:ascii="Times New Roman"/>
          <w:b w:val="false"/>
          <w:i w:val="false"/>
          <w:color w:val="000000"/>
          <w:sz w:val="28"/>
        </w:rPr>
        <w:t>
      Э</w:t>
      </w:r>
      <w:r>
        <w:rPr>
          <w:rFonts w:ascii="Times New Roman"/>
          <w:b w:val="false"/>
          <w:i w:val="false"/>
          <w:color w:val="000000"/>
          <w:vertAlign w:val="subscript"/>
        </w:rPr>
        <w:t>өнд</w:t>
      </w:r>
      <w:r>
        <w:rPr>
          <w:rFonts w:ascii="Times New Roman"/>
          <w:b w:val="false"/>
          <w:i w:val="false"/>
          <w:color w:val="000000"/>
          <w:sz w:val="28"/>
        </w:rPr>
        <w:t xml:space="preserve"> – өткен жылы өндірілген электр энергиясының мөлшері [мың киловатт*сағат];</w:t>
      </w:r>
      <w:r>
        <w:br/>
      </w:r>
      <w:r>
        <w:rPr>
          <w:rFonts w:ascii="Times New Roman"/>
          <w:b w:val="false"/>
          <w:i w:val="false"/>
          <w:color w:val="000000"/>
          <w:sz w:val="28"/>
        </w:rPr>
        <w:t>
      n - өткен жылдағы күнтізбелік сағат саны.</w:t>
      </w:r>
      <w:r>
        <w:br/>
      </w:r>
      <w:r>
        <w:rPr>
          <w:rFonts w:ascii="Times New Roman"/>
          <w:b w:val="false"/>
          <w:i w:val="false"/>
          <w:color w:val="000000"/>
          <w:sz w:val="28"/>
        </w:rPr>
        <w:t>
      </w:t>
      </w:r>
      <w:r>
        <w:rPr>
          <w:rFonts w:ascii="Times New Roman"/>
          <w:b w:val="false"/>
          <w:i w:val="false"/>
          <w:color w:val="ff0000"/>
          <w:sz w:val="28"/>
        </w:rPr>
        <w:t>Ескерту. Қағида 7-1-тармақпен толықтырылды - ҚР Үкіметінің 24.10.2013</w:t>
      </w:r>
      <w:r>
        <w:rPr>
          <w:rFonts w:ascii="Times New Roman"/>
          <w:b w:val="false"/>
          <w:i w:val="false"/>
          <w:color w:val="000000"/>
          <w:sz w:val="28"/>
        </w:rPr>
        <w:t> </w:t>
      </w:r>
      <w:r>
        <w:rPr>
          <w:rFonts w:ascii="Times New Roman"/>
          <w:b w:val="false"/>
          <w:i w:val="false"/>
          <w:color w:val="000000"/>
          <w:sz w:val="28"/>
        </w:rPr>
        <w:t>№ 1143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8. Жергілікті атқарушы орган жыл сайын тиісті жылдың 1 тамызына дейін белгіленген қуаты 100 Гкал/сағат төмен энергия өндіруші әрбір ұйым үшін отынның орташа тәуліктік жұмсалуы мен энергия көздерінен бастап жеткізілетін отынды тиеу орнына дейінгі қашықтықты бекітеді.</w:t>
      </w:r>
      <w:r>
        <w:br/>
      </w:r>
      <w:r>
        <w:rPr>
          <w:rFonts w:ascii="Times New Roman"/>
          <w:b w:val="false"/>
          <w:i w:val="false"/>
          <w:color w:val="000000"/>
          <w:sz w:val="28"/>
        </w:rPr>
        <w:t>
</w:t>
      </w:r>
      <w:r>
        <w:rPr>
          <w:rFonts w:ascii="Times New Roman"/>
          <w:b w:val="false"/>
          <w:i w:val="false"/>
          <w:color w:val="000000"/>
          <w:sz w:val="28"/>
        </w:rPr>
        <w:t>
      9. Келісілген отынның орташа тәуліктік жұмсалуы мен отынды тиеу (өндіру) ауданынан бастап энергия өндіретін ұйым орналасқан жерге дейінгі қашықтық негізінде норма айқындалады.</w:t>
      </w:r>
      <w:r>
        <w:br/>
      </w:r>
      <w:r>
        <w:rPr>
          <w:rFonts w:ascii="Times New Roman"/>
          <w:b w:val="false"/>
          <w:i w:val="false"/>
          <w:color w:val="000000"/>
          <w:sz w:val="28"/>
        </w:rPr>
        <w:t>
</w:t>
      </w:r>
      <w:r>
        <w:rPr>
          <w:rFonts w:ascii="Times New Roman"/>
          <w:b w:val="false"/>
          <w:i w:val="false"/>
          <w:color w:val="000000"/>
          <w:sz w:val="28"/>
        </w:rPr>
        <w:t>
      10. Норма отынды жеткізу, отынды жеткізуде пайда болған шектеу себептерін жою үшін қажетті ең ұзақ мерзімді ескере отырып, шектеу кезінде күндер санымен, сондай-ақ жеткізілетін отынды тиеу ауданынан энергия өндіруші ұйым орналасқан жерге дейін теміржол көлігімен жеткізудің қалыптасқан уақытынан айқындалған температуралық кестенің және/немесе жоспарлы электр жүктемесінің сақталуын қамтамасыз етеді.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