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27f1" w14:textId="1162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субъектiлерiнiң реттелiп көрсетiлетiн  қызметтерiнiң (тауарларының, жұмыстарының) тiзбесiн бекiту туралы"  Қазақстан Республикасы Үкіметінің 2006 жылғы 14 наурыздағы № 155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ақпандағы № 182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«Табиғи монополиялар субъектiлерiнiң реттелiп көрсетiлетiн қызметтерiнiң (тауарларының, жұмыстарының) тiзбесiн бекiту туралы» Қазақстан Республикасы Үкіметінің 2006 жылғы 14 наурыздағы № 155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8, 71-құжат)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Табиғи монополиялар субъектiлерiнiң реттелiп көрсетiлетiн қызметтерiнiң (тауарларының, жұмыстарының)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қосылатын байланыс операторларымен телефон трафигін қосылатын IP-телефония (Интернет-телефония) операторларының жабдықтарынан (-на) (қолжетімділік тораптарынан) (-на) өткізу.».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