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a50f3" w14:textId="eea50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iс бойынша iс жүргiзу кезiнде адамдардың шыққан шығындарын өтеудің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14 ақпандағы № 131 Қаулысы. Күші жойылды - Қазақстан Республикасы Үкіметінің 2014 жылғы 9 қазандағы № 1070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09.10.2014 </w:t>
      </w:r>
      <w:r>
        <w:rPr>
          <w:rFonts w:ascii="Times New Roman"/>
          <w:b w:val="false"/>
          <w:i w:val="false"/>
          <w:color w:val="ff0000"/>
          <w:sz w:val="28"/>
        </w:rPr>
        <w:t>№ 1070</w:t>
      </w:r>
      <w:r>
        <w:rPr>
          <w:rFonts w:ascii="Times New Roman"/>
          <w:b w:val="false"/>
          <w:i w:val="false"/>
          <w:color w:val="ff0000"/>
          <w:sz w:val="28"/>
        </w:rPr>
        <w:t xml:space="preserve"> қаулысымен (01.01.2015 бастап қолданысқа енгізіледі).</w:t>
      </w:r>
    </w:p>
    <w:bookmarkEnd w:id="0"/>
    <w:bookmarkStart w:name="z2" w:id="1"/>
    <w:p>
      <w:pPr>
        <w:spacing w:after="0"/>
        <w:ind w:left="0"/>
        <w:jc w:val="both"/>
      </w:pPr>
      <w:r>
        <w:rPr>
          <w:rFonts w:ascii="Times New Roman"/>
          <w:b w:val="false"/>
          <w:i w:val="false"/>
          <w:color w:val="000000"/>
          <w:sz w:val="28"/>
        </w:rPr>
        <w:t>       1997 жылғы 13 желтоқсандағы Қазақстан Республикасының Қылмыстық іс жүргізу кодексінің </w:t>
      </w:r>
      <w:r>
        <w:rPr>
          <w:rFonts w:ascii="Times New Roman"/>
          <w:b w:val="false"/>
          <w:i w:val="false"/>
          <w:color w:val="000000"/>
          <w:sz w:val="28"/>
        </w:rPr>
        <w:t>173</w:t>
      </w:r>
      <w:r>
        <w:rPr>
          <w:rFonts w:ascii="Times New Roman"/>
          <w:b w:val="false"/>
          <w:i w:val="false"/>
          <w:color w:val="000000"/>
          <w:sz w:val="28"/>
        </w:rPr>
        <w:t>, </w:t>
      </w:r>
      <w:r>
        <w:rPr>
          <w:rFonts w:ascii="Times New Roman"/>
          <w:b w:val="false"/>
          <w:i w:val="false"/>
          <w:color w:val="000000"/>
          <w:sz w:val="28"/>
        </w:rPr>
        <w:t>174-баптарына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Қылмыстық iс бойынша iс жүргiзу кезiнде адамдардың шыққан шығындарын төлеу </w:t>
      </w:r>
      <w:r>
        <w:rPr>
          <w:rFonts w:ascii="Times New Roman"/>
          <w:b w:val="false"/>
          <w:i w:val="false"/>
          <w:color w:val="000000"/>
          <w:sz w:val="28"/>
        </w:rPr>
        <w:t>қағидалары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қылмыстық iс бойынша iс жүргiзу кезiнде тиiстi жұмысты орындайтын аудармашылардың, мамандардың, сарапшылардың сыйақы </w:t>
      </w:r>
      <w:r>
        <w:rPr>
          <w:rFonts w:ascii="Times New Roman"/>
          <w:b w:val="false"/>
          <w:i w:val="false"/>
          <w:color w:val="000000"/>
          <w:sz w:val="28"/>
        </w:rPr>
        <w:t>ставкалары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2013 жылғы 1 қаңтардан бастап қолданысқа енгізіледі және ресми жариялануға тиіс.</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C. Ахметов</w:t>
      </w:r>
    </w:p>
    <w:bookmarkStart w:name="z6"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14 ақпандағы</w:t>
      </w:r>
      <w:r>
        <w:br/>
      </w:r>
      <w:r>
        <w:rPr>
          <w:rFonts w:ascii="Times New Roman"/>
          <w:b w:val="false"/>
          <w:i w:val="false"/>
          <w:color w:val="000000"/>
          <w:sz w:val="28"/>
        </w:rPr>
        <w:t xml:space="preserve">
№ 131 қаулысымен   </w:t>
      </w:r>
      <w:r>
        <w:br/>
      </w:r>
      <w:r>
        <w:rPr>
          <w:rFonts w:ascii="Times New Roman"/>
          <w:b w:val="false"/>
          <w:i w:val="false"/>
          <w:color w:val="000000"/>
          <w:sz w:val="28"/>
        </w:rPr>
        <w:t xml:space="preserve">
бекітілген      </w:t>
      </w:r>
    </w:p>
    <w:bookmarkEnd w:id="2"/>
    <w:bookmarkStart w:name="z7" w:id="3"/>
    <w:p>
      <w:pPr>
        <w:spacing w:after="0"/>
        <w:ind w:left="0"/>
        <w:jc w:val="left"/>
      </w:pPr>
      <w:r>
        <w:rPr>
          <w:rFonts w:ascii="Times New Roman"/>
          <w:b/>
          <w:i w:val="false"/>
          <w:color w:val="000000"/>
        </w:rPr>
        <w:t xml:space="preserve"> 
Қылмыстық iс бойынша iс жүргiзу кезiнде адамдардың шыққан шығындарын төлеу қағидалары 1. Жалпы ережелер </w:t>
      </w:r>
    </w:p>
    <w:bookmarkEnd w:id="3"/>
    <w:bookmarkStart w:name="z8" w:id="4"/>
    <w:p>
      <w:pPr>
        <w:spacing w:after="0"/>
        <w:ind w:left="0"/>
        <w:jc w:val="both"/>
      </w:pPr>
      <w:r>
        <w:rPr>
          <w:rFonts w:ascii="Times New Roman"/>
          <w:b w:val="false"/>
          <w:i w:val="false"/>
          <w:color w:val="000000"/>
          <w:sz w:val="28"/>
        </w:rPr>
        <w:t>
      1. Қылмыстық iс бойынша iс жүргiзу кезiнде адамдардың шыққан шығындарын төлеу қағидалары (бұдан әрі – Қағидалар) 1997 жылғы 13 желтоқсандағы Қазақстан Республикасының Қылмыстық іс жүргізу кодексінің </w:t>
      </w:r>
      <w:r>
        <w:rPr>
          <w:rFonts w:ascii="Times New Roman"/>
          <w:b w:val="false"/>
          <w:i w:val="false"/>
          <w:color w:val="000000"/>
          <w:sz w:val="28"/>
        </w:rPr>
        <w:t>174-бабының</w:t>
      </w:r>
      <w:r>
        <w:rPr>
          <w:rFonts w:ascii="Times New Roman"/>
          <w:b w:val="false"/>
          <w:i w:val="false"/>
          <w:color w:val="000000"/>
          <w:sz w:val="28"/>
        </w:rPr>
        <w:t xml:space="preserve"> 4-бөлігіне сәйкес әзірленді және қылмыстық iс бойынша iс жүргiзу кезiнде келтірілген адамдардың шыққан шығындарын төлеу, қылмыстық iс бойынша iс жүргiзу кезiнде тиiстi жұмысты орындайтын адамдарға сыйақы төлеу тәртібін айқындайды.</w:t>
      </w:r>
      <w:r>
        <w:br/>
      </w:r>
      <w:r>
        <w:rPr>
          <w:rFonts w:ascii="Times New Roman"/>
          <w:b w:val="false"/>
          <w:i w:val="false"/>
          <w:color w:val="000000"/>
          <w:sz w:val="28"/>
        </w:rPr>
        <w:t>
</w:t>
      </w:r>
      <w:r>
        <w:rPr>
          <w:rFonts w:ascii="Times New Roman"/>
          <w:b w:val="false"/>
          <w:i w:val="false"/>
          <w:color w:val="000000"/>
          <w:sz w:val="28"/>
        </w:rPr>
        <w:t>
      2. Қылмыстық сот ісін жүргізу тәртібімен жәбірленушінің, азаматтық талап қоюшының, азаматтық жауапкердің, олардың заңды өкілдерінің, куәнің, аудармашының, маманның, сарапшының, куәгердің мынадай шығыстары бюджет қаражатының есебінен өтелуге жатады:</w:t>
      </w:r>
      <w:r>
        <w:br/>
      </w:r>
      <w:r>
        <w:rPr>
          <w:rFonts w:ascii="Times New Roman"/>
          <w:b w:val="false"/>
          <w:i w:val="false"/>
          <w:color w:val="000000"/>
          <w:sz w:val="28"/>
        </w:rPr>
        <w:t>
</w:t>
      </w:r>
      <w:r>
        <w:rPr>
          <w:rFonts w:ascii="Times New Roman"/>
          <w:b w:val="false"/>
          <w:i w:val="false"/>
          <w:color w:val="000000"/>
          <w:sz w:val="28"/>
        </w:rPr>
        <w:t>
      1) қылмыстық процесті жүргiзуші органының шақыртуы бойынша келуге байланысты шығыстар:</w:t>
      </w:r>
      <w:r>
        <w:br/>
      </w:r>
      <w:r>
        <w:rPr>
          <w:rFonts w:ascii="Times New Roman"/>
          <w:b w:val="false"/>
          <w:i w:val="false"/>
          <w:color w:val="000000"/>
          <w:sz w:val="28"/>
        </w:rPr>
        <w:t>
</w:t>
      </w:r>
      <w:r>
        <w:rPr>
          <w:rFonts w:ascii="Times New Roman"/>
          <w:b w:val="false"/>
          <w:i w:val="false"/>
          <w:color w:val="000000"/>
          <w:sz w:val="28"/>
        </w:rPr>
        <w:t>
      темiр жол, су, автомобиль (таксидi қоспағанда) көлiгiмен және сол жерде бар басқа да көлiк түрлерiмен жол жүру құны, ал қылмыстық процестi жүргiзушi органның келiсуiмен – әуе көлiгiмен жол жүру құны;</w:t>
      </w:r>
      <w:r>
        <w:br/>
      </w:r>
      <w:r>
        <w:rPr>
          <w:rFonts w:ascii="Times New Roman"/>
          <w:b w:val="false"/>
          <w:i w:val="false"/>
          <w:color w:val="000000"/>
          <w:sz w:val="28"/>
        </w:rPr>
        <w:t>
</w:t>
      </w:r>
      <w:r>
        <w:rPr>
          <w:rFonts w:ascii="Times New Roman"/>
          <w:b w:val="false"/>
          <w:i w:val="false"/>
          <w:color w:val="000000"/>
          <w:sz w:val="28"/>
        </w:rPr>
        <w:t>
      қызметтiк iссапарларға ақы төлеу үшiн қабылданған норма бойынша бұл шығындарды ұйым, жұмыс берушi өтемейтiн реттегi тұрғын үйдi жалдау құны;</w:t>
      </w:r>
      <w:r>
        <w:br/>
      </w:r>
      <w:r>
        <w:rPr>
          <w:rFonts w:ascii="Times New Roman"/>
          <w:b w:val="false"/>
          <w:i w:val="false"/>
          <w:color w:val="000000"/>
          <w:sz w:val="28"/>
        </w:rPr>
        <w:t>
</w:t>
      </w:r>
      <w:r>
        <w:rPr>
          <w:rFonts w:ascii="Times New Roman"/>
          <w:b w:val="false"/>
          <w:i w:val="false"/>
          <w:color w:val="000000"/>
          <w:sz w:val="28"/>
        </w:rPr>
        <w:t>
      2) бұл адамдар үшiн қылмыстық процестi жүргiзушi органның талап етуi бойынша тұрғылықты тұратын жерiнен тысқары жерде тұруы қажет болған кезде және тәулiктiк ақыны ұйым, жұмыс берушi өтемейтiн кездегi – тәулiктiк ақы;</w:t>
      </w:r>
      <w:r>
        <w:br/>
      </w:r>
      <w:r>
        <w:rPr>
          <w:rFonts w:ascii="Times New Roman"/>
          <w:b w:val="false"/>
          <w:i w:val="false"/>
          <w:color w:val="000000"/>
          <w:sz w:val="28"/>
        </w:rPr>
        <w:t>
</w:t>
      </w:r>
      <w:r>
        <w:rPr>
          <w:rFonts w:ascii="Times New Roman"/>
          <w:b w:val="false"/>
          <w:i w:val="false"/>
          <w:color w:val="000000"/>
          <w:sz w:val="28"/>
        </w:rPr>
        <w:t>
      3) олар үшiн орташа жалақысын ұйым, жұмыс берушi сақтайтын жағдайлардан басқа, қылмыстық процестi жүргiзушi органның талап етуi бойынша қылмыстық сот iсiн жүргiзуге қатысуға кеткен барлық уақыт үшiн орташа жалақы;</w:t>
      </w:r>
      <w:r>
        <w:br/>
      </w:r>
      <w:r>
        <w:rPr>
          <w:rFonts w:ascii="Times New Roman"/>
          <w:b w:val="false"/>
          <w:i w:val="false"/>
          <w:color w:val="000000"/>
          <w:sz w:val="28"/>
        </w:rPr>
        <w:t>
</w:t>
      </w:r>
      <w:r>
        <w:rPr>
          <w:rFonts w:ascii="Times New Roman"/>
          <w:b w:val="false"/>
          <w:i w:val="false"/>
          <w:color w:val="000000"/>
          <w:sz w:val="28"/>
        </w:rPr>
        <w:t>
      4) сол адамның қылмыстық процестi жүргiзушi органның талап етуi бойынша тергеу iсiне немесе басқа да iс жүргiзу әрекетiне қатысуы нәтижесiнде сапасынан айырылған немесе жоғалған мүлiктi қалпына келтiруге немесе сатып алуға арналған шығындары.</w:t>
      </w:r>
      <w:r>
        <w:br/>
      </w:r>
      <w:r>
        <w:rPr>
          <w:rFonts w:ascii="Times New Roman"/>
          <w:b w:val="false"/>
          <w:i w:val="false"/>
          <w:color w:val="000000"/>
          <w:sz w:val="28"/>
        </w:rPr>
        <w:t>
</w:t>
      </w:r>
      <w:r>
        <w:rPr>
          <w:rFonts w:ascii="Times New Roman"/>
          <w:b w:val="false"/>
          <w:i w:val="false"/>
          <w:color w:val="000000"/>
          <w:sz w:val="28"/>
        </w:rPr>
        <w:t>
      3. Қазақстан Республикасының Қылмыстық іс жүргізу кодексінің </w:t>
      </w:r>
      <w:r>
        <w:rPr>
          <w:rFonts w:ascii="Times New Roman"/>
          <w:b w:val="false"/>
          <w:i w:val="false"/>
          <w:color w:val="000000"/>
          <w:sz w:val="28"/>
        </w:rPr>
        <w:t>174-бабының</w:t>
      </w:r>
      <w:r>
        <w:rPr>
          <w:rFonts w:ascii="Times New Roman"/>
          <w:b w:val="false"/>
          <w:i w:val="false"/>
          <w:color w:val="000000"/>
          <w:sz w:val="28"/>
        </w:rPr>
        <w:t xml:space="preserve"> 2-бөлігіне сәйкес мемлекеттiк органдар мен ұйымдар жәбiрленушiнiң, куәнің, аудармашының, маманның, сарапшының, куәгердің, сотқа шақырылған, бірақ алқабилер алқасының құрамына іріктеп алынбаған алқабиге кандидаттың қылмыстық процестi жүргiзушi органның талап етуi бойынша қылмыстық iске қатысуға кеткен барлық уақыты iшiндегi орташа жалақысын сақтауға мiндеттi. </w:t>
      </w:r>
      <w:r>
        <w:br/>
      </w:r>
      <w:r>
        <w:rPr>
          <w:rFonts w:ascii="Times New Roman"/>
          <w:b w:val="false"/>
          <w:i w:val="false"/>
          <w:color w:val="000000"/>
          <w:sz w:val="28"/>
        </w:rPr>
        <w:t>
</w:t>
      </w:r>
      <w:r>
        <w:rPr>
          <w:rFonts w:ascii="Times New Roman"/>
          <w:b w:val="false"/>
          <w:i w:val="false"/>
          <w:color w:val="000000"/>
          <w:sz w:val="28"/>
        </w:rPr>
        <w:t>
      4. Орташа жалақы тұрақты жұмыс орны бойынша белгіленген кесте бойынша аптаның барлық жұмыс күндері үшін сақталады.</w:t>
      </w:r>
      <w:r>
        <w:br/>
      </w:r>
      <w:r>
        <w:rPr>
          <w:rFonts w:ascii="Times New Roman"/>
          <w:b w:val="false"/>
          <w:i w:val="false"/>
          <w:color w:val="000000"/>
          <w:sz w:val="28"/>
        </w:rPr>
        <w:t>
</w:t>
      </w:r>
      <w:r>
        <w:rPr>
          <w:rFonts w:ascii="Times New Roman"/>
          <w:b w:val="false"/>
          <w:i w:val="false"/>
          <w:color w:val="000000"/>
          <w:sz w:val="28"/>
        </w:rPr>
        <w:t>
      5. Маман мен сарапшыға сондай-ақ оларға тиесiлi химиялық реактивтер мен тапсырылған жұмысты орындау кезiнде жұмсалған басқа да шығыс материалдарының құны, сондай-ақ жұмысты орындау үшiн олардың құрал-жабдықтарды пайдаланғаны, коммуналдық қызмет көрсетулер және машина уақытын тұтынғаны үшiн төлеген ақысы өтеледi.</w:t>
      </w:r>
    </w:p>
    <w:bookmarkEnd w:id="4"/>
    <w:bookmarkStart w:name="z19" w:id="5"/>
    <w:p>
      <w:pPr>
        <w:spacing w:after="0"/>
        <w:ind w:left="0"/>
        <w:jc w:val="left"/>
      </w:pPr>
      <w:r>
        <w:rPr>
          <w:rFonts w:ascii="Times New Roman"/>
          <w:b/>
          <w:i w:val="false"/>
          <w:color w:val="000000"/>
        </w:rPr>
        <w:t xml:space="preserve"> 
2. Қылмыстық iс бойынша iс жүргiзу кезiнде шыққан шығындарды төлеу тәртібі</w:t>
      </w:r>
    </w:p>
    <w:bookmarkEnd w:id="5"/>
    <w:bookmarkStart w:name="z20" w:id="6"/>
    <w:p>
      <w:pPr>
        <w:spacing w:after="0"/>
        <w:ind w:left="0"/>
        <w:jc w:val="both"/>
      </w:pPr>
      <w:r>
        <w:rPr>
          <w:rFonts w:ascii="Times New Roman"/>
          <w:b w:val="false"/>
          <w:i w:val="false"/>
          <w:color w:val="000000"/>
          <w:sz w:val="28"/>
        </w:rPr>
        <w:t>
      6.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адамдарға шақыртылған жерге дейін және тұрғылықты тұратын жеріне кері қарай жол жүру шығыстарының төлемі Қазақстан Республикасының шегінде қызметтік іссапарларға жіберілетін, Қазақстан Республикасының мемлекеттік бюджет қаражаты есебінен ұсталатын мемлекеттік мекемелердің қызметкерлеріне шығыстарды өтеу үшін заңнамада белгіленген тәртіппен және шарттарда төлеуге жатады.</w:t>
      </w:r>
      <w:r>
        <w:br/>
      </w:r>
      <w:r>
        <w:rPr>
          <w:rFonts w:ascii="Times New Roman"/>
          <w:b w:val="false"/>
          <w:i w:val="false"/>
          <w:color w:val="000000"/>
          <w:sz w:val="28"/>
        </w:rPr>
        <w:t>
</w:t>
      </w:r>
      <w:r>
        <w:rPr>
          <w:rFonts w:ascii="Times New Roman"/>
          <w:b w:val="false"/>
          <w:i w:val="false"/>
          <w:color w:val="000000"/>
          <w:sz w:val="28"/>
        </w:rPr>
        <w:t>
      7. Қылмыстық процесті жүргізуші органның шақырған күндері үшін, демалыс және мереке күндерін қоса алғанда, сондай-ақ жолда болған күндері, оның ішінде жолда мәжбүрлі тоқтаған уақытына шақырылған адамдарға кідіріс фактісін растайтын тиісті құжаттарды ұсынған кезде тәуліктік ақы төленеді және тұрғын үй-жайды жалдау бойынша шығыстарды ұйым, жұмыс беруші өтемейтін жағдайда, бұл шығыстар мемлекеттік бюджет есебінен ұсталатын мемлекеттік мекемелер қызметкерлерінің Қазақстан Республикасының шегіндегі қызметтік іссапарларын өтеу туралы заңнамада белгіленген тәртіпке қатысты мөлшерде өтеледі.</w:t>
      </w:r>
      <w:r>
        <w:br/>
      </w:r>
      <w:r>
        <w:rPr>
          <w:rFonts w:ascii="Times New Roman"/>
          <w:b w:val="false"/>
          <w:i w:val="false"/>
          <w:color w:val="000000"/>
          <w:sz w:val="28"/>
        </w:rPr>
        <w:t>
</w:t>
      </w:r>
      <w:r>
        <w:rPr>
          <w:rFonts w:ascii="Times New Roman"/>
          <w:b w:val="false"/>
          <w:i w:val="false"/>
          <w:color w:val="000000"/>
          <w:sz w:val="28"/>
        </w:rPr>
        <w:t>
      8. Қылмыстық iс бойынша iс жүргiзу кезiнде шыққан шығындар осы Қағидалардың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5-тармақтарында</w:t>
      </w:r>
      <w:r>
        <w:rPr>
          <w:rFonts w:ascii="Times New Roman"/>
          <w:b w:val="false"/>
          <w:i w:val="false"/>
          <w:color w:val="000000"/>
          <w:sz w:val="28"/>
        </w:rPr>
        <w:t xml:space="preserve"> көрсетілген адамдардың өтініші бойынша қылмыстық процесті жүргізуші органның қаулысы негізінде өтеледі.</w:t>
      </w:r>
      <w:r>
        <w:br/>
      </w:r>
      <w:r>
        <w:rPr>
          <w:rFonts w:ascii="Times New Roman"/>
          <w:b w:val="false"/>
          <w:i w:val="false"/>
          <w:color w:val="000000"/>
          <w:sz w:val="28"/>
        </w:rPr>
        <w:t>
</w:t>
      </w:r>
      <w:r>
        <w:rPr>
          <w:rFonts w:ascii="Times New Roman"/>
          <w:b w:val="false"/>
          <w:i w:val="false"/>
          <w:color w:val="000000"/>
          <w:sz w:val="28"/>
        </w:rPr>
        <w:t>
      9. Адамның келуіне байланысты оған төлеуге жататын сомаларды оларды шақырған орган қылмыстық істер бойынша сотталғандардан сот шығындарын іс жүзінде алуға және тараптардан өндіріп алуға қарамастан, сол адамдар өз міндеттерін орындаған соң дереу төлейді.</w:t>
      </w:r>
      <w:r>
        <w:br/>
      </w:r>
      <w:r>
        <w:rPr>
          <w:rFonts w:ascii="Times New Roman"/>
          <w:b w:val="false"/>
          <w:i w:val="false"/>
          <w:color w:val="000000"/>
          <w:sz w:val="28"/>
        </w:rPr>
        <w:t>
</w:t>
      </w:r>
      <w:r>
        <w:rPr>
          <w:rFonts w:ascii="Times New Roman"/>
          <w:b w:val="false"/>
          <w:i w:val="false"/>
          <w:color w:val="000000"/>
          <w:sz w:val="28"/>
        </w:rPr>
        <w:t>
      10. Осы Қағидалардың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7-тармақтарында</w:t>
      </w:r>
      <w:r>
        <w:rPr>
          <w:rFonts w:ascii="Times New Roman"/>
          <w:b w:val="false"/>
          <w:i w:val="false"/>
          <w:color w:val="000000"/>
          <w:sz w:val="28"/>
        </w:rPr>
        <w:t xml:space="preserve"> көзделген сомаларды қылмыстық істер бойынша шақыруды жүзеге асыратын қылмыстық процесті жүргізуші органның қаржы қызметі (бухгалтериясы) көрсетілген мақсаттарға бюджеттен арнайы бөлінетін және тиісті қаржыландыру жоспарларында көзделген қаражат есебінен төлейді.</w:t>
      </w:r>
    </w:p>
    <w:bookmarkEnd w:id="6"/>
    <w:bookmarkStart w:name="z25" w:id="7"/>
    <w:p>
      <w:pPr>
        <w:spacing w:after="0"/>
        <w:ind w:left="0"/>
        <w:jc w:val="left"/>
      </w:pPr>
      <w:r>
        <w:rPr>
          <w:rFonts w:ascii="Times New Roman"/>
          <w:b/>
          <w:i w:val="false"/>
          <w:color w:val="000000"/>
        </w:rPr>
        <w:t xml:space="preserve"> 
3. Қылмыстық iс бойынша iс жүргiзу кезiнде тиiстi жұмысты орындайтын адамдарға сыйақы беру тәртібі</w:t>
      </w:r>
    </w:p>
    <w:bookmarkEnd w:id="7"/>
    <w:bookmarkStart w:name="z26" w:id="8"/>
    <w:p>
      <w:pPr>
        <w:spacing w:after="0"/>
        <w:ind w:left="0"/>
        <w:jc w:val="both"/>
      </w:pPr>
      <w:r>
        <w:rPr>
          <w:rFonts w:ascii="Times New Roman"/>
          <w:b w:val="false"/>
          <w:i w:val="false"/>
          <w:color w:val="000000"/>
          <w:sz w:val="28"/>
        </w:rPr>
        <w:t>
      11. Анықтау, алдын ала тергеу органдарында, прокуратурада немесе сотта сараптамалар жүргізу, қорытындылар беру, аударма бойынша жұмыстарды орындайтын сарапшы, маман, аудармашы республикалық бюджет қаражаты есебінен сыйақы алады.</w:t>
      </w:r>
      <w:r>
        <w:br/>
      </w:r>
      <w:r>
        <w:rPr>
          <w:rFonts w:ascii="Times New Roman"/>
          <w:b w:val="false"/>
          <w:i w:val="false"/>
          <w:color w:val="000000"/>
          <w:sz w:val="28"/>
        </w:rPr>
        <w:t>
</w:t>
      </w:r>
      <w:r>
        <w:rPr>
          <w:rFonts w:ascii="Times New Roman"/>
          <w:b w:val="false"/>
          <w:i w:val="false"/>
          <w:color w:val="000000"/>
          <w:sz w:val="28"/>
        </w:rPr>
        <w:t>
      12. Сарапшыларға, мамандарға, аудармашыларға сыйақы, егер қылмыстық iс бойынша іс жүргiзу кезiнде тиiстi жұмыстар олардың лауазымдық мiндеттерiнiң аясына кiретін және жұмыстан тыс уақытта орындалатын болса, төленбейді.</w:t>
      </w:r>
      <w:r>
        <w:br/>
      </w:r>
      <w:r>
        <w:rPr>
          <w:rFonts w:ascii="Times New Roman"/>
          <w:b w:val="false"/>
          <w:i w:val="false"/>
          <w:color w:val="000000"/>
          <w:sz w:val="28"/>
        </w:rPr>
        <w:t>
</w:t>
      </w:r>
      <w:r>
        <w:rPr>
          <w:rFonts w:ascii="Times New Roman"/>
          <w:b w:val="false"/>
          <w:i w:val="false"/>
          <w:color w:val="000000"/>
          <w:sz w:val="28"/>
        </w:rPr>
        <w:t>
      13. Сарапшыларға, мамандарға, аудармашыларға сыйақыны қылмыстық істер бойынша шақыруды жүзеге асыратын қылмыстық процесті жүргізуші органның қаржы қызметі (бухгалтериясы) көрсетілген мақсаттарға бюджеттен арнайы бөлінетін және тиісті қаржыландыру жоспарларында көзделген қаражат есебінен төлейді.</w:t>
      </w:r>
    </w:p>
    <w:bookmarkEnd w:id="8"/>
    <w:bookmarkStart w:name="z29" w:id="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14 ақпандағы</w:t>
      </w:r>
      <w:r>
        <w:br/>
      </w:r>
      <w:r>
        <w:rPr>
          <w:rFonts w:ascii="Times New Roman"/>
          <w:b w:val="false"/>
          <w:i w:val="false"/>
          <w:color w:val="000000"/>
          <w:sz w:val="28"/>
        </w:rPr>
        <w:t xml:space="preserve">
№ 131 қаулысымен  </w:t>
      </w:r>
      <w:r>
        <w:br/>
      </w:r>
      <w:r>
        <w:rPr>
          <w:rFonts w:ascii="Times New Roman"/>
          <w:b w:val="false"/>
          <w:i w:val="false"/>
          <w:color w:val="000000"/>
          <w:sz w:val="28"/>
        </w:rPr>
        <w:t xml:space="preserve">
бекітілген      </w:t>
      </w:r>
    </w:p>
    <w:bookmarkEnd w:id="9"/>
    <w:bookmarkStart w:name="z30" w:id="10"/>
    <w:p>
      <w:pPr>
        <w:spacing w:after="0"/>
        <w:ind w:left="0"/>
        <w:jc w:val="left"/>
      </w:pPr>
      <w:r>
        <w:rPr>
          <w:rFonts w:ascii="Times New Roman"/>
          <w:b/>
          <w:i w:val="false"/>
          <w:color w:val="000000"/>
        </w:rPr>
        <w:t xml:space="preserve"> 
Қылмыстық iс бойынша iс жүргiзу кезiнде тиiстi жұмысты орындайтын аудармашылардың, мамандардың, сарапшылардың сыйақы ставкалары</w:t>
      </w:r>
    </w:p>
    <w:bookmarkEnd w:id="10"/>
    <w:bookmarkStart w:name="z31" w:id="11"/>
    <w:p>
      <w:pPr>
        <w:spacing w:after="0"/>
        <w:ind w:left="0"/>
        <w:jc w:val="both"/>
      </w:pPr>
      <w:r>
        <w:rPr>
          <w:rFonts w:ascii="Times New Roman"/>
          <w:b w:val="false"/>
          <w:i w:val="false"/>
          <w:color w:val="000000"/>
          <w:sz w:val="28"/>
        </w:rPr>
        <w:t>
      Мамандарға, сарапшыларға сыйақы сағатына бір айлық есептік көрсеткіштен аспайтын мөлшерде төленеді.</w:t>
      </w:r>
      <w:r>
        <w:br/>
      </w:r>
      <w:r>
        <w:rPr>
          <w:rFonts w:ascii="Times New Roman"/>
          <w:b w:val="false"/>
          <w:i w:val="false"/>
          <w:color w:val="000000"/>
          <w:sz w:val="28"/>
        </w:rPr>
        <w:t>
</w:t>
      </w:r>
      <w:r>
        <w:rPr>
          <w:rFonts w:ascii="Times New Roman"/>
          <w:b w:val="false"/>
          <w:i w:val="false"/>
          <w:color w:val="000000"/>
          <w:sz w:val="28"/>
        </w:rPr>
        <w:t>
      Аудармашыларға сыйақы жазбаша аударманың 1 парағы (2000 белгіге дейін) немесе ауызша аударманың бір сағаты есебінен белгіленеді:</w:t>
      </w:r>
      <w:r>
        <w:br/>
      </w:r>
      <w:r>
        <w:rPr>
          <w:rFonts w:ascii="Times New Roman"/>
          <w:b w:val="false"/>
          <w:i w:val="false"/>
          <w:color w:val="000000"/>
          <w:sz w:val="28"/>
        </w:rPr>
        <w:t>
</w:t>
      </w:r>
      <w:r>
        <w:rPr>
          <w:rFonts w:ascii="Times New Roman"/>
          <w:b w:val="false"/>
          <w:i w:val="false"/>
          <w:color w:val="000000"/>
          <w:sz w:val="28"/>
        </w:rPr>
        <w:t>
      1) орыс тілінен қазақ тіліне (және керісінше) – айлық есептік көрсеткіштің екіден бірінен аспайды;</w:t>
      </w:r>
      <w:r>
        <w:br/>
      </w:r>
      <w:r>
        <w:rPr>
          <w:rFonts w:ascii="Times New Roman"/>
          <w:b w:val="false"/>
          <w:i w:val="false"/>
          <w:color w:val="000000"/>
          <w:sz w:val="28"/>
        </w:rPr>
        <w:t>
</w:t>
      </w:r>
      <w:r>
        <w:rPr>
          <w:rFonts w:ascii="Times New Roman"/>
          <w:b w:val="false"/>
          <w:i w:val="false"/>
          <w:color w:val="000000"/>
          <w:sz w:val="28"/>
        </w:rPr>
        <w:t>
      2) батыс еуропа, түркі және басқа тілдерден орыс немесе қазақ тілдеріне (және керісінше) – бір айлық есептік көрсеткіштен аспайды.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