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7b71" w14:textId="b8a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"Тойота" маркасының автомобильдерін құрастыру жобасы бойынша Қазақстан Республикасының Үкіметі мен "Тойота Мотор Корпорэйшн" компаниясы арасындағы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2013 жылғы 11 ақпандағы № 117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аумағында «Тойота» маркасының автомобильдерін құрастыру жобасы бойынша Қазақстан Республикасының Үкіметі мен «Тойота Мотор Корпорэйшн» компаниясы арасындағы өзара түсіністік туралы меморандумның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  аумағында «Тойота» маркасының автомобильдерін құрастыру жобасы бойынша Қазақстан Республикасының Үкіметі мен «Тойота Мотор Корпорэйшн» компаниясы арасындағы өзара түсіністік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Меморандум жобасының мәтіні РҚАО-ға келіп түспеген.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