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b74f" w14:textId="904b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 мен аңшылық шаруашылығы субъектілері қоғамдық бірлестіктерінің республикалық қауымдастықтарын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ақпандағы № 83 Қаулысы. Күші жойылды - Қазақстан Республикасы Үкіметінің 2021 жылғы 8 маусымдағы № 389 қаулысымен</w:t>
      </w:r>
    </w:p>
    <w:p>
      <w:pPr>
        <w:spacing w:after="0"/>
        <w:ind w:left="0"/>
        <w:jc w:val="both"/>
      </w:pPr>
      <w:r>
        <w:rPr>
          <w:rFonts w:ascii="Times New Roman"/>
          <w:b w:val="false"/>
          <w:i w:val="false"/>
          <w:color w:val="ff0000"/>
          <w:sz w:val="28"/>
        </w:rPr>
        <w:t xml:space="preserve">
      Ескерту. Күші жойылды - ҚР Үкіметінің 08.06.2021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Республикасының Заңы 8-бабының </w:t>
      </w:r>
      <w:r>
        <w:rPr>
          <w:rFonts w:ascii="Times New Roman"/>
          <w:b w:val="false"/>
          <w:i w:val="false"/>
          <w:color w:val="000000"/>
          <w:sz w:val="28"/>
        </w:rPr>
        <w:t>24-9)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Аңшылар мен аңшылық шаруашылығы субъектілері қоғамдық бірлестіктерінің республикалық қауымдастықтарын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ақпандағы</w:t>
            </w:r>
            <w:r>
              <w:br/>
            </w:r>
            <w:r>
              <w:rPr>
                <w:rFonts w:ascii="Times New Roman"/>
                <w:b w:val="false"/>
                <w:i w:val="false"/>
                <w:color w:val="000000"/>
                <w:sz w:val="20"/>
              </w:rPr>
              <w:t>№ 83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Аңшылар мен аңшылық шаруашылығы субъектілері қоғамдық бірлестіктерінің республикалық қауымдастықтарын аккредиттеу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Аңшылар мен аңшылық шаруашылығы субъектілері қоғамдық бірлестіктерінің республикалық қауымдастықтарын аккредиттеу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аңшылар мен аңшылық шаруашылығы субъектілері қоғамдық бірлестіктерінің республикалық қауымдастықтарын аккредиттеуді ұйымдастыру және жүргізу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мынадай негізі ұғымдар пайдаланылады:</w:t>
      </w:r>
    </w:p>
    <w:bookmarkEnd w:id="5"/>
    <w:bookmarkStart w:name="z9" w:id="6"/>
    <w:p>
      <w:pPr>
        <w:spacing w:after="0"/>
        <w:ind w:left="0"/>
        <w:jc w:val="both"/>
      </w:pPr>
      <w:r>
        <w:rPr>
          <w:rFonts w:ascii="Times New Roman"/>
          <w:b w:val="false"/>
          <w:i w:val="false"/>
          <w:color w:val="000000"/>
          <w:sz w:val="28"/>
        </w:rPr>
        <w:t>
      1) комиссия - жануарлар дүниесін қорғау, өсімін молайту және пайдалану саласындағы уәкілетті мемлекеттік органның ведомствосында құрылатын аккредиттеу жөніндегі комиссия;</w:t>
      </w:r>
    </w:p>
    <w:bookmarkEnd w:id="6"/>
    <w:bookmarkStart w:name="z10" w:id="7"/>
    <w:p>
      <w:pPr>
        <w:spacing w:after="0"/>
        <w:ind w:left="0"/>
        <w:jc w:val="both"/>
      </w:pPr>
      <w:r>
        <w:rPr>
          <w:rFonts w:ascii="Times New Roman"/>
          <w:b w:val="false"/>
          <w:i w:val="false"/>
          <w:color w:val="000000"/>
          <w:sz w:val="28"/>
        </w:rPr>
        <w:t xml:space="preserve">
      2) аккредиттеу - аккредиттеу субъектісінің </w:t>
      </w:r>
      <w:r>
        <w:rPr>
          <w:rFonts w:ascii="Times New Roman"/>
          <w:b w:val="false"/>
          <w:i w:val="false"/>
          <w:color w:val="000000"/>
          <w:sz w:val="28"/>
        </w:rPr>
        <w:t>Заңда</w:t>
      </w:r>
      <w:r>
        <w:rPr>
          <w:rFonts w:ascii="Times New Roman"/>
          <w:b w:val="false"/>
          <w:i w:val="false"/>
          <w:color w:val="000000"/>
          <w:sz w:val="28"/>
        </w:rPr>
        <w:t xml:space="preserve"> белгіленген қызмет түрлерін жүзеге асыруға құзыреттілігін ресми тану рәсімі;</w:t>
      </w:r>
    </w:p>
    <w:bookmarkEnd w:id="7"/>
    <w:bookmarkStart w:name="z11" w:id="8"/>
    <w:p>
      <w:pPr>
        <w:spacing w:after="0"/>
        <w:ind w:left="0"/>
        <w:jc w:val="both"/>
      </w:pPr>
      <w:r>
        <w:rPr>
          <w:rFonts w:ascii="Times New Roman"/>
          <w:b w:val="false"/>
          <w:i w:val="false"/>
          <w:color w:val="000000"/>
          <w:sz w:val="28"/>
        </w:rPr>
        <w:t>
      3) аккредиттеу субъектісі - аңшылар мен аңшылық шаруашылығы субъектілері қоғамдық бірлестіктерінің республикалық қауымдастығы (бұдан әрі - қауымдастық);</w:t>
      </w:r>
    </w:p>
    <w:bookmarkEnd w:id="8"/>
    <w:bookmarkStart w:name="z12" w:id="9"/>
    <w:p>
      <w:pPr>
        <w:spacing w:after="0"/>
        <w:ind w:left="0"/>
        <w:jc w:val="both"/>
      </w:pPr>
      <w:r>
        <w:rPr>
          <w:rFonts w:ascii="Times New Roman"/>
          <w:b w:val="false"/>
          <w:i w:val="false"/>
          <w:color w:val="000000"/>
          <w:sz w:val="28"/>
        </w:rPr>
        <w:t>
      4) аккредиттеу органы - жануарлар дүниесін қорғау, өсімін молайту және пайдалану саласындағы уәкілетті мемлекеттік органның ведомствосы.</w:t>
      </w:r>
    </w:p>
    <w:bookmarkEnd w:id="9"/>
    <w:bookmarkStart w:name="z13" w:id="10"/>
    <w:p>
      <w:pPr>
        <w:spacing w:after="0"/>
        <w:ind w:left="0"/>
        <w:jc w:val="both"/>
      </w:pPr>
      <w:r>
        <w:rPr>
          <w:rFonts w:ascii="Times New Roman"/>
          <w:b w:val="false"/>
          <w:i w:val="false"/>
          <w:color w:val="000000"/>
          <w:sz w:val="28"/>
        </w:rPr>
        <w:t xml:space="preserve">
      3. Аккредиттеуді аккредиттеу субъектісінің </w:t>
      </w:r>
      <w:r>
        <w:rPr>
          <w:rFonts w:ascii="Times New Roman"/>
          <w:b w:val="false"/>
          <w:i w:val="false"/>
          <w:color w:val="000000"/>
          <w:sz w:val="28"/>
        </w:rPr>
        <w:t>Заңда</w:t>
      </w:r>
      <w:r>
        <w:rPr>
          <w:rFonts w:ascii="Times New Roman"/>
          <w:b w:val="false"/>
          <w:i w:val="false"/>
          <w:color w:val="000000"/>
          <w:sz w:val="28"/>
        </w:rPr>
        <w:t xml:space="preserve"> көзделген қызмет түрлерін жүзеге асыру құқығын растау үшін аккредиттеу органы жүргізеді.</w:t>
      </w:r>
    </w:p>
    <w:bookmarkEnd w:id="10"/>
    <w:bookmarkStart w:name="z14" w:id="11"/>
    <w:p>
      <w:pPr>
        <w:spacing w:after="0"/>
        <w:ind w:left="0"/>
        <w:jc w:val="both"/>
      </w:pPr>
      <w:r>
        <w:rPr>
          <w:rFonts w:ascii="Times New Roman"/>
          <w:b w:val="false"/>
          <w:i w:val="false"/>
          <w:color w:val="000000"/>
          <w:sz w:val="28"/>
        </w:rPr>
        <w:t>
      4. Аккредиттеуден өту үшін:</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аңшылық минимумы</w:t>
      </w:r>
      <w:r>
        <w:rPr>
          <w:rFonts w:ascii="Times New Roman"/>
          <w:b w:val="false"/>
          <w:i w:val="false"/>
          <w:color w:val="000000"/>
          <w:sz w:val="28"/>
        </w:rPr>
        <w:t xml:space="preserve"> бағдарламасы бойынша теориялық курс өткізу үшін меншік құқығында және/немесе өзге де заңды негіздерде жабдықталған үй-жайлардың;</w:t>
      </w:r>
    </w:p>
    <w:bookmarkEnd w:id="12"/>
    <w:bookmarkStart w:name="z16" w:id="13"/>
    <w:p>
      <w:pPr>
        <w:spacing w:after="0"/>
        <w:ind w:left="0"/>
        <w:jc w:val="both"/>
      </w:pPr>
      <w:r>
        <w:rPr>
          <w:rFonts w:ascii="Times New Roman"/>
          <w:b w:val="false"/>
          <w:i w:val="false"/>
          <w:color w:val="000000"/>
          <w:sz w:val="28"/>
        </w:rPr>
        <w:t>
      2) облыстар бойынша филиалдарының және/немесе өкілдіктерінің;</w:t>
      </w:r>
    </w:p>
    <w:bookmarkEnd w:id="13"/>
    <w:bookmarkStart w:name="z17" w:id="14"/>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 арнайы әдебиеттің, аңшылық минимумы бойынша әдістемелік материалдардың, көмекші құралдар мен экспонаттардың;</w:t>
      </w:r>
    </w:p>
    <w:bookmarkEnd w:id="14"/>
    <w:bookmarkStart w:name="z18" w:id="15"/>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мамандарды қоса алғанда, жоғары немесе орта білімі бар қызметкерлердің тиісті штатының;</w:t>
      </w:r>
    </w:p>
    <w:bookmarkEnd w:id="15"/>
    <w:bookmarkStart w:name="z19" w:id="16"/>
    <w:p>
      <w:pPr>
        <w:spacing w:after="0"/>
        <w:ind w:left="0"/>
        <w:jc w:val="both"/>
      </w:pPr>
      <w:r>
        <w:rPr>
          <w:rFonts w:ascii="Times New Roman"/>
          <w:b w:val="false"/>
          <w:i w:val="false"/>
          <w:color w:val="000000"/>
          <w:sz w:val="28"/>
        </w:rPr>
        <w:t>
      5) қауымдастық құрылтайшыларының:</w:t>
      </w:r>
    </w:p>
    <w:bookmarkEnd w:id="16"/>
    <w:bookmarkStart w:name="z20" w:id="17"/>
    <w:p>
      <w:pPr>
        <w:spacing w:after="0"/>
        <w:ind w:left="0"/>
        <w:jc w:val="both"/>
      </w:pPr>
      <w:r>
        <w:rPr>
          <w:rFonts w:ascii="Times New Roman"/>
          <w:b w:val="false"/>
          <w:i w:val="false"/>
          <w:color w:val="000000"/>
          <w:sz w:val="28"/>
        </w:rPr>
        <w:t xml:space="preserve">
      аңшылық шаруашылығын жүргізу, азаматтарды </w:t>
      </w:r>
      <w:r>
        <w:rPr>
          <w:rFonts w:ascii="Times New Roman"/>
          <w:b w:val="false"/>
          <w:i w:val="false"/>
          <w:color w:val="000000"/>
          <w:sz w:val="28"/>
        </w:rPr>
        <w:t>аңшылық минимумына</w:t>
      </w:r>
      <w:r>
        <w:rPr>
          <w:rFonts w:ascii="Times New Roman"/>
          <w:b w:val="false"/>
          <w:i w:val="false"/>
          <w:color w:val="000000"/>
          <w:sz w:val="28"/>
        </w:rPr>
        <w:t xml:space="preserve"> оқыту бойынша үш жылдан кем емес;</w:t>
      </w:r>
    </w:p>
    <w:bookmarkEnd w:id="17"/>
    <w:bookmarkStart w:name="z21" w:id="18"/>
    <w:p>
      <w:pPr>
        <w:spacing w:after="0"/>
        <w:ind w:left="0"/>
        <w:jc w:val="both"/>
      </w:pPr>
      <w:r>
        <w:rPr>
          <w:rFonts w:ascii="Times New Roman"/>
          <w:b w:val="false"/>
          <w:i w:val="false"/>
          <w:color w:val="000000"/>
          <w:sz w:val="28"/>
        </w:rPr>
        <w:t>
      аңшылық минимумы бағдарламасы бойынша әдістемелік әдебиетті әзірлеу бойынша жұмыс тәжірибесінің болуы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02.04.2014 </w:t>
      </w:r>
      <w:r>
        <w:rPr>
          <w:rFonts w:ascii="Times New Roman"/>
          <w:b w:val="false"/>
          <w:i w:val="false"/>
          <w:color w:val="000000"/>
          <w:sz w:val="28"/>
        </w:rPr>
        <w:t>№ 312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Аккредиттеуді жүргізу кезеңдері:</w:t>
      </w:r>
    </w:p>
    <w:bookmarkEnd w:id="19"/>
    <w:bookmarkStart w:name="z24" w:id="20"/>
    <w:p>
      <w:pPr>
        <w:spacing w:after="0"/>
        <w:ind w:left="0"/>
        <w:jc w:val="both"/>
      </w:pPr>
      <w:r>
        <w:rPr>
          <w:rFonts w:ascii="Times New Roman"/>
          <w:b w:val="false"/>
          <w:i w:val="false"/>
          <w:color w:val="000000"/>
          <w:sz w:val="28"/>
        </w:rPr>
        <w:t>
      1) мерзімді баспасөз басылымдарында аккредиттеуді жүргізу туралы хабарландыру жариялау;</w:t>
      </w:r>
    </w:p>
    <w:bookmarkEnd w:id="20"/>
    <w:bookmarkStart w:name="z25" w:id="21"/>
    <w:p>
      <w:pPr>
        <w:spacing w:after="0"/>
        <w:ind w:left="0"/>
        <w:jc w:val="both"/>
      </w:pPr>
      <w:r>
        <w:rPr>
          <w:rFonts w:ascii="Times New Roman"/>
          <w:b w:val="false"/>
          <w:i w:val="false"/>
          <w:color w:val="000000"/>
          <w:sz w:val="28"/>
        </w:rPr>
        <w:t xml:space="preserve">
      2) қауымдастықтың аккредиттеу органына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беруі;</w:t>
      </w:r>
    </w:p>
    <w:bookmarkEnd w:id="21"/>
    <w:bookmarkStart w:name="z26" w:id="22"/>
    <w:p>
      <w:pPr>
        <w:spacing w:after="0"/>
        <w:ind w:left="0"/>
        <w:jc w:val="both"/>
      </w:pPr>
      <w:r>
        <w:rPr>
          <w:rFonts w:ascii="Times New Roman"/>
          <w:b w:val="false"/>
          <w:i w:val="false"/>
          <w:color w:val="000000"/>
          <w:sz w:val="28"/>
        </w:rPr>
        <w:t>
      3) комиссияның аккредиттеу материалдарын қарауы;</w:t>
      </w:r>
    </w:p>
    <w:bookmarkEnd w:id="22"/>
    <w:bookmarkStart w:name="z27" w:id="23"/>
    <w:p>
      <w:pPr>
        <w:spacing w:after="0"/>
        <w:ind w:left="0"/>
        <w:jc w:val="both"/>
      </w:pPr>
      <w:r>
        <w:rPr>
          <w:rFonts w:ascii="Times New Roman"/>
          <w:b w:val="false"/>
          <w:i w:val="false"/>
          <w:color w:val="000000"/>
          <w:sz w:val="28"/>
        </w:rPr>
        <w:t>
      4) аккредиттеу туралы немесе аккредиттеуден бас тарту туралы шешім қабылдау;</w:t>
      </w:r>
    </w:p>
    <w:bookmarkEnd w:id="23"/>
    <w:bookmarkStart w:name="z28" w:id="24"/>
    <w:p>
      <w:pPr>
        <w:spacing w:after="0"/>
        <w:ind w:left="0"/>
        <w:jc w:val="both"/>
      </w:pPr>
      <w:r>
        <w:rPr>
          <w:rFonts w:ascii="Times New Roman"/>
          <w:b w:val="false"/>
          <w:i w:val="false"/>
          <w:color w:val="000000"/>
          <w:sz w:val="28"/>
        </w:rPr>
        <w:t>
      5) аккредиттеу туралы куәлік немесе аккредиттеуден бас тарту туралы дәлелді жазбаша жауап беру.</w:t>
      </w:r>
    </w:p>
    <w:bookmarkEnd w:id="24"/>
    <w:bookmarkStart w:name="z29" w:id="25"/>
    <w:p>
      <w:pPr>
        <w:spacing w:after="0"/>
        <w:ind w:left="0"/>
        <w:jc w:val="left"/>
      </w:pPr>
      <w:r>
        <w:rPr>
          <w:rFonts w:ascii="Times New Roman"/>
          <w:b/>
          <w:i w:val="false"/>
          <w:color w:val="000000"/>
        </w:rPr>
        <w:t xml:space="preserve"> 2. Аккредиттеуді жүргізу тәртібі</w:t>
      </w:r>
    </w:p>
    <w:bookmarkEnd w:id="25"/>
    <w:bookmarkStart w:name="z30" w:id="26"/>
    <w:p>
      <w:pPr>
        <w:spacing w:after="0"/>
        <w:ind w:left="0"/>
        <w:jc w:val="both"/>
      </w:pPr>
      <w:r>
        <w:rPr>
          <w:rFonts w:ascii="Times New Roman"/>
          <w:b w:val="false"/>
          <w:i w:val="false"/>
          <w:color w:val="000000"/>
          <w:sz w:val="28"/>
        </w:rPr>
        <w:t>
      6. Аккредиттеу органы Қазақстан Республикасының бүкіл аумағында таралатын мерзімді баспасөз басылымдарында және уәкілетті органның ресми интернет-ресурсында мемлекеттік және орыс тілдерінде аккредиттеу мерзімі мен оны өткізу шарттары туралы хабарландыру жариялайды.</w:t>
      </w:r>
    </w:p>
    <w:bookmarkEnd w:id="26"/>
    <w:bookmarkStart w:name="z31" w:id="27"/>
    <w:p>
      <w:pPr>
        <w:spacing w:after="0"/>
        <w:ind w:left="0"/>
        <w:jc w:val="both"/>
      </w:pPr>
      <w:r>
        <w:rPr>
          <w:rFonts w:ascii="Times New Roman"/>
          <w:b w:val="false"/>
          <w:i w:val="false"/>
          <w:color w:val="000000"/>
          <w:sz w:val="28"/>
        </w:rPr>
        <w:t>
      7. Аккредиттеуді жүргізу мақсатында құрамы аккредиттеу органының қызметкерлерінен қалыптастырылатын комиссия құрылады.</w:t>
      </w:r>
    </w:p>
    <w:bookmarkEnd w:id="27"/>
    <w:bookmarkStart w:name="z32" w:id="28"/>
    <w:p>
      <w:pPr>
        <w:spacing w:after="0"/>
        <w:ind w:left="0"/>
        <w:jc w:val="both"/>
      </w:pPr>
      <w:r>
        <w:rPr>
          <w:rFonts w:ascii="Times New Roman"/>
          <w:b w:val="false"/>
          <w:i w:val="false"/>
          <w:color w:val="000000"/>
          <w:sz w:val="28"/>
        </w:rPr>
        <w:t>
      Комиссия құрамы аккредиттеу органы басшысының бұйрығымен бекітіледі.</w:t>
      </w:r>
    </w:p>
    <w:bookmarkEnd w:id="28"/>
    <w:bookmarkStart w:name="z33" w:id="29"/>
    <w:p>
      <w:pPr>
        <w:spacing w:after="0"/>
        <w:ind w:left="0"/>
        <w:jc w:val="both"/>
      </w:pPr>
      <w:r>
        <w:rPr>
          <w:rFonts w:ascii="Times New Roman"/>
          <w:b w:val="false"/>
          <w:i w:val="false"/>
          <w:color w:val="000000"/>
          <w:sz w:val="28"/>
        </w:rPr>
        <w:t>
      Комиссия мүшелерінің жалпы саны тақ сан болуы және кемінде бес адам болуы тиіс.</w:t>
      </w:r>
    </w:p>
    <w:bookmarkEnd w:id="29"/>
    <w:bookmarkStart w:name="z34" w:id="30"/>
    <w:p>
      <w:pPr>
        <w:spacing w:after="0"/>
        <w:ind w:left="0"/>
        <w:jc w:val="both"/>
      </w:pPr>
      <w:r>
        <w:rPr>
          <w:rFonts w:ascii="Times New Roman"/>
          <w:b w:val="false"/>
          <w:i w:val="false"/>
          <w:color w:val="000000"/>
          <w:sz w:val="28"/>
        </w:rPr>
        <w:t>
      Комиссия төрағасы аккредиттеу органының басшысы болып табылады.</w:t>
      </w:r>
    </w:p>
    <w:bookmarkEnd w:id="30"/>
    <w:bookmarkStart w:name="z35" w:id="31"/>
    <w:p>
      <w:pPr>
        <w:spacing w:after="0"/>
        <w:ind w:left="0"/>
        <w:jc w:val="both"/>
      </w:pPr>
      <w:r>
        <w:rPr>
          <w:rFonts w:ascii="Times New Roman"/>
          <w:b w:val="false"/>
          <w:i w:val="false"/>
          <w:color w:val="000000"/>
          <w:sz w:val="28"/>
        </w:rPr>
        <w:t>
      Комиссия хатшысы аккредиттеу органы қызметкерлерінің қатарынан тағайындалады және комиссия мүшесі болып табылмайды, аккредиттеуді ұйымдастыру және өткізу жөніндегі бүкіл құжаттаманы жүргізеді.</w:t>
      </w:r>
    </w:p>
    <w:bookmarkEnd w:id="31"/>
    <w:bookmarkStart w:name="z36" w:id="32"/>
    <w:p>
      <w:pPr>
        <w:spacing w:after="0"/>
        <w:ind w:left="0"/>
        <w:jc w:val="both"/>
      </w:pPr>
      <w:r>
        <w:rPr>
          <w:rFonts w:ascii="Times New Roman"/>
          <w:b w:val="false"/>
          <w:i w:val="false"/>
          <w:color w:val="000000"/>
          <w:sz w:val="28"/>
        </w:rPr>
        <w:t>
      Аккредиттеу туралы немесе аккредиттеуден бас тарту туралы шешімді комиссия ашық дауыс беру арқылы көпшілік дауыспен қабылдайды.</w:t>
      </w:r>
    </w:p>
    <w:bookmarkEnd w:id="32"/>
    <w:bookmarkStart w:name="z37" w:id="33"/>
    <w:p>
      <w:pPr>
        <w:spacing w:after="0"/>
        <w:ind w:left="0"/>
        <w:jc w:val="both"/>
      </w:pPr>
      <w:r>
        <w:rPr>
          <w:rFonts w:ascii="Times New Roman"/>
          <w:b w:val="false"/>
          <w:i w:val="false"/>
          <w:color w:val="000000"/>
          <w:sz w:val="28"/>
        </w:rPr>
        <w:t>
      8. Аккредиттеуден өту үшін қауымдастық хабарландыру жарияланғаннан кейін он жұмыс күні ішінде аккредиттеу органына мынадай құжаттарды береді:</w:t>
      </w:r>
    </w:p>
    <w:bookmarkEnd w:id="33"/>
    <w:bookmarkStart w:name="z38"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4"/>
    <w:bookmarkStart w:name="z39" w:id="35"/>
    <w:p>
      <w:pPr>
        <w:spacing w:after="0"/>
        <w:ind w:left="0"/>
        <w:jc w:val="both"/>
      </w:pPr>
      <w:r>
        <w:rPr>
          <w:rFonts w:ascii="Times New Roman"/>
          <w:b w:val="false"/>
          <w:i w:val="false"/>
          <w:color w:val="000000"/>
          <w:sz w:val="28"/>
        </w:rPr>
        <w:t>
      2) құрылтай құжаттарының және қауымдастықтың заңды тұлға ретінде мемлекеттік тіркелуі туралы куәліктің немесе анықтаманың нотариалды куәландырылған көшірмелері, қауымдастықтың филиалдары мен өкілдіктері болған жағдайда филиалдары мен өкілдіктерінің есептік тіркелуі туралы куәліктерінің немесе анықтамаларының көшірмелері;</w:t>
      </w:r>
    </w:p>
    <w:bookmarkEnd w:id="35"/>
    <w:bookmarkStart w:name="z40" w:id="3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сәйкестігін растайтын құжаттар;</w:t>
      </w:r>
    </w:p>
    <w:bookmarkEnd w:id="36"/>
    <w:bookmarkStart w:name="z41" w:id="37"/>
    <w:p>
      <w:pPr>
        <w:spacing w:after="0"/>
        <w:ind w:left="0"/>
        <w:jc w:val="both"/>
      </w:pPr>
      <w:r>
        <w:rPr>
          <w:rFonts w:ascii="Times New Roman"/>
          <w:b w:val="false"/>
          <w:i w:val="false"/>
          <w:color w:val="000000"/>
          <w:sz w:val="28"/>
        </w:rPr>
        <w:t>
      4) қауымдастық мүшелерінің тізбесі.</w:t>
      </w:r>
    </w:p>
    <w:bookmarkEnd w:id="37"/>
    <w:bookmarkStart w:name="z42" w:id="38"/>
    <w:p>
      <w:pPr>
        <w:spacing w:after="0"/>
        <w:ind w:left="0"/>
        <w:jc w:val="both"/>
      </w:pPr>
      <w:r>
        <w:rPr>
          <w:rFonts w:ascii="Times New Roman"/>
          <w:b w:val="false"/>
          <w:i w:val="false"/>
          <w:color w:val="000000"/>
          <w:sz w:val="28"/>
        </w:rPr>
        <w:t>
      9. Құжаттарды қарау комиссия отырысында жүзеге асырылады, оның нәтижелері бойынша Комиссия:</w:t>
      </w:r>
    </w:p>
    <w:bookmarkEnd w:id="38"/>
    <w:bookmarkStart w:name="z43" w:id="39"/>
    <w:p>
      <w:pPr>
        <w:spacing w:after="0"/>
        <w:ind w:left="0"/>
        <w:jc w:val="both"/>
      </w:pPr>
      <w:r>
        <w:rPr>
          <w:rFonts w:ascii="Times New Roman"/>
          <w:b w:val="false"/>
          <w:i w:val="false"/>
          <w:color w:val="000000"/>
          <w:sz w:val="28"/>
        </w:rPr>
        <w:t>
      1) қауымдастықты аккредиттеуді;</w:t>
      </w:r>
    </w:p>
    <w:bookmarkEnd w:id="39"/>
    <w:bookmarkStart w:name="z44" w:id="40"/>
    <w:p>
      <w:pPr>
        <w:spacing w:after="0"/>
        <w:ind w:left="0"/>
        <w:jc w:val="both"/>
      </w:pPr>
      <w:r>
        <w:rPr>
          <w:rFonts w:ascii="Times New Roman"/>
          <w:b w:val="false"/>
          <w:i w:val="false"/>
          <w:color w:val="000000"/>
          <w:sz w:val="28"/>
        </w:rPr>
        <w:t>
      2) аккредиттеуден бас тартуды ұсынады.</w:t>
      </w:r>
    </w:p>
    <w:bookmarkEnd w:id="40"/>
    <w:bookmarkStart w:name="z45" w:id="41"/>
    <w:p>
      <w:pPr>
        <w:spacing w:after="0"/>
        <w:ind w:left="0"/>
        <w:jc w:val="both"/>
      </w:pPr>
      <w:r>
        <w:rPr>
          <w:rFonts w:ascii="Times New Roman"/>
          <w:b w:val="false"/>
          <w:i w:val="false"/>
          <w:color w:val="000000"/>
          <w:sz w:val="28"/>
        </w:rPr>
        <w:t>
      10. Аккредиттеу органы комиссия ұсынысының негізінде аккредиттеу туралы куәлік беру туралы немесе аккредиттеуден бас тарту туралы шешім қабылдайды.</w:t>
      </w:r>
    </w:p>
    <w:bookmarkEnd w:id="41"/>
    <w:bookmarkStart w:name="z46" w:id="42"/>
    <w:p>
      <w:pPr>
        <w:spacing w:after="0"/>
        <w:ind w:left="0"/>
        <w:jc w:val="both"/>
      </w:pPr>
      <w:r>
        <w:rPr>
          <w:rFonts w:ascii="Times New Roman"/>
          <w:b w:val="false"/>
          <w:i w:val="false"/>
          <w:color w:val="000000"/>
          <w:sz w:val="28"/>
        </w:rPr>
        <w:t>
      Аккредиттеу туралы куәлікті немесе себептерін негіздей отырып, аккредиттеуден бас тарту туралы жазбаша хабарламаны қауымдастыққа аккредиттеу органы тиісті шешім қабылдаған күннен бастап бес жұмыс күні ішінде береді.</w:t>
      </w:r>
    </w:p>
    <w:bookmarkEnd w:id="42"/>
    <w:bookmarkStart w:name="z47" w:id="43"/>
    <w:p>
      <w:pPr>
        <w:spacing w:after="0"/>
        <w:ind w:left="0"/>
        <w:jc w:val="both"/>
      </w:pPr>
      <w:r>
        <w:rPr>
          <w:rFonts w:ascii="Times New Roman"/>
          <w:b w:val="false"/>
          <w:i w:val="false"/>
          <w:color w:val="000000"/>
          <w:sz w:val="28"/>
        </w:rPr>
        <w:t>
      11. Аккредиттеуден:</w:t>
      </w:r>
    </w:p>
    <w:bookmarkEnd w:id="43"/>
    <w:bookmarkStart w:name="z48" w:id="44"/>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келмеген;</w:t>
      </w:r>
    </w:p>
    <w:bookmarkEnd w:id="44"/>
    <w:bookmarkStart w:name="z49" w:id="45"/>
    <w:p>
      <w:pPr>
        <w:spacing w:after="0"/>
        <w:ind w:left="0"/>
        <w:jc w:val="both"/>
      </w:pPr>
      <w:r>
        <w:rPr>
          <w:rFonts w:ascii="Times New Roman"/>
          <w:b w:val="false"/>
          <w:i w:val="false"/>
          <w:color w:val="000000"/>
          <w:sz w:val="28"/>
        </w:rPr>
        <w:t>
      2) ұсынылған құжаттарда дәйексіз немесе толық емес мәліметтер көрсетілген жағдайларда бас тартылуы мүмкін.</w:t>
      </w:r>
    </w:p>
    <w:bookmarkEnd w:id="45"/>
    <w:bookmarkStart w:name="z50" w:id="46"/>
    <w:p>
      <w:pPr>
        <w:spacing w:after="0"/>
        <w:ind w:left="0"/>
        <w:jc w:val="both"/>
      </w:pPr>
      <w:r>
        <w:rPr>
          <w:rFonts w:ascii="Times New Roman"/>
          <w:b w:val="false"/>
          <w:i w:val="false"/>
          <w:color w:val="000000"/>
          <w:sz w:val="28"/>
        </w:rPr>
        <w:t>
      12. құжаттарды қарау (өтініштер қабылданған сәттен бастап) және аккредиттеу туралы куәлік беру туралы немесе аккредиттеуден бас тарту туралы шешім қабылдау мерзімі он бес жұмыс күнінен аспауға тиіс.</w:t>
      </w:r>
    </w:p>
    <w:bookmarkEnd w:id="46"/>
    <w:bookmarkStart w:name="z51" w:id="47"/>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 4 жыл мерзімге беріледі.</w:t>
      </w:r>
    </w:p>
    <w:bookmarkEnd w:id="47"/>
    <w:bookmarkStart w:name="z52" w:id="48"/>
    <w:p>
      <w:pPr>
        <w:spacing w:after="0"/>
        <w:ind w:left="0"/>
        <w:jc w:val="both"/>
      </w:pPr>
      <w:r>
        <w:rPr>
          <w:rFonts w:ascii="Times New Roman"/>
          <w:b w:val="false"/>
          <w:i w:val="false"/>
          <w:color w:val="000000"/>
          <w:sz w:val="28"/>
        </w:rPr>
        <w:t>
      14. Аккредиттеу туралы куәлік иеліктен шығарылмайды және басқа тұлғаларға берілмеуге тиіс болып табылады.</w:t>
      </w:r>
    </w:p>
    <w:bookmarkEnd w:id="48"/>
    <w:bookmarkStart w:name="z53" w:id="49"/>
    <w:p>
      <w:pPr>
        <w:spacing w:after="0"/>
        <w:ind w:left="0"/>
        <w:jc w:val="both"/>
      </w:pPr>
      <w:r>
        <w:rPr>
          <w:rFonts w:ascii="Times New Roman"/>
          <w:b w:val="false"/>
          <w:i w:val="false"/>
          <w:color w:val="000000"/>
          <w:sz w:val="28"/>
        </w:rPr>
        <w:t>
      15. Атауы және орналасқан жері өзгерген жағдайда қауымдастық бес жұмыс күні ішінде аккредиттеу органына аккредиттеу туралы куәлікті қайта ресімдеу туралы өтініш береді.</w:t>
      </w:r>
    </w:p>
    <w:bookmarkEnd w:id="49"/>
    <w:bookmarkStart w:name="z54" w:id="50"/>
    <w:p>
      <w:pPr>
        <w:spacing w:after="0"/>
        <w:ind w:left="0"/>
        <w:jc w:val="both"/>
      </w:pPr>
      <w:r>
        <w:rPr>
          <w:rFonts w:ascii="Times New Roman"/>
          <w:b w:val="false"/>
          <w:i w:val="false"/>
          <w:color w:val="000000"/>
          <w:sz w:val="28"/>
        </w:rPr>
        <w:t>
      Аккредиттеу органы тиісті жазбаша өтініш берілген күннен бастап он жұмыс күнінен кешіктірмей, аккредиттеу туралы куәлікті қайта ресімдейді.</w:t>
      </w:r>
    </w:p>
    <w:bookmarkEnd w:id="50"/>
    <w:bookmarkStart w:name="z55" w:id="51"/>
    <w:p>
      <w:pPr>
        <w:spacing w:after="0"/>
        <w:ind w:left="0"/>
        <w:jc w:val="both"/>
      </w:pPr>
      <w:r>
        <w:rPr>
          <w:rFonts w:ascii="Times New Roman"/>
          <w:b w:val="false"/>
          <w:i w:val="false"/>
          <w:color w:val="000000"/>
          <w:sz w:val="28"/>
        </w:rPr>
        <w:t xml:space="preserve">
      16. Аккредиттеу туралы куәлік жоғалған немесе бүлінген жағдайда аккредиттеу органы жазбаша өтініштің негізінде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мерзім ішінде қауымдастыққа аккредиттеу туралы куәліктің телнұсқасын береді.</w:t>
      </w:r>
    </w:p>
    <w:bookmarkEnd w:id="51"/>
    <w:bookmarkStart w:name="z56" w:id="52"/>
    <w:p>
      <w:pPr>
        <w:spacing w:after="0"/>
        <w:ind w:left="0"/>
        <w:jc w:val="both"/>
      </w:pPr>
      <w:r>
        <w:rPr>
          <w:rFonts w:ascii="Times New Roman"/>
          <w:b w:val="false"/>
          <w:i w:val="false"/>
          <w:color w:val="000000"/>
          <w:sz w:val="28"/>
        </w:rPr>
        <w:t>
      17. Қауымдастықты аккредиттеу туралы не аккредиттеуден бас тарту туралы шешімге Қазақстан Республикасының заңнамасында белгіленген тәртіппен шағым жасалуы мүмкін.</w:t>
      </w:r>
    </w:p>
    <w:bookmarkEnd w:id="52"/>
    <w:bookmarkStart w:name="z57" w:id="53"/>
    <w:p>
      <w:pPr>
        <w:spacing w:after="0"/>
        <w:ind w:left="0"/>
        <w:jc w:val="both"/>
      </w:pPr>
      <w:r>
        <w:rPr>
          <w:rFonts w:ascii="Times New Roman"/>
          <w:b w:val="false"/>
          <w:i w:val="false"/>
          <w:color w:val="000000"/>
          <w:sz w:val="28"/>
        </w:rPr>
        <w:t>
      18. Аккредиттеу туралы куәлік өзінің қолданылуын:</w:t>
      </w:r>
    </w:p>
    <w:bookmarkEnd w:id="53"/>
    <w:bookmarkStart w:name="z58" w:id="54"/>
    <w:p>
      <w:pPr>
        <w:spacing w:after="0"/>
        <w:ind w:left="0"/>
        <w:jc w:val="both"/>
      </w:pPr>
      <w:r>
        <w:rPr>
          <w:rFonts w:ascii="Times New Roman"/>
          <w:b w:val="false"/>
          <w:i w:val="false"/>
          <w:color w:val="000000"/>
          <w:sz w:val="28"/>
        </w:rPr>
        <w:t>
      1) оның қолданылу мерзімі аяқталған;</w:t>
      </w:r>
    </w:p>
    <w:bookmarkEnd w:id="54"/>
    <w:bookmarkStart w:name="z59" w:id="55"/>
    <w:p>
      <w:pPr>
        <w:spacing w:after="0"/>
        <w:ind w:left="0"/>
        <w:jc w:val="both"/>
      </w:pPr>
      <w:r>
        <w:rPr>
          <w:rFonts w:ascii="Times New Roman"/>
          <w:b w:val="false"/>
          <w:i w:val="false"/>
          <w:color w:val="000000"/>
          <w:sz w:val="28"/>
        </w:rPr>
        <w:t>
      2) аккредиттелген қауымдастық қайта ұйымдастырылған немесе таратылған;</w:t>
      </w:r>
    </w:p>
    <w:bookmarkEnd w:id="55"/>
    <w:bookmarkStart w:name="z60" w:id="56"/>
    <w:p>
      <w:pPr>
        <w:spacing w:after="0"/>
        <w:ind w:left="0"/>
        <w:jc w:val="both"/>
      </w:pPr>
      <w:r>
        <w:rPr>
          <w:rFonts w:ascii="Times New Roman"/>
          <w:b w:val="false"/>
          <w:i w:val="false"/>
          <w:color w:val="000000"/>
          <w:sz w:val="28"/>
        </w:rPr>
        <w:t>
      3) қауымдастық куәліктің қолданылуын өз еркімен тоқтату туралы өтініш берген;</w:t>
      </w:r>
    </w:p>
    <w:bookmarkEnd w:id="56"/>
    <w:bookmarkStart w:name="z61" w:id="57"/>
    <w:p>
      <w:pPr>
        <w:spacing w:after="0"/>
        <w:ind w:left="0"/>
        <w:jc w:val="both"/>
      </w:pPr>
      <w:r>
        <w:rPr>
          <w:rFonts w:ascii="Times New Roman"/>
          <w:b w:val="false"/>
          <w:i w:val="false"/>
          <w:color w:val="000000"/>
          <w:sz w:val="28"/>
        </w:rPr>
        <w:t>
      4) аккредиттеу органы Заңда көзделген қызметтің тиісті дәрежеде жүзеге асырылмауы туралы фактілерді анықтаған жағдайларда тоқтатылады.</w:t>
      </w:r>
    </w:p>
    <w:bookmarkEnd w:id="57"/>
    <w:bookmarkStart w:name="z62" w:id="58"/>
    <w:p>
      <w:pPr>
        <w:spacing w:after="0"/>
        <w:ind w:left="0"/>
        <w:jc w:val="both"/>
      </w:pPr>
      <w:r>
        <w:rPr>
          <w:rFonts w:ascii="Times New Roman"/>
          <w:b w:val="false"/>
          <w:i w:val="false"/>
          <w:color w:val="000000"/>
          <w:sz w:val="28"/>
        </w:rPr>
        <w:t xml:space="preserve">
      19. Аккредиттеу туралы куәліктің қолданысы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негіздер бойынша тоқтатылған жағдайда аккредиттеу органы осы Қағидаларда белгіленген тәртіппен аккредиттеуді қайта өткізеді.</w:t>
      </w:r>
    </w:p>
    <w:bookmarkEnd w:id="58"/>
    <w:bookmarkStart w:name="z63" w:id="59"/>
    <w:p>
      <w:pPr>
        <w:spacing w:after="0"/>
        <w:ind w:left="0"/>
        <w:jc w:val="both"/>
      </w:pPr>
      <w:r>
        <w:rPr>
          <w:rFonts w:ascii="Times New Roman"/>
          <w:b w:val="false"/>
          <w:i w:val="false"/>
          <w:color w:val="000000"/>
          <w:sz w:val="28"/>
        </w:rPr>
        <w:t xml:space="preserve">
      20. Заңның 33-1-бабы </w:t>
      </w:r>
      <w:r>
        <w:rPr>
          <w:rFonts w:ascii="Times New Roman"/>
          <w:b w:val="false"/>
          <w:i w:val="false"/>
          <w:color w:val="000000"/>
          <w:sz w:val="28"/>
        </w:rPr>
        <w:t>2-тармағына</w:t>
      </w:r>
      <w:r>
        <w:rPr>
          <w:rFonts w:ascii="Times New Roman"/>
          <w:b w:val="false"/>
          <w:i w:val="false"/>
          <w:color w:val="000000"/>
          <w:sz w:val="28"/>
        </w:rPr>
        <w:t xml:space="preserve"> сәйкес аккредиттеуді аккредиттелетін қауымдастықтардың меншікті қаражаты есебінен аккредиттеу органы жүргізеді.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 мен аңшылық шаруашылығы</w:t>
            </w:r>
            <w:r>
              <w:br/>
            </w:r>
            <w:r>
              <w:rPr>
                <w:rFonts w:ascii="Times New Roman"/>
                <w:b w:val="false"/>
                <w:i w:val="false"/>
                <w:color w:val="000000"/>
                <w:sz w:val="20"/>
              </w:rPr>
              <w:t>субъектілері қоғамдық бірлестіктерінің</w:t>
            </w:r>
            <w:r>
              <w:br/>
            </w:r>
            <w:r>
              <w:rPr>
                <w:rFonts w:ascii="Times New Roman"/>
                <w:b w:val="false"/>
                <w:i w:val="false"/>
                <w:color w:val="000000"/>
                <w:sz w:val="20"/>
              </w:rPr>
              <w:t>республикалық қауымдастықтарын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bookmarkStart w:name="z70" w:id="60"/>
    <w:p>
      <w:pPr>
        <w:spacing w:after="0"/>
        <w:ind w:left="0"/>
        <w:jc w:val="both"/>
      </w:pPr>
      <w:r>
        <w:rPr>
          <w:rFonts w:ascii="Times New Roman"/>
          <w:b w:val="false"/>
          <w:i w:val="false"/>
          <w:color w:val="000000"/>
          <w:sz w:val="28"/>
        </w:rPr>
        <w:t>
      Нысан</w:t>
      </w:r>
    </w:p>
    <w:bookmarkEnd w:id="60"/>
    <w:p>
      <w:pPr>
        <w:spacing w:after="0"/>
        <w:ind w:left="0"/>
        <w:jc w:val="both"/>
      </w:pPr>
      <w:r>
        <w:rPr>
          <w:rFonts w:ascii="Times New Roman"/>
          <w:b w:val="false"/>
          <w:i w:val="false"/>
          <w:color w:val="000000"/>
          <w:sz w:val="28"/>
        </w:rPr>
        <w:t>
      Кімге:________________________________________</w:t>
      </w:r>
    </w:p>
    <w:p>
      <w:pPr>
        <w:spacing w:after="0"/>
        <w:ind w:left="0"/>
        <w:jc w:val="both"/>
      </w:pPr>
      <w:r>
        <w:rPr>
          <w:rFonts w:ascii="Times New Roman"/>
          <w:b w:val="false"/>
          <w:i w:val="false"/>
          <w:color w:val="000000"/>
          <w:sz w:val="28"/>
        </w:rPr>
        <w:t>
      (Ведомство басшысының лауазымы, Т.А.Ә.)</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(заңды тұлғаның лауазымы, Т.А.Ө.)</w:t>
      </w:r>
    </w:p>
    <w:p>
      <w:pPr>
        <w:spacing w:after="0"/>
        <w:ind w:left="0"/>
        <w:jc w:val="both"/>
      </w:pPr>
      <w:r>
        <w:rPr>
          <w:rFonts w:ascii="Times New Roman"/>
          <w:b w:val="false"/>
          <w:i w:val="false"/>
          <w:color w:val="000000"/>
          <w:sz w:val="28"/>
        </w:rPr>
        <w:t>
      Деректемелері:________________________________________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___________________________________________</w:t>
      </w:r>
    </w:p>
    <w:bookmarkStart w:name="z65" w:id="61"/>
    <w:p>
      <w:pPr>
        <w:spacing w:after="0"/>
        <w:ind w:left="0"/>
        <w:jc w:val="left"/>
      </w:pPr>
      <w:r>
        <w:rPr>
          <w:rFonts w:ascii="Times New Roman"/>
          <w:b/>
          <w:i w:val="false"/>
          <w:color w:val="000000"/>
        </w:rPr>
        <w:t xml:space="preserve"> Өтініш</w:t>
      </w:r>
      <w:r>
        <w:br/>
      </w:r>
      <w:r>
        <w:rPr>
          <w:rFonts w:ascii="Times New Roman"/>
          <w:b/>
          <w:i w:val="false"/>
          <w:color w:val="000000"/>
        </w:rPr>
        <w:t>____________________________________________________________</w:t>
      </w:r>
    </w:p>
    <w:bookmarkEnd w:id="61"/>
    <w:p>
      <w:pPr>
        <w:spacing w:after="0"/>
        <w:ind w:left="0"/>
        <w:jc w:val="both"/>
      </w:pPr>
      <w:r>
        <w:rPr>
          <w:rFonts w:ascii="Times New Roman"/>
          <w:b w:val="false"/>
          <w:i w:val="false"/>
          <w:color w:val="000000"/>
          <w:sz w:val="28"/>
        </w:rPr>
        <w:t>
      қауымдастық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М.О._____________    ________________________________________</w:t>
      </w:r>
    </w:p>
    <w:p>
      <w:pPr>
        <w:spacing w:after="0"/>
        <w:ind w:left="0"/>
        <w:jc w:val="both"/>
      </w:pPr>
      <w:r>
        <w:rPr>
          <w:rFonts w:ascii="Times New Roman"/>
          <w:b w:val="false"/>
          <w:i w:val="false"/>
          <w:color w:val="000000"/>
          <w:sz w:val="28"/>
        </w:rPr>
        <w:t>
            (қолы)          (тегі, аты, әкесінің аты, лауазымы)</w:t>
      </w:r>
    </w:p>
    <w:p>
      <w:pPr>
        <w:spacing w:after="0"/>
        <w:ind w:left="0"/>
        <w:jc w:val="both"/>
      </w:pPr>
      <w:r>
        <w:rPr>
          <w:rFonts w:ascii="Times New Roman"/>
          <w:b w:val="false"/>
          <w:i w:val="false"/>
          <w:color w:val="000000"/>
          <w:sz w:val="28"/>
        </w:rPr>
        <w:t>
      Күні: 20 жылғы " 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 мен аңшылық шаруашылығы</w:t>
            </w:r>
            <w:r>
              <w:br/>
            </w:r>
            <w:r>
              <w:rPr>
                <w:rFonts w:ascii="Times New Roman"/>
                <w:b w:val="false"/>
                <w:i w:val="false"/>
                <w:color w:val="000000"/>
                <w:sz w:val="20"/>
              </w:rPr>
              <w:t>субъектілері қоғамдық бірлестіктерінің</w:t>
            </w:r>
            <w:r>
              <w:br/>
            </w:r>
            <w:r>
              <w:rPr>
                <w:rFonts w:ascii="Times New Roman"/>
                <w:b w:val="false"/>
                <w:i w:val="false"/>
                <w:color w:val="000000"/>
                <w:sz w:val="20"/>
              </w:rPr>
              <w:t>республикалық қауымдастықтарын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69" w:id="62"/>
    <w:p>
      <w:pPr>
        <w:spacing w:after="0"/>
        <w:ind w:left="0"/>
        <w:jc w:val="both"/>
      </w:pPr>
      <w:r>
        <w:rPr>
          <w:rFonts w:ascii="Times New Roman"/>
          <w:b w:val="false"/>
          <w:i w:val="false"/>
          <w:color w:val="000000"/>
          <w:sz w:val="28"/>
        </w:rPr>
        <w:t>
      Нысан</w:t>
      </w:r>
    </w:p>
    <w:bookmarkEnd w:id="62"/>
    <w:bookmarkStart w:name="z67" w:id="63"/>
    <w:p>
      <w:pPr>
        <w:spacing w:after="0"/>
        <w:ind w:left="0"/>
        <w:jc w:val="left"/>
      </w:pPr>
      <w:r>
        <w:rPr>
          <w:rFonts w:ascii="Times New Roman"/>
          <w:b/>
          <w:i w:val="false"/>
          <w:color w:val="000000"/>
        </w:rPr>
        <w:t xml:space="preserve"> Аңшылар мен аңшылық шаруашылығы субъектілері қоғамдық бірлестіктерінің республикалық қауымдастықтарын аккредиттеу туралы куәлік № _______</w:t>
      </w:r>
    </w:p>
    <w:bookmarkEnd w:id="63"/>
    <w:p>
      <w:pPr>
        <w:spacing w:after="0"/>
        <w:ind w:left="0"/>
        <w:jc w:val="both"/>
      </w:pPr>
      <w:r>
        <w:rPr>
          <w:rFonts w:ascii="Times New Roman"/>
          <w:b w:val="false"/>
          <w:i w:val="false"/>
          <w:color w:val="000000"/>
          <w:sz w:val="28"/>
        </w:rPr>
        <w:t>
      20 ___ жылғы " ___ " 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 w:id="64"/>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 ведомствосының шешімі бойынша мынадай қызмет түрлерін жүзеге асыруға құқық береді: жануарлар дүниесін қорғау, өсімін молайту және пайдалану мәселесі бойынша нормативтік құқықтық актілерді және басқа да құжаттарды дайындауға қатысу; жануарлар дүниесі объектілерін есепке алуға және мониторингіне қатысу; жануарлар дүниесі объектілерін аулауға квота бөлуге қатысу; аң аулауға пайдаланылатын алушы қыран құстарды тіркеу мен есепке алуды жүргізу; өз филиалдары мен өкілдіктері арқылы аңшы куәлігін беру, белгіленген нысан бойынша аң аулаушының берілген куәлігі туралы есептемені уәкілетті органға ұсыну; аңшылық минимумын оқытуды жүргізу; жануарлар дүниесін қорғау, өсімін молайту және пайдалану саласындағы ұсынылған аңшылық шаруашылығы субъектілерінің деректері мен оларды уәкілетті органға берудің есебін жүргізу; жануарлар дүниесінің өсімін молайтуды жүргізу.</w:t>
      </w:r>
    </w:p>
    <w:bookmarkEnd w:id="64"/>
    <w:p>
      <w:pPr>
        <w:spacing w:after="0"/>
        <w:ind w:left="0"/>
        <w:jc w:val="both"/>
      </w:pPr>
      <w:r>
        <w:rPr>
          <w:rFonts w:ascii="Times New Roman"/>
          <w:b w:val="false"/>
          <w:i w:val="false"/>
          <w:color w:val="000000"/>
          <w:sz w:val="28"/>
        </w:rPr>
        <w:t>
      (комиссияның 20 ___ жылғы " ___ " _____________№ _____ хаттамасы)</w:t>
      </w:r>
    </w:p>
    <w:p>
      <w:pPr>
        <w:spacing w:after="0"/>
        <w:ind w:left="0"/>
        <w:jc w:val="both"/>
      </w:pPr>
      <w:r>
        <w:rPr>
          <w:rFonts w:ascii="Times New Roman"/>
          <w:b w:val="false"/>
          <w:i w:val="false"/>
          <w:color w:val="000000"/>
          <w:sz w:val="28"/>
        </w:rPr>
        <w:t>
      Куәлік 20 ___ жылғы " ___ " _________дейін жарамды.</w:t>
      </w:r>
    </w:p>
    <w:p>
      <w:pPr>
        <w:spacing w:after="0"/>
        <w:ind w:left="0"/>
        <w:jc w:val="both"/>
      </w:pPr>
      <w:r>
        <w:rPr>
          <w:rFonts w:ascii="Times New Roman"/>
          <w:b w:val="false"/>
          <w:i w:val="false"/>
          <w:color w:val="000000"/>
          <w:sz w:val="28"/>
        </w:rPr>
        <w:t>
      Ведомство басшысы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