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d7a5" w14:textId="380d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өнiмiнiң өнiмдiлiгi мен сапасын арттыру мақсатында субсидиялау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қаңтардағы № 36 қаулысы. Күші жойылды - Қазақстан Республикасы Үкіметінің 2014 жылғы 18 ақпандағы № 103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18.02.2014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2005 жылғы 8 шiлдедегi Қазақстан Республикасы Заңының 11-бабы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отандық ауыл шаруашылығы тауарын өндiрушiлерде мал шаруашылығы өнiмiнiң өнiмдiлiгi мен сапасын арттыру мақсатында Қазақстан Республикасының Үкiметi 
</w:t>
      </w:r>
      <w:r>
        <w:rPr>
          <w:rFonts w:ascii="Times New Roman"/>
          <w:b w:val="false"/>
          <w:i w:val="false"/>
          <w:color w:val="000000"/>
          <w:sz w:val="28"/>
        </w:rPr>
        <w:t>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Мал шаруашылығы өнiмiнiң өнiмдiлiгi мен сапасын арттыру мақсатында субсидиялау қағидалары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 36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Мал шаруашылығы өнiмiнiң өнiмдiлiгi мен сапасын арттыру мақсатында субсидиялау қағидалары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мал шаруашылығы өнiмiнiң өнiмдiлiгi мен сапасын арттыру мақсатында субсидиялау қағидалары (бұдан әрi – қағидалар) мал шаруашылығы өнiмiн өндiрудi ұлғайту, оның сапасын және бәсекеге қабiлеттiлiгiн арттыру үшiн отандық ауыл шаруашылығы тауарын өндiрушiлердi (бұдан әрi – тауар өндiрушiлер) қолдау мақсатында тиісті жылға арналған республикалық бюджетте көзделген қаражат және іс-шаралар есебінен және шегінде бюджеттік субсидиялар (бұдан әрi – субсидиялар) беру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Субсидиялауға жататын бағыттар:</w:t>
      </w:r>
      <w:r>
        <w:br/>
      </w:r>
      <w:r>
        <w:rPr>
          <w:rFonts w:ascii="Times New Roman"/>
          <w:b w:val="false"/>
          <w:i w:val="false"/>
          <w:color w:val="000000"/>
          <w:sz w:val="28"/>
        </w:rPr>
        <w:t>
</w:t>
      </w:r>
      <w:r>
        <w:rPr>
          <w:rFonts w:ascii="Times New Roman"/>
          <w:b w:val="false"/>
          <w:i w:val="false"/>
          <w:color w:val="000000"/>
          <w:sz w:val="28"/>
        </w:rPr>
        <w:t>
      1) сиыр етiн, шошқа етiн, бройлерлiк құс етi мен күрке тауық етiн (бұдан әрi – құс етi), жұмыртқалағыш кроссты тауық жұмыртқасын (бұдан әрi – тағамдық жұмыртқа) өндiру үшiн пайдаланылатын құрама жемнiң және (немесе) маңыздандырылған азықтың (бұдан әрi – маңыздандырылған азық) құнын iшiнара (45%-ға дейiн) арзандату, сондай-ақ сүт, биязы қой жүнi (бұдан әрi – биязы жүн), қой етi, жылқы етi, қымыз және шұбат өндiрiсiне жұмсалатын шығындарды iшiнара өтеу;</w:t>
      </w:r>
      <w:r>
        <w:br/>
      </w:r>
      <w:r>
        <w:rPr>
          <w:rFonts w:ascii="Times New Roman"/>
          <w:b w:val="false"/>
          <w:i w:val="false"/>
          <w:color w:val="000000"/>
          <w:sz w:val="28"/>
        </w:rPr>
        <w:t>
</w:t>
      </w:r>
      <w:r>
        <w:rPr>
          <w:rFonts w:ascii="Times New Roman"/>
          <w:b w:val="false"/>
          <w:i w:val="false"/>
          <w:color w:val="000000"/>
          <w:sz w:val="28"/>
        </w:rPr>
        <w:t>
      2) iрi қара малдың аналық басын (бұдан әрi – сиырларды) азықтандыру үшiн пайдаланылатын шырынды және кесек азықтың (бұдан әрi – азықтың) құнын iшiнара (50%-ға дейiн) арзандату.</w:t>
      </w:r>
      <w:r>
        <w:br/>
      </w:r>
      <w:r>
        <w:rPr>
          <w:rFonts w:ascii="Times New Roman"/>
          <w:b w:val="false"/>
          <w:i w:val="false"/>
          <w:color w:val="000000"/>
          <w:sz w:val="28"/>
        </w:rPr>
        <w:t>
</w:t>
      </w:r>
      <w:r>
        <w:rPr>
          <w:rFonts w:ascii="Times New Roman"/>
          <w:b w:val="false"/>
          <w:i w:val="false"/>
          <w:color w:val="000000"/>
          <w:sz w:val="28"/>
        </w:rPr>
        <w:t>
      3. Субсидияланатын мал шаруашылығы өнiмiнiң 1 (бiр) килограммына, 
</w:t>
      </w:r>
      <w:r>
        <w:rPr>
          <w:rFonts w:ascii="Times New Roman"/>
          <w:b w:val="false"/>
          <w:i w:val="false"/>
          <w:color w:val="000000"/>
          <w:sz w:val="28"/>
        </w:rPr>
        <w:t>
1 (бiр) данасына, сондай-ақ 1 (бiр) бас сиырға арналған бюджеттiк субсидиялардың нормативi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r>
        <w:rPr>
          <w:rFonts w:ascii="Times New Roman"/>
          <w:b w:val="false"/>
          <w:i w:val="false"/>
          <w:color w:val="000000"/>
          <w:sz w:val="28"/>
        </w:rPr>
        <w:t>
      4. Әрбір бағытқа және өңірлер бөлінісіндегі субсидиялар көлемі ағымдағы қаржы жылына арналған республикалық бюджетте көзделген қаражат шегінде Қазақстан Республикасы Ауыл шаруашылығы министрінің бұйрығымен жыл сайын </w:t>
      </w:r>
      <w:r>
        <w:rPr>
          <w:rFonts w:ascii="Times New Roman"/>
          <w:b w:val="false"/>
          <w:i w:val="false"/>
          <w:color w:val="000000"/>
          <w:sz w:val="28"/>
        </w:rPr>
        <w:t>бекітіледі</w:t>
      </w:r>
      <w:r>
        <w:rPr>
          <w:rFonts w:ascii="Times New Roman"/>
          <w:b w:val="false"/>
          <w:i w:val="false"/>
          <w:color w:val="000000"/>
          <w:sz w:val="28"/>
        </w:rPr>
        <w:t>.</w:t>
      </w:r>
    </w:p>
    <w:bookmarkEnd w:id="5"/>
    <w:bookmarkStart w:name="z22" w:id="6"/>
    <w:p>
      <w:pPr>
        <w:spacing w:after="0"/>
        <w:ind w:left="0"/>
        <w:jc w:val="left"/>
      </w:pPr>
      <w:r>
        <w:rPr>
          <w:rFonts w:ascii="Times New Roman"/>
          <w:b/>
          <w:i w:val="false"/>
          <w:color w:val="000000"/>
        </w:rPr>
        <w:t xml:space="preserve"> 
2. Субсидияларды төлеу шарттары</w:t>
      </w:r>
    </w:p>
    <w:bookmarkEnd w:id="6"/>
    <w:bookmarkStart w:name="z23" w:id="7"/>
    <w:p>
      <w:pPr>
        <w:spacing w:after="0"/>
        <w:ind w:left="0"/>
        <w:jc w:val="both"/>
      </w:pPr>
      <w:r>
        <w:rPr>
          <w:rFonts w:ascii="Times New Roman"/>
          <w:b w:val="false"/>
          <w:i w:val="false"/>
          <w:color w:val="000000"/>
          <w:sz w:val="28"/>
        </w:rPr>
        <w:t>
      5. Тауар өндiрушiлердің субсидиялар алуы үшін міндетті және қажетті шарт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тиісті бағыттар бойынша өлшемдерге және талаптарға толық сәйкес келуі болып табылады.</w:t>
      </w:r>
      <w:r>
        <w:br/>
      </w:r>
      <w:r>
        <w:rPr>
          <w:rFonts w:ascii="Times New Roman"/>
          <w:b w:val="false"/>
          <w:i w:val="false"/>
          <w:color w:val="000000"/>
          <w:sz w:val="28"/>
        </w:rPr>
        <w:t>
</w:t>
      </w:r>
      <w:r>
        <w:rPr>
          <w:rFonts w:ascii="Times New Roman"/>
          <w:b w:val="false"/>
          <w:i w:val="false"/>
          <w:color w:val="000000"/>
          <w:sz w:val="28"/>
        </w:rPr>
        <w:t>
      6. Субсидиялар тауар өндiрушiлерге:</w:t>
      </w:r>
      <w:r>
        <w:br/>
      </w:r>
      <w:r>
        <w:rPr>
          <w:rFonts w:ascii="Times New Roman"/>
          <w:b w:val="false"/>
          <w:i w:val="false"/>
          <w:color w:val="000000"/>
          <w:sz w:val="28"/>
        </w:rPr>
        <w:t>
</w:t>
      </w:r>
      <w:r>
        <w:rPr>
          <w:rFonts w:ascii="Times New Roman"/>
          <w:b w:val="false"/>
          <w:i w:val="false"/>
          <w:color w:val="000000"/>
          <w:sz w:val="28"/>
        </w:rPr>
        <w:t>
      1) есептік нөмірлері бар сою алаңдарында (пункттерінде) және қайта өңдеу кәсіпорындарында (цехтарында) сатылған немесе өңделген сиыр еті, қой еті, жылқы еті, шошқа еті, сүт және биязы жүннің;</w:t>
      </w:r>
      <w:r>
        <w:br/>
      </w:r>
      <w:r>
        <w:rPr>
          <w:rFonts w:ascii="Times New Roman"/>
          <w:b w:val="false"/>
          <w:i w:val="false"/>
          <w:color w:val="000000"/>
          <w:sz w:val="28"/>
        </w:rPr>
        <w:t>
</w:t>
      </w:r>
      <w:r>
        <w:rPr>
          <w:rFonts w:ascii="Times New Roman"/>
          <w:b w:val="false"/>
          <w:i w:val="false"/>
          <w:color w:val="000000"/>
          <w:sz w:val="28"/>
        </w:rPr>
        <w:t>
      2) сатылған құс еті, тауарлық жұмыртқасы, қымыз және шұбаттың тек іс жүзіндегі көлеміне төленеді.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Субсидиялауға мыналар жатпайды:</w:t>
      </w:r>
      <w:r>
        <w:br/>
      </w:r>
      <w:r>
        <w:rPr>
          <w:rFonts w:ascii="Times New Roman"/>
          <w:b w:val="false"/>
          <w:i w:val="false"/>
          <w:color w:val="000000"/>
          <w:sz w:val="28"/>
        </w:rPr>
        <w:t>
</w:t>
      </w:r>
      <w:r>
        <w:rPr>
          <w:rFonts w:ascii="Times New Roman"/>
          <w:b w:val="false"/>
          <w:i w:val="false"/>
          <w:color w:val="000000"/>
          <w:sz w:val="28"/>
        </w:rPr>
        <w:t>
      1) тауар өндiрушiлер одан әрi қайта сату және (немесе) қайта өңдеу үшiн басқа жеке және (немесе) заңды тұлғалардан сатып алған өнiм;</w:t>
      </w:r>
      <w:r>
        <w:br/>
      </w:r>
      <w:r>
        <w:rPr>
          <w:rFonts w:ascii="Times New Roman"/>
          <w:b w:val="false"/>
          <w:i w:val="false"/>
          <w:color w:val="000000"/>
          <w:sz w:val="28"/>
        </w:rPr>
        <w:t>
</w:t>
      </w:r>
      <w:r>
        <w:rPr>
          <w:rFonts w:ascii="Times New Roman"/>
          <w:b w:val="false"/>
          <w:i w:val="false"/>
          <w:color w:val="000000"/>
          <w:sz w:val="28"/>
        </w:rPr>
        <w:t>
      2) тауар өндірушілер айырбас бойынша, өзара есеп айырысу есебіне сатқан немесе бұрын субсидияланған өнім;</w:t>
      </w:r>
      <w:r>
        <w:br/>
      </w:r>
      <w:r>
        <w:rPr>
          <w:rFonts w:ascii="Times New Roman"/>
          <w:b w:val="false"/>
          <w:i w:val="false"/>
          <w:color w:val="000000"/>
          <w:sz w:val="28"/>
        </w:rPr>
        <w:t>
</w:t>
      </w:r>
      <w:r>
        <w:rPr>
          <w:rFonts w:ascii="Times New Roman"/>
          <w:b w:val="false"/>
          <w:i w:val="false"/>
          <w:color w:val="000000"/>
          <w:sz w:val="28"/>
        </w:rPr>
        <w:t>
      3) жеке аулада сойылған сиыр етi, шошқа етi, қой етi, жылқы етi, сондай-ақ қайта өңдеу кәсiпорындарында бастапқы қайта өңдеуден өтпеген сүт;</w:t>
      </w:r>
      <w:r>
        <w:br/>
      </w:r>
      <w:r>
        <w:rPr>
          <w:rFonts w:ascii="Times New Roman"/>
          <w:b w:val="false"/>
          <w:i w:val="false"/>
          <w:color w:val="000000"/>
          <w:sz w:val="28"/>
        </w:rPr>
        <w:t>
</w:t>
      </w:r>
      <w:r>
        <w:rPr>
          <w:rFonts w:ascii="Times New Roman"/>
          <w:b w:val="false"/>
          <w:i w:val="false"/>
          <w:color w:val="000000"/>
          <w:sz w:val="28"/>
        </w:rPr>
        <w:t>
      4) жануарларды мәжбүрлi санитариялық сою нәтижесiнде, сондай-ақ жіті жұқпалы аурулар бойынша карантиндiк және шектеу iс-шараларының әрекет ету кезеңiнде тауар өндiрушiлер алған өнiм;</w:t>
      </w:r>
      <w:r>
        <w:br/>
      </w:r>
      <w:r>
        <w:rPr>
          <w:rFonts w:ascii="Times New Roman"/>
          <w:b w:val="false"/>
          <w:i w:val="false"/>
          <w:color w:val="000000"/>
          <w:sz w:val="28"/>
        </w:rPr>
        <w:t>
</w:t>
      </w:r>
      <w:r>
        <w:rPr>
          <w:rFonts w:ascii="Times New Roman"/>
          <w:b w:val="false"/>
          <w:i w:val="false"/>
          <w:color w:val="000000"/>
          <w:sz w:val="28"/>
        </w:rPr>
        <w:t>
      5) етті құс шаруашылығы өнімдері – аяқтары, бастары, сондай-ақ ішкі органдары;</w:t>
      </w:r>
      <w:r>
        <w:br/>
      </w:r>
      <w:r>
        <w:rPr>
          <w:rFonts w:ascii="Times New Roman"/>
          <w:b w:val="false"/>
          <w:i w:val="false"/>
          <w:color w:val="000000"/>
          <w:sz w:val="28"/>
        </w:rPr>
        <w:t>
</w:t>
      </w:r>
      <w:r>
        <w:rPr>
          <w:rFonts w:ascii="Times New Roman"/>
          <w:b w:val="false"/>
          <w:i w:val="false"/>
          <w:color w:val="000000"/>
          <w:sz w:val="28"/>
        </w:rPr>
        <w:t>
      6) жұмыртқа ұнтағын өндіру үшін сатылған және (немесе) берілген тағамдық жұмыртқа;</w:t>
      </w:r>
      <w:r>
        <w:br/>
      </w:r>
      <w:r>
        <w:rPr>
          <w:rFonts w:ascii="Times New Roman"/>
          <w:b w:val="false"/>
          <w:i w:val="false"/>
          <w:color w:val="000000"/>
          <w:sz w:val="28"/>
        </w:rPr>
        <w:t>
</w:t>
      </w:r>
      <w:r>
        <w:rPr>
          <w:rFonts w:ascii="Times New Roman"/>
          <w:b w:val="false"/>
          <w:i w:val="false"/>
          <w:color w:val="000000"/>
          <w:sz w:val="28"/>
        </w:rPr>
        <w:t>
      7) тауар өндiрушiлер кейіннен сою мақсатында бордақылауда тұрған сиырларды азықтандыру үшiн пайдаланатын азық.</w:t>
      </w:r>
      <w:r>
        <w:br/>
      </w:r>
      <w:r>
        <w:rPr>
          <w:rFonts w:ascii="Times New Roman"/>
          <w:b w:val="false"/>
          <w:i w:val="false"/>
          <w:color w:val="000000"/>
          <w:sz w:val="28"/>
        </w:rPr>
        <w:t>
</w:t>
      </w:r>
      <w:r>
        <w:rPr>
          <w:rFonts w:ascii="Times New Roman"/>
          <w:b w:val="false"/>
          <w:i w:val="false"/>
          <w:color w:val="000000"/>
          <w:sz w:val="28"/>
        </w:rPr>
        <w:t>
      8. Тауар өндiрушiлердің жоғарыда көрсетілген шарттарды сақтамауы тиісті ауданның ауыл шаруашылығы бөлімінің (бұдан әрі – бөлім) төленген субсидияларды заңнамада белгіленген тәртіппен өндіріп алуына негіз болып табылады.</w:t>
      </w:r>
      <w:r>
        <w:br/>
      </w:r>
      <w:r>
        <w:rPr>
          <w:rFonts w:ascii="Times New Roman"/>
          <w:b w:val="false"/>
          <w:i w:val="false"/>
          <w:color w:val="000000"/>
          <w:sz w:val="28"/>
        </w:rPr>
        <w:t>
</w:t>
      </w:r>
      <w:r>
        <w:rPr>
          <w:rFonts w:ascii="Times New Roman"/>
          <w:b w:val="false"/>
          <w:i w:val="false"/>
          <w:color w:val="000000"/>
          <w:sz w:val="28"/>
        </w:rPr>
        <w:t>
      9. Субсидиялау бағдарламасына қатысушылар арасында субсидиялау көлемін айқындау бюджеттiк бағдарламаны iске асыруға облысқа жеткiзiлген қаражат шеңберiнде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Тауар өндірушілер өтінім берген субсидиялар көлемі осы айда бөлінген субсидия көлемінен асып түскен жағдайда, осы қағидаларға 2-қосымшада көрсетілген неғұрлым жоғары деңгей санатына жатқызылған тауар өндірушілердің өтінімдері басым тәртіппен қанағаттандырылады.</w:t>
      </w:r>
      <w:r>
        <w:br/>
      </w:r>
      <w:r>
        <w:rPr>
          <w:rFonts w:ascii="Times New Roman"/>
          <w:b w:val="false"/>
          <w:i w:val="false"/>
          <w:color w:val="000000"/>
          <w:sz w:val="28"/>
        </w:rPr>
        <w:t>
</w:t>
      </w:r>
      <w:r>
        <w:rPr>
          <w:rFonts w:ascii="Times New Roman"/>
          <w:b w:val="false"/>
          <w:i w:val="false"/>
          <w:color w:val="000000"/>
          <w:sz w:val="28"/>
        </w:rPr>
        <w:t>
      Бір санатқа жатқызылған тауар өндірушілер арасында қаражатты бөлу кезінде едәуір жоғары еңбек өнімділігін қамтамасыз ететін заманауи технология бойынша өнімді өндіруді жүзеге асыратын тауар өндірушілер басым тәртіппен субсидияланады. Құс етін субсидиялау кезінде балғын суытылған құс етіне басымдық беріледі.</w:t>
      </w:r>
      <w:r>
        <w:br/>
      </w:r>
      <w:r>
        <w:rPr>
          <w:rFonts w:ascii="Times New Roman"/>
          <w:b w:val="false"/>
          <w:i w:val="false"/>
          <w:color w:val="000000"/>
          <w:sz w:val="28"/>
        </w:rPr>
        <w:t>
</w:t>
      </w:r>
      <w:r>
        <w:rPr>
          <w:rFonts w:ascii="Times New Roman"/>
          <w:b w:val="false"/>
          <w:i w:val="false"/>
          <w:color w:val="000000"/>
          <w:sz w:val="28"/>
        </w:rPr>
        <w:t>
      Қаражат қалдығы берілген өтінімдерге тиесілі субсидия көлеміне сәйкес пропорционалды түрде бөлінеді. Тауар өндірушіге тиесілі субсидиялардың төленбеген қалдығы оған келесі айда (айларда) көзделген қаражаттан олар бар болған жағдайда төленеді.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7"/>
    <w:bookmarkStart w:name="z36" w:id="8"/>
    <w:p>
      <w:pPr>
        <w:spacing w:after="0"/>
        <w:ind w:left="0"/>
        <w:jc w:val="left"/>
      </w:pPr>
      <w:r>
        <w:rPr>
          <w:rFonts w:ascii="Times New Roman"/>
          <w:b/>
          <w:i w:val="false"/>
          <w:color w:val="000000"/>
        </w:rPr>
        <w:t xml:space="preserve"> 
3. Министрліктің және облыстар әкімдіктерінің жұмыс тәртібі</w:t>
      </w:r>
    </w:p>
    <w:bookmarkEnd w:id="8"/>
    <w:bookmarkStart w:name="z37" w:id="9"/>
    <w:p>
      <w:pPr>
        <w:spacing w:after="0"/>
        <w:ind w:left="0"/>
        <w:jc w:val="both"/>
      </w:pPr>
      <w:r>
        <w:rPr>
          <w:rFonts w:ascii="Times New Roman"/>
          <w:b w:val="false"/>
          <w:i w:val="false"/>
          <w:color w:val="000000"/>
          <w:sz w:val="28"/>
        </w:rPr>
        <w:t>
      11. Қазақстан Республикасы Ауыл шаруашылығы министрлігі (бұдан әрі – Министрлік) бұйрықпен мынадай құжаттарды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субсидиялар алуға өтiнiмдер нысандары;</w:t>
      </w:r>
      <w:r>
        <w:br/>
      </w:r>
      <w:r>
        <w:rPr>
          <w:rFonts w:ascii="Times New Roman"/>
          <w:b w:val="false"/>
          <w:i w:val="false"/>
          <w:color w:val="000000"/>
          <w:sz w:val="28"/>
        </w:rPr>
        <w:t>
</w:t>
      </w:r>
      <w:r>
        <w:rPr>
          <w:rFonts w:ascii="Times New Roman"/>
          <w:b w:val="false"/>
          <w:i w:val="false"/>
          <w:color w:val="000000"/>
          <w:sz w:val="28"/>
        </w:rPr>
        <w:t>
      2) аудан/облыс бойынша мал шаруашылығы өнiмiн сату, сондай-ақ сиыр саны туралы жиынтық актiнiң нысаны;</w:t>
      </w:r>
      <w:r>
        <w:br/>
      </w:r>
      <w:r>
        <w:rPr>
          <w:rFonts w:ascii="Times New Roman"/>
          <w:b w:val="false"/>
          <w:i w:val="false"/>
          <w:color w:val="000000"/>
          <w:sz w:val="28"/>
        </w:rPr>
        <w:t>
</w:t>
      </w:r>
      <w:r>
        <w:rPr>
          <w:rFonts w:ascii="Times New Roman"/>
          <w:b w:val="false"/>
          <w:i w:val="false"/>
          <w:color w:val="000000"/>
          <w:sz w:val="28"/>
        </w:rPr>
        <w:t>
      3) облыстар бойынша қаражатты игеру және мал шаруашылығы өнімдерін сату көлемі жөнiндегі есеп (ақпарат) нысаны.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Ауыл шаруашылығы министрі және облыстар әкімдері жыл сайын 20 қаңтарға дейінгі мерзімде мал шаруашылығы өнiмiнiң өнiмділігін және сапасын арттыруға арналған облыстық жеке ай сайынғы қаржыландыру жоспары бар келісімге қол қояды.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Министрлiк мал шаруашылығы өнiмiнiң өнiмдiлiгiн және сапасын арттыруға арналған ағымдағы нысаналы трансферттердi төлемдер бойынша </w:t>
      </w:r>
      <w:r>
        <w:rPr>
          <w:rFonts w:ascii="Times New Roman"/>
          <w:b w:val="false"/>
          <w:i w:val="false"/>
          <w:color w:val="000000"/>
          <w:sz w:val="28"/>
        </w:rPr>
        <w:t>жеке қаржыландыру жоспарына</w:t>
      </w:r>
      <w:r>
        <w:rPr>
          <w:rFonts w:ascii="Times New Roman"/>
          <w:b w:val="false"/>
          <w:i w:val="false"/>
          <w:color w:val="000000"/>
          <w:sz w:val="28"/>
        </w:rPr>
        <w:t xml:space="preserve"> және облыс әкiмi мен Қазақстан Республикасының Ауыл шаруашылығы министрi арасында қол қойылған ағымдағы нысаналы трансферттер бойынша нәтижелер туралы </w:t>
      </w:r>
      <w:r>
        <w:rPr>
          <w:rFonts w:ascii="Times New Roman"/>
          <w:b w:val="false"/>
          <w:i w:val="false"/>
          <w:color w:val="000000"/>
          <w:sz w:val="28"/>
        </w:rPr>
        <w:t>келiсiмге</w:t>
      </w:r>
      <w:r>
        <w:rPr>
          <w:rFonts w:ascii="Times New Roman"/>
          <w:b w:val="false"/>
          <w:i w:val="false"/>
          <w:color w:val="000000"/>
          <w:sz w:val="28"/>
        </w:rPr>
        <w:t xml:space="preserve"> сәйкес облыстық бюджеттерге ай сайын </w:t>
      </w:r>
      <w:r>
        <w:rPr>
          <w:rFonts w:ascii="Times New Roman"/>
          <w:b w:val="false"/>
          <w:i w:val="false"/>
          <w:color w:val="000000"/>
          <w:sz w:val="28"/>
        </w:rPr>
        <w:t>аударады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Облыс әкімі осы қағидалар ресми жарияланғаннан кейін он бес жұмыс күні ішінде өзінің шешімімен облыс әкімінің ауыл шаруашылығы мәселелері жөніндегі орынбасары төрағалық ететін, мал шаруашылығы өнiмiнiң өнiмдiлiгiн және сапасын арттыру мақсатында субсидиялау мәселелері жөніндегі облыстық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 осы Қағидалардың қолданылуының барлық уақытында тұрақты негізде жұмыс істейді. Комиссия құрамына облыстың ауыл шаруашылығы басқармасының (бұдан әрі – Басқарма), Қазақстан Республикасы Ауыл шаруашылығы министрлігінің Агроөнеркәсіптік кешендегі мемлекеттік инспекция комитетінің және Ветеринариялық қадағалау және бақылау комитетінің аумақтық инспекцияларының мамандары, сондай-ақ бейінді қоғамдық ұйымдардың өкілдері кіреді. Комиссия мүшелерінің құрамы облыс әкімінің шешімімен өзгертілуі мүмкін. Комиссияның жұмыс органы басқарма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Комиссияның құзыретіне тауар өндірушілердің өтінімдері бойынша айлар бойынша, бағыттар басымдылығына сәйкес қаржыландыру жоспарында белгіленген лимиттері шегінде тиесілі бюджет ақшасының көлемін айқындау, тауар өндірушінің белгілі бір деңгейге сәйкестігін айқындау министрлік бекіткен нысан бойынша жиынтық актіні қалыптастыру және ақы төлеу шоттарының тізілімін келісу кіреді.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Комиссия отырыстары айына кемінде 1 рет жүзеге асырылады. Кезекті отырыста Комиссия бірінші кезекте бұрын мақұлданған, бірақ қаржыландырылмаған немесе ішінара қаржыландырылған басым бағыттағы өтінімдерді, кейіннен келесі айдың өтінімдерін қанағаттандырады.</w:t>
      </w:r>
      <w:r>
        <w:br/>
      </w:r>
      <w:r>
        <w:rPr>
          <w:rFonts w:ascii="Times New Roman"/>
          <w:b w:val="false"/>
          <w:i w:val="false"/>
          <w:color w:val="000000"/>
          <w:sz w:val="28"/>
        </w:rPr>
        <w:t>
</w:t>
      </w:r>
      <w:r>
        <w:rPr>
          <w:rFonts w:ascii="Times New Roman"/>
          <w:b w:val="false"/>
          <w:i w:val="false"/>
          <w:color w:val="000000"/>
          <w:sz w:val="28"/>
        </w:rPr>
        <w:t>
      17. Бөлінген қаражат толығымен игерілмеген жағдайда Министрлік заңнамада белгіленген тәртіппен бюджеттік бағдарламаны іске асыруға арналған республикалық бюджетте көзделген қаражат шегінде облыстар бойынша бюджеттік субсидияларды төлеуге арналған қаражатты қайта бөлу туралы Қазақстан Республикасының Үкіметіне ұсыныс енгізеді.</w:t>
      </w:r>
    </w:p>
    <w:bookmarkEnd w:id="9"/>
    <w:bookmarkStart w:name="z48" w:id="10"/>
    <w:p>
      <w:pPr>
        <w:spacing w:after="0"/>
        <w:ind w:left="0"/>
        <w:jc w:val="left"/>
      </w:pPr>
      <w:r>
        <w:rPr>
          <w:rFonts w:ascii="Times New Roman"/>
          <w:b/>
          <w:i w:val="false"/>
          <w:color w:val="000000"/>
        </w:rPr>
        <w:t xml:space="preserve"> 
4. Тауар өндірушілердің субсидиялар алуға өтінімдерін қарау және қанағаттандыру тәртібі</w:t>
      </w:r>
    </w:p>
    <w:bookmarkEnd w:id="10"/>
    <w:bookmarkStart w:name="z49" w:id="11"/>
    <w:p>
      <w:pPr>
        <w:spacing w:after="0"/>
        <w:ind w:left="0"/>
        <w:jc w:val="both"/>
      </w:pPr>
      <w:r>
        <w:rPr>
          <w:rFonts w:ascii="Times New Roman"/>
          <w:b w:val="false"/>
          <w:i w:val="false"/>
          <w:color w:val="000000"/>
          <w:sz w:val="28"/>
        </w:rPr>
        <w:t>
      18. Бөлім осы Қағидалар ресми жарияланғанынан кейін бес жұмыс күні ішінде субсидиялау бағдарламасына қатысуға арналған өтінімдер қабылдаудың басталғаны туралы хабарландыруды аудан әкімдігінің интернет-ресурсына және ауданның ресми баспа басылымдарында орналастырады.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Ауыл шаруашылығы министрі мен облыс әкімінің арасында мал шаруашылығы өнiмiнiң өнiмдiлiгiн және сапасын арттыруға арналған мақсатында облыстың жеке ай сайынғы қаржыландыру жоспары бар келісімге қол қойылғаннан кейін жыл сайын бес жұмыс күнінен кешіктірілмейтін мерзімде бөлім оны аудан әкімдігінің интернет-ресурсына, басқарма – облыс әкімдігінің интернет-ресурсына орналастырады.</w:t>
      </w:r>
      <w:r>
        <w:br/>
      </w:r>
      <w:r>
        <w:rPr>
          <w:rFonts w:ascii="Times New Roman"/>
          <w:b w:val="false"/>
          <w:i w:val="false"/>
          <w:color w:val="000000"/>
          <w:sz w:val="28"/>
        </w:rPr>
        <w:t>
</w:t>
      </w:r>
      <w:r>
        <w:rPr>
          <w:rFonts w:ascii="Times New Roman"/>
          <w:b w:val="false"/>
          <w:i w:val="false"/>
          <w:color w:val="000000"/>
          <w:sz w:val="28"/>
        </w:rPr>
        <w:t>
      20. Тауар өндірушілер тиісті негіздер туындауына қарай бөлімге субсидиялауға жататын нақты көлемдерге министрлік бекіткен нысан бойынша өтінімдерді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35-тармақтарына</w:t>
      </w:r>
      <w:r>
        <w:rPr>
          <w:rFonts w:ascii="Times New Roman"/>
          <w:b w:val="false"/>
          <w:i w:val="false"/>
          <w:color w:val="000000"/>
          <w:sz w:val="28"/>
        </w:rPr>
        <w:t xml:space="preserve"> сәйкес растау құжаттарының толық пакетімен бірге ұсынады. Тауар өндірушілер өтінімде көрсетілген деректердің дұрыстығын қамтамасыз етеді.</w:t>
      </w:r>
      <w:r>
        <w:br/>
      </w:r>
      <w:r>
        <w:rPr>
          <w:rFonts w:ascii="Times New Roman"/>
          <w:b w:val="false"/>
          <w:i w:val="false"/>
          <w:color w:val="000000"/>
          <w:sz w:val="28"/>
        </w:rPr>
        <w:t>
</w:t>
      </w:r>
      <w:r>
        <w:rPr>
          <w:rFonts w:ascii="Times New Roman"/>
          <w:b w:val="false"/>
          <w:i w:val="false"/>
          <w:color w:val="000000"/>
          <w:sz w:val="28"/>
        </w:rPr>
        <w:t>
      Бұл ретте, құс фабрикалары бюджеттік субсидияларды алуға арналған өтінімдерін «Қазақстанның құс өсірушілер одағы» заңды тұлғалар бірлестігімен келіседі және одан кейін бөлімге ұсынады.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Бөлім тауар өндірушілердің өтінімдерін тиісті өтінімдер тіркеу журналында тіркейді.</w:t>
      </w:r>
      <w:r>
        <w:br/>
      </w:r>
      <w:r>
        <w:rPr>
          <w:rFonts w:ascii="Times New Roman"/>
          <w:b w:val="false"/>
          <w:i w:val="false"/>
          <w:color w:val="000000"/>
          <w:sz w:val="28"/>
        </w:rPr>
        <w:t>
</w:t>
      </w:r>
      <w:r>
        <w:rPr>
          <w:rFonts w:ascii="Times New Roman"/>
          <w:b w:val="false"/>
          <w:i w:val="false"/>
          <w:color w:val="000000"/>
          <w:sz w:val="28"/>
        </w:rPr>
        <w:t>
      22. Бөлім субсидиялар алуға негіздемелер пайда болған сәттен бастап үш айдан астам уақыт өткен өтініштерді қабылдауға міндетті.</w:t>
      </w:r>
      <w:r>
        <w:br/>
      </w:r>
      <w:r>
        <w:rPr>
          <w:rFonts w:ascii="Times New Roman"/>
          <w:b w:val="false"/>
          <w:i w:val="false"/>
          <w:color w:val="000000"/>
          <w:sz w:val="28"/>
        </w:rPr>
        <w:t>
</w:t>
      </w:r>
      <w:r>
        <w:rPr>
          <w:rFonts w:ascii="Times New Roman"/>
          <w:b w:val="false"/>
          <w:i w:val="false"/>
          <w:color w:val="000000"/>
          <w:sz w:val="28"/>
        </w:rPr>
        <w:t>
      23. Бөлім өтінімді алған сәттен бастап үш жұмыс күні ішінде құжаттар пакетін осы қағидаларға сәйкестігіне және тауар өндірушілердің осы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өлшем-шарттар мен талаптарға сәйкестігі мәніне тексереді.</w:t>
      </w:r>
      <w:r>
        <w:br/>
      </w:r>
      <w:r>
        <w:rPr>
          <w:rFonts w:ascii="Times New Roman"/>
          <w:b w:val="false"/>
          <w:i w:val="false"/>
          <w:color w:val="000000"/>
          <w:sz w:val="28"/>
        </w:rPr>
        <w:t>
</w:t>
      </w:r>
      <w:r>
        <w:rPr>
          <w:rFonts w:ascii="Times New Roman"/>
          <w:b w:val="false"/>
          <w:i w:val="false"/>
          <w:color w:val="000000"/>
          <w:sz w:val="28"/>
        </w:rPr>
        <w:t>
      Бөлім көрсетілген мерзім ішінде мынадай жағдайларда:</w:t>
      </w:r>
      <w:r>
        <w:br/>
      </w:r>
      <w:r>
        <w:rPr>
          <w:rFonts w:ascii="Times New Roman"/>
          <w:b w:val="false"/>
          <w:i w:val="false"/>
          <w:color w:val="000000"/>
          <w:sz w:val="28"/>
        </w:rPr>
        <w:t>
</w:t>
      </w:r>
      <w:r>
        <w:rPr>
          <w:rFonts w:ascii="Times New Roman"/>
          <w:b w:val="false"/>
          <w:i w:val="false"/>
          <w:color w:val="000000"/>
          <w:sz w:val="28"/>
        </w:rPr>
        <w:t>
      1) жеке бағыт бойынша өтінімді алғаш рет бергенде;</w:t>
      </w:r>
      <w:r>
        <w:br/>
      </w:r>
      <w:r>
        <w:rPr>
          <w:rFonts w:ascii="Times New Roman"/>
          <w:b w:val="false"/>
          <w:i w:val="false"/>
          <w:color w:val="000000"/>
          <w:sz w:val="28"/>
        </w:rPr>
        <w:t>
</w:t>
      </w:r>
      <w:r>
        <w:rPr>
          <w:rFonts w:ascii="Times New Roman"/>
          <w:b w:val="false"/>
          <w:i w:val="false"/>
          <w:color w:val="000000"/>
          <w:sz w:val="28"/>
        </w:rPr>
        <w:t>
      2) өндіріс деңгейін арттырғанда;</w:t>
      </w:r>
      <w:r>
        <w:br/>
      </w:r>
      <w:r>
        <w:rPr>
          <w:rFonts w:ascii="Times New Roman"/>
          <w:b w:val="false"/>
          <w:i w:val="false"/>
          <w:color w:val="000000"/>
          <w:sz w:val="28"/>
        </w:rPr>
        <w:t>
</w:t>
      </w:r>
      <w:r>
        <w:rPr>
          <w:rFonts w:ascii="Times New Roman"/>
          <w:b w:val="false"/>
          <w:i w:val="false"/>
          <w:color w:val="000000"/>
          <w:sz w:val="28"/>
        </w:rPr>
        <w:t>
      3) жеке бағыт бойынша өтінім берілген көлемді өткен айдың өтінімінен жиырма пайыздан көп арттырғанда тауар өндірушінің қызмет ету орнына шығуды жүзеге асырады.</w:t>
      </w:r>
      <w:r>
        <w:br/>
      </w:r>
      <w:r>
        <w:rPr>
          <w:rFonts w:ascii="Times New Roman"/>
          <w:b w:val="false"/>
          <w:i w:val="false"/>
          <w:color w:val="000000"/>
          <w:sz w:val="28"/>
        </w:rPr>
        <w:t>
</w:t>
      </w:r>
      <w:r>
        <w:rPr>
          <w:rFonts w:ascii="Times New Roman"/>
          <w:b w:val="false"/>
          <w:i w:val="false"/>
          <w:color w:val="000000"/>
          <w:sz w:val="28"/>
        </w:rPr>
        <w:t>
      Толық емес құжаттар пакеті ұсынылған немесе өлшем-шарттар мен талаптарға сәйкес келмеген жағдайда бөлім қайтару себептерін көрсете отырып, тауар өндірушілерге ұсынылған құжаттарын тез арада қайтарады.</w:t>
      </w:r>
      <w:r>
        <w:br/>
      </w:r>
      <w:r>
        <w:rPr>
          <w:rFonts w:ascii="Times New Roman"/>
          <w:b w:val="false"/>
          <w:i w:val="false"/>
          <w:color w:val="000000"/>
          <w:sz w:val="28"/>
        </w:rPr>
        <w:t>
</w:t>
      </w:r>
      <w:r>
        <w:rPr>
          <w:rFonts w:ascii="Times New Roman"/>
          <w:b w:val="false"/>
          <w:i w:val="false"/>
          <w:color w:val="000000"/>
          <w:sz w:val="28"/>
        </w:rPr>
        <w:t>
      Тауар өндірушілер түзетілген немесе толықтырылған өтінімді қайта енгізуге құқылы.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Ұсынылған құжаттар осы Қағидалардың талаптарына сәйкес болған және осы Қағидаларда көзделген өтінімдерді қайтаруға негіздер болмаған жағдайда бөлім тауар өндірушінің өтінімде ұсынған деректерін екі жұмыс күні ішінде Қазақстан Республикасы Қаржы министрлігі Салық комитетінің ресми сайтындағы заңды тұлғалардың дерекқорын тексереді.</w:t>
      </w:r>
      <w:r>
        <w:br/>
      </w:r>
      <w:r>
        <w:rPr>
          <w:rFonts w:ascii="Times New Roman"/>
          <w:b w:val="false"/>
          <w:i w:val="false"/>
          <w:color w:val="000000"/>
          <w:sz w:val="28"/>
        </w:rPr>
        <w:t>
</w:t>
      </w:r>
      <w:r>
        <w:rPr>
          <w:rFonts w:ascii="Times New Roman"/>
          <w:b w:val="false"/>
          <w:i w:val="false"/>
          <w:color w:val="000000"/>
          <w:sz w:val="28"/>
        </w:rPr>
        <w:t>
      25. Бөлім тауар өндірушінің белгілі бір деңгейге сәйкестігін анықтайды және аудан әкімі бекітетін бюджеттік субсидия алушылардың жиынтық актісін жасайды. Бекітілген жиынтық акт басқармаға екі аптада кемінде бір рет өтінімдер болған жағдайда ұсынылады. Бөлім тауар өндірушінің өтінімін растау құжаттарының көшірмелерімен бірге үш жыл ішінде сақтайды. Бөлім басқармаға ұсынылатын құжаттардың дұрыстығын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Басқарма ауданның жиынтық актісін тиісті тіркеу журналында тіркейді. Басқарма үш жұмыс күні ішінде бөлімдер ұсынған жиынтық актілерді тауар өндірушілердің осы қағидалардың талаптарына сәйкестігі мәніне қарайды. Сәйкес келмеген жағдайда, басқарма ұсынылған жиынтық актілерді оларды тіркеген күннен бастап үш жұмыс күнінен кешіктірмей кері қайтару себептерін көрсете отырып, бөлімге пысықтауға қайтарады. Бөлім бес жұмыс күні ішінде басқармаға түзетілген және толықтырылған жиынтық актіні қайта енгізеді, ал ол мүмкін болмаған жағдайда – тез арада тауар өндірушіге қайтару себептерін көрсете отырып, өтінімді қайтарады.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Сәйкес келген жағдайда, басқарма көрсетілген мерзім ішінде аудандар бойынша жиынтық актілерді Комиссияның қарауына жібереді, ол отырыс қорытындысы бойынша министрлік бекіткен нысан бойынша субсидиялау бағдарламасына қатысушыларға тиесілі субсидиялар көлемін көрсете отырып, облыс бойынша жиынтық акті жасайды.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Комиссия төрағасы Комиссия ұсынған облыс бойынша жиынтық актіні үш жұмыс күні ішінде бекітеді.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Тиесілі бюджеттік субсидияларды тауар өндірушілердің банктік шоттарына аударуды басқарма төлемдер бойынша жеке қаржыландыру жоспарына сәйкес аумақтық қазынашылық бөлімшесіне екі данада ақы төлеу шоттарын қоса бере отырып, ақы төлеу шоттарының тізілімін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30. Басқарма ай сайын Комиссияның тауар өндірушілердің өтінімдерін қарау нәтижелері туралы ақпаратты облыс әкімдігінің интернет-ресурсындағы арнайы бөлімде жариялайды және бөлімге аудан бойынша тауар өндірушілерге төленген бюджет ақшасының көлемі туралы ақпарат жібереді.</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Басқарма ай сайын, есеп беру айынан кейінгі айдың 5-күніне дейінгі мерзімде, бірақ 20 желтоқсаннан кешіктірмей министрлікке облыс бойынша бюджеттік субсидияларды игеру бойынша есебін, тоқсан сайын – министрлік бекіткен нысан бойынша облыс бойынша субсидиялар төлеу бойынша тоқсандық есепті ұсынады.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1"/>
    <w:bookmarkStart w:name="z65" w:id="12"/>
    <w:p>
      <w:pPr>
        <w:spacing w:after="0"/>
        <w:ind w:left="0"/>
        <w:jc w:val="left"/>
      </w:pPr>
      <w:r>
        <w:rPr>
          <w:rFonts w:ascii="Times New Roman"/>
          <w:b/>
          <w:i w:val="false"/>
          <w:color w:val="000000"/>
        </w:rPr>
        <w:t xml:space="preserve"> 
5. Субсидиялар алу үшін қажетті құжаттардың тізбесі</w:t>
      </w:r>
    </w:p>
    <w:bookmarkEnd w:id="12"/>
    <w:bookmarkStart w:name="z66" w:id="13"/>
    <w:p>
      <w:pPr>
        <w:spacing w:after="0"/>
        <w:ind w:left="0"/>
        <w:jc w:val="both"/>
      </w:pPr>
      <w:r>
        <w:rPr>
          <w:rFonts w:ascii="Times New Roman"/>
          <w:b w:val="false"/>
          <w:i w:val="false"/>
          <w:color w:val="000000"/>
          <w:sz w:val="28"/>
        </w:rPr>
        <w:t>
      32. Тауар өндірушілер бөлімге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бағыттарға сәйкес субсидиялауға жататын нақты көлемдерге өтінімдер ұсынады.</w:t>
      </w:r>
      <w:r>
        <w:br/>
      </w:r>
      <w:r>
        <w:rPr>
          <w:rFonts w:ascii="Times New Roman"/>
          <w:b w:val="false"/>
          <w:i w:val="false"/>
          <w:color w:val="000000"/>
          <w:sz w:val="28"/>
        </w:rPr>
        <w:t>
</w:t>
      </w:r>
      <w:r>
        <w:rPr>
          <w:rFonts w:ascii="Times New Roman"/>
          <w:b w:val="false"/>
          <w:i w:val="false"/>
          <w:color w:val="000000"/>
          <w:sz w:val="28"/>
        </w:rPr>
        <w:t>
      33. Тауар өндірушілер іс жүзінде өткізілген өнім үшін субсидиялар алу үшін өтінімдермен бірге бөлімге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өнімді сатқанын және сатып алушының өнімді 100% төлегенін растайтын құжаттар;</w:t>
      </w:r>
      <w:r>
        <w:br/>
      </w:r>
      <w:r>
        <w:rPr>
          <w:rFonts w:ascii="Times New Roman"/>
          <w:b w:val="false"/>
          <w:i w:val="false"/>
          <w:color w:val="000000"/>
          <w:sz w:val="28"/>
        </w:rPr>
        <w:t>
</w:t>
      </w:r>
      <w:r>
        <w:rPr>
          <w:rFonts w:ascii="Times New Roman"/>
          <w:b w:val="false"/>
          <w:i w:val="false"/>
          <w:color w:val="000000"/>
          <w:sz w:val="28"/>
        </w:rPr>
        <w:t>
      2) сиыр етін сатқан кезде Қазақстан Республикасының ауыл шаруашылығы жануарларын бірдейлендіру дерек қорынан сатылған немесе сойылған малдардың тіркеуден шығарылғаны туралы үзінді көшірме;</w:t>
      </w:r>
      <w:r>
        <w:br/>
      </w:r>
      <w:r>
        <w:rPr>
          <w:rFonts w:ascii="Times New Roman"/>
          <w:b w:val="false"/>
          <w:i w:val="false"/>
          <w:color w:val="000000"/>
          <w:sz w:val="28"/>
        </w:rPr>
        <w:t>
</w:t>
      </w:r>
      <w:r>
        <w:rPr>
          <w:rFonts w:ascii="Times New Roman"/>
          <w:b w:val="false"/>
          <w:i w:val="false"/>
          <w:color w:val="000000"/>
          <w:sz w:val="28"/>
        </w:rPr>
        <w:t>
      3) тауар өндірушіге тиесілі емес кәсіпорындар қызметтерін пайдаланған кезде малдарды сою және бастапқы қайта өңдеу бойынша көрсетілген қызметтерді растайтын құжаттардың көшірмелері (шарт, шот–фактура, төлем құжаты);</w:t>
      </w:r>
      <w:r>
        <w:br/>
      </w:r>
      <w:r>
        <w:rPr>
          <w:rFonts w:ascii="Times New Roman"/>
          <w:b w:val="false"/>
          <w:i w:val="false"/>
          <w:color w:val="000000"/>
          <w:sz w:val="28"/>
        </w:rPr>
        <w:t>
</w:t>
      </w:r>
      <w:r>
        <w:rPr>
          <w:rFonts w:ascii="Times New Roman"/>
          <w:b w:val="false"/>
          <w:i w:val="false"/>
          <w:color w:val="000000"/>
          <w:sz w:val="28"/>
        </w:rPr>
        <w:t>
      4) өнімді сатуға арналған тауар-көліктік жүк құжаттар тізілімі, өнімді жеке меншік қайта өңдеу кәсіпорындарына немесе өңдеуге берген жағдайда өнімнің жүк құжат көшірмелері.</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Тауар өндірушілер азық құнын арзандатуға бюджеттік субсидиялар алу үшін бөлімге:</w:t>
      </w:r>
      <w:r>
        <w:br/>
      </w:r>
      <w:r>
        <w:rPr>
          <w:rFonts w:ascii="Times New Roman"/>
          <w:b w:val="false"/>
          <w:i w:val="false"/>
          <w:color w:val="000000"/>
          <w:sz w:val="28"/>
        </w:rPr>
        <w:t>
</w:t>
      </w:r>
      <w:r>
        <w:rPr>
          <w:rFonts w:ascii="Times New Roman"/>
          <w:b w:val="false"/>
          <w:i w:val="false"/>
          <w:color w:val="000000"/>
          <w:sz w:val="28"/>
        </w:rPr>
        <w:t>
      1) селекциялық және асыл тұқымды жұмыстың бірыңғай ақпараттық базасынан үзінді көшірмені;</w:t>
      </w:r>
      <w:r>
        <w:br/>
      </w:r>
      <w:r>
        <w:rPr>
          <w:rFonts w:ascii="Times New Roman"/>
          <w:b w:val="false"/>
          <w:i w:val="false"/>
          <w:color w:val="000000"/>
          <w:sz w:val="28"/>
        </w:rPr>
        <w:t>
</w:t>
      </w:r>
      <w:r>
        <w:rPr>
          <w:rFonts w:ascii="Times New Roman"/>
          <w:b w:val="false"/>
          <w:i w:val="false"/>
          <w:color w:val="000000"/>
          <w:sz w:val="28"/>
        </w:rPr>
        <w:t>
      2) заңды тұлғалар нысанындағы тауар өндірушілер үшін 24 а.ш. статистикалық есептілік нысанынан – есеп көшірмесін немесе үзінді көшірмені, ал шаруа (фермерлік) қожалықтары үшін – сиыр басы санын растау үшін шаруашылық кітабынан үзінді көшірме ұсынады.</w:t>
      </w:r>
      <w:r>
        <w:br/>
      </w:r>
      <w:r>
        <w:rPr>
          <w:rFonts w:ascii="Times New Roman"/>
          <w:b w:val="false"/>
          <w:i w:val="false"/>
          <w:color w:val="000000"/>
          <w:sz w:val="28"/>
        </w:rPr>
        <w:t>
</w:t>
      </w:r>
      <w:r>
        <w:rPr>
          <w:rFonts w:ascii="Times New Roman"/>
          <w:b w:val="false"/>
          <w:i w:val="false"/>
          <w:color w:val="000000"/>
          <w:sz w:val="28"/>
        </w:rPr>
        <w:t>
      35. Тауар өндіруші банктен банк шотының болуы туралы анықтаманы қосымша қоса береді.</w:t>
      </w:r>
    </w:p>
    <w:bookmarkEnd w:id="13"/>
    <w:bookmarkStart w:name="z76" w:id="14"/>
    <w:p>
      <w:pPr>
        <w:spacing w:after="0"/>
        <w:ind w:left="0"/>
        <w:jc w:val="both"/>
      </w:pPr>
      <w:r>
        <w:rPr>
          <w:rFonts w:ascii="Times New Roman"/>
          <w:b w:val="false"/>
          <w:i w:val="false"/>
          <w:color w:val="000000"/>
          <w:sz w:val="28"/>
        </w:rPr>
        <w:t xml:space="preserve">
Мал шаруашылығы өнiмiнiң  </w:t>
      </w:r>
      <w:r>
        <w:br/>
      </w:r>
      <w:r>
        <w:rPr>
          <w:rFonts w:ascii="Times New Roman"/>
          <w:b w:val="false"/>
          <w:i w:val="false"/>
          <w:color w:val="000000"/>
          <w:sz w:val="28"/>
        </w:rPr>
        <w:t>
өнiмдiлiгi мен сапасын арттыру</w:t>
      </w:r>
      <w:r>
        <w:br/>
      </w:r>
      <w:r>
        <w:rPr>
          <w:rFonts w:ascii="Times New Roman"/>
          <w:b w:val="false"/>
          <w:i w:val="false"/>
          <w:color w:val="000000"/>
          <w:sz w:val="28"/>
        </w:rPr>
        <w:t xml:space="preserve">
мақсатында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4"/>
    <w:bookmarkStart w:name="z80" w:id="15"/>
    <w:p>
      <w:pPr>
        <w:spacing w:after="0"/>
        <w:ind w:left="0"/>
        <w:jc w:val="left"/>
      </w:pPr>
      <w:r>
        <w:rPr>
          <w:rFonts w:ascii="Times New Roman"/>
          <w:b/>
          <w:i w:val="false"/>
          <w:color w:val="000000"/>
        </w:rPr>
        <w:t xml:space="preserve"> 
1. Бюджеттік субсидиялар нормативтері</w:t>
      </w:r>
    </w:p>
    <w:bookmarkEnd w:id="15"/>
    <w:p>
      <w:pPr>
        <w:spacing w:after="0"/>
        <w:ind w:left="0"/>
        <w:jc w:val="both"/>
      </w:pPr>
      <w:r>
        <w:rPr>
          <w:rFonts w:ascii="Times New Roman"/>
          <w:b w:val="false"/>
          <w:i w:val="false"/>
          <w:color w:val="ff0000"/>
          <w:sz w:val="28"/>
        </w:rPr>
        <w:t xml:space="preserve">      Ескерту. 1-қосымша жаңа редакцияда - ҚР Үкіметінің 14.09.2013 </w:t>
      </w:r>
      <w:r>
        <w:rPr>
          <w:rFonts w:ascii="Times New Roman"/>
          <w:b w:val="false"/>
          <w:i w:val="false"/>
          <w:color w:val="ff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3884"/>
        <w:gridCol w:w="6959"/>
      </w:tblGrid>
      <w:tr>
        <w:trPr>
          <w:trHeight w:val="78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түрi</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өндірісінен өткізілген өнімінің 1 килограмына, 1 данасына берiлетiн бюджеттiк субсидиялар нормативi, теңге</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 етi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(биязы)</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bl>
    <w:bookmarkStart w:name="z79" w:id="16"/>
    <w:p>
      <w:pPr>
        <w:spacing w:after="0"/>
        <w:ind w:left="0"/>
        <w:jc w:val="left"/>
      </w:pPr>
      <w:r>
        <w:rPr>
          <w:rFonts w:ascii="Times New Roman"/>
          <w:b/>
          <w:i w:val="false"/>
          <w:color w:val="000000"/>
        </w:rPr>
        <w:t xml:space="preserve"> 
2. Шырынды және кесек азықтың құнын арзандатуға арналған бюджеттiк субсидиялар нормативi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4019"/>
        <w:gridCol w:w="6419"/>
      </w:tblGrid>
      <w:tr>
        <w:trPr>
          <w:trHeight w:val="45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1 басына бюджеттiк субсидиялар нормативi, теңге</w:t>
            </w:r>
          </w:p>
        </w:tc>
      </w:tr>
      <w:tr>
        <w:trPr>
          <w:trHeight w:val="31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bookmarkStart w:name="z85" w:id="17"/>
    <w:p>
      <w:pPr>
        <w:spacing w:after="0"/>
        <w:ind w:left="0"/>
        <w:jc w:val="both"/>
      </w:pPr>
      <w:r>
        <w:rPr>
          <w:rFonts w:ascii="Times New Roman"/>
          <w:b w:val="false"/>
          <w:i w:val="false"/>
          <w:color w:val="000000"/>
          <w:sz w:val="28"/>
        </w:rPr>
        <w:t>
Мал шаруашылығы өнімінің</w:t>
      </w:r>
      <w:r>
        <w:br/>
      </w:r>
      <w:r>
        <w:rPr>
          <w:rFonts w:ascii="Times New Roman"/>
          <w:b w:val="false"/>
          <w:i w:val="false"/>
          <w:color w:val="000000"/>
          <w:sz w:val="28"/>
        </w:rPr>
        <w:t xml:space="preserve">
өнімділігі мен сапасын </w:t>
      </w:r>
      <w:r>
        <w:br/>
      </w:r>
      <w:r>
        <w:rPr>
          <w:rFonts w:ascii="Times New Roman"/>
          <w:b w:val="false"/>
          <w:i w:val="false"/>
          <w:color w:val="000000"/>
          <w:sz w:val="28"/>
        </w:rPr>
        <w:t xml:space="preserve">
арттыру мақсатында     </w:t>
      </w:r>
      <w:r>
        <w:br/>
      </w:r>
      <w:r>
        <w:rPr>
          <w:rFonts w:ascii="Times New Roman"/>
          <w:b w:val="false"/>
          <w:i w:val="false"/>
          <w:color w:val="000000"/>
          <w:sz w:val="28"/>
        </w:rPr>
        <w:t>
субсидиялау қағидаларына</w:t>
      </w:r>
      <w:r>
        <w:br/>
      </w:r>
      <w:r>
        <w:rPr>
          <w:rFonts w:ascii="Times New Roman"/>
          <w:b w:val="false"/>
          <w:i w:val="false"/>
          <w:color w:val="000000"/>
          <w:sz w:val="28"/>
        </w:rPr>
        <w:t xml:space="preserve">
2-қосымша         </w:t>
      </w:r>
    </w:p>
    <w:bookmarkEnd w:id="17"/>
    <w:bookmarkStart w:name="z89" w:id="18"/>
    <w:p>
      <w:pPr>
        <w:spacing w:after="0"/>
        <w:ind w:left="0"/>
        <w:jc w:val="left"/>
      </w:pPr>
      <w:r>
        <w:rPr>
          <w:rFonts w:ascii="Times New Roman"/>
          <w:b/>
          <w:i w:val="false"/>
          <w:color w:val="000000"/>
        </w:rPr>
        <w:t xml:space="preserve"> 
Мал шаруашылығы өнімін өндірумен айналысатын тауар өндірушілерге қойылатын өлшемдер мен талаптар</w:t>
      </w:r>
    </w:p>
    <w:bookmarkEnd w:id="18"/>
    <w:p>
      <w:pPr>
        <w:spacing w:after="0"/>
        <w:ind w:left="0"/>
        <w:jc w:val="both"/>
      </w:pPr>
      <w:r>
        <w:rPr>
          <w:rFonts w:ascii="Times New Roman"/>
          <w:b w:val="false"/>
          <w:i w:val="false"/>
          <w:color w:val="ff0000"/>
          <w:sz w:val="28"/>
        </w:rPr>
        <w:t xml:space="preserve">      Ескерту. 2-қосымша жаңа редакцияда - ҚР Үкіметінің 14.09.2013 </w:t>
      </w:r>
      <w:r>
        <w:rPr>
          <w:rFonts w:ascii="Times New Roman"/>
          <w:b w:val="false"/>
          <w:i w:val="false"/>
          <w:color w:val="ff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227"/>
        <w:gridCol w:w="272"/>
        <w:gridCol w:w="272"/>
        <w:gridCol w:w="272"/>
        <w:gridCol w:w="1091"/>
        <w:gridCol w:w="1091"/>
        <w:gridCol w:w="4230"/>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3 000 бас iрi қара малды бордақылайтын қуаты бар және инфрақұрылымы дамыған мамандандырылған алаңның болуы:</w:t>
            </w:r>
            <w:r>
              <w:br/>
            </w:r>
            <w:r>
              <w:rPr>
                <w:rFonts w:ascii="Times New Roman"/>
                <w:b w:val="false"/>
                <w:i w:val="false"/>
                <w:color w:val="000000"/>
                <w:sz w:val="20"/>
              </w:rPr>
              <w:t>
малды күтiп-бағуға арналған қоралар;</w:t>
            </w:r>
            <w:r>
              <w:br/>
            </w:r>
            <w:r>
              <w:rPr>
                <w:rFonts w:ascii="Times New Roman"/>
                <w:b w:val="false"/>
                <w:i w:val="false"/>
                <w:color w:val="000000"/>
                <w:sz w:val="20"/>
              </w:rPr>
              <w:t>
науалар;</w:t>
            </w:r>
            <w:r>
              <w:br/>
            </w:r>
            <w:r>
              <w:rPr>
                <w:rFonts w:ascii="Times New Roman"/>
                <w:b w:val="false"/>
                <w:i w:val="false"/>
                <w:color w:val="000000"/>
                <w:sz w:val="20"/>
              </w:rPr>
              <w:t>
науа алдындағы бетон жиек;</w:t>
            </w:r>
            <w:r>
              <w:br/>
            </w:r>
            <w:r>
              <w:rPr>
                <w:rFonts w:ascii="Times New Roman"/>
                <w:b w:val="false"/>
                <w:i w:val="false"/>
                <w:color w:val="000000"/>
                <w:sz w:val="20"/>
              </w:rPr>
              <w:t>
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нәжіс массасы мен қар суын шығарып тастауға арналған мүйісі бар дренаждық жүйе;</w:t>
            </w:r>
            <w:r>
              <w:br/>
            </w:r>
            <w:r>
              <w:rPr>
                <w:rFonts w:ascii="Times New Roman"/>
                <w:b w:val="false"/>
                <w:i w:val="false"/>
                <w:color w:val="000000"/>
                <w:sz w:val="20"/>
              </w:rPr>
              <w:t>
жемшөп дайындау және жемшөп тарату техникасының/жабдығының, сондай-ақ жемшөп сақтау қоймасының болуы;</w:t>
            </w:r>
            <w:r>
              <w:br/>
            </w:r>
            <w:r>
              <w:rPr>
                <w:rFonts w:ascii="Times New Roman"/>
                <w:b w:val="false"/>
                <w:i w:val="false"/>
                <w:color w:val="000000"/>
                <w:sz w:val="20"/>
              </w:rPr>
              <w:t>
бекiткiшi бар жiктегiштiң, таразы құрылғысының болуы;</w:t>
            </w:r>
            <w:r>
              <w:br/>
            </w:r>
            <w:r>
              <w:rPr>
                <w:rFonts w:ascii="Times New Roman"/>
                <w:b w:val="false"/>
                <w:i w:val="false"/>
                <w:color w:val="000000"/>
                <w:sz w:val="20"/>
              </w:rPr>
              <w:t>
ветеринариялық пункттiң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1 500 бас ipi қара малды бордақылайтын қуаты бар және инфрақұрылымы дамыған мамандандырылған алаңның болуы:</w:t>
            </w:r>
            <w:r>
              <w:br/>
            </w:r>
            <w:r>
              <w:rPr>
                <w:rFonts w:ascii="Times New Roman"/>
                <w:b w:val="false"/>
                <w:i w:val="false"/>
                <w:color w:val="000000"/>
                <w:sz w:val="20"/>
              </w:rPr>
              <w:t>
малды күтiп-бағуға арналған қоралар;</w:t>
            </w:r>
            <w:r>
              <w:br/>
            </w:r>
            <w:r>
              <w:rPr>
                <w:rFonts w:ascii="Times New Roman"/>
                <w:b w:val="false"/>
                <w:i w:val="false"/>
                <w:color w:val="000000"/>
                <w:sz w:val="20"/>
              </w:rPr>
              <w:t>
науалар;</w:t>
            </w:r>
            <w:r>
              <w:br/>
            </w:r>
            <w:r>
              <w:rPr>
                <w:rFonts w:ascii="Times New Roman"/>
                <w:b w:val="false"/>
                <w:i w:val="false"/>
                <w:color w:val="000000"/>
                <w:sz w:val="20"/>
              </w:rPr>
              <w:t>
науа алдындағы бетон жиек;</w:t>
            </w:r>
            <w:r>
              <w:br/>
            </w:r>
            <w:r>
              <w:rPr>
                <w:rFonts w:ascii="Times New Roman"/>
                <w:b w:val="false"/>
                <w:i w:val="false"/>
                <w:color w:val="000000"/>
                <w:sz w:val="20"/>
              </w:rPr>
              <w:t>
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нәжіс массасы мен қар суын шығарып тастауға арналған мүйiсі бар дренаждық жүйе;</w:t>
            </w:r>
            <w:r>
              <w:br/>
            </w:r>
            <w:r>
              <w:rPr>
                <w:rFonts w:ascii="Times New Roman"/>
                <w:b w:val="false"/>
                <w:i w:val="false"/>
                <w:color w:val="000000"/>
                <w:sz w:val="20"/>
              </w:rPr>
              <w:t>
жемшөп дайындау және жемшөп тарату техникасының/жабдығының, сондай-ақ азық сақтау қоймасының болуы;</w:t>
            </w:r>
            <w:r>
              <w:br/>
            </w:r>
            <w:r>
              <w:rPr>
                <w:rFonts w:ascii="Times New Roman"/>
                <w:b w:val="false"/>
                <w:i w:val="false"/>
                <w:color w:val="000000"/>
                <w:sz w:val="20"/>
              </w:rPr>
              <w:t>
бекiткiшi бар жiктегiштiң және таразы құрылғысының болуы;</w:t>
            </w:r>
            <w:r>
              <w:br/>
            </w:r>
            <w:r>
              <w:rPr>
                <w:rFonts w:ascii="Times New Roman"/>
                <w:b w:val="false"/>
                <w:i w:val="false"/>
                <w:color w:val="000000"/>
                <w:sz w:val="20"/>
              </w:rPr>
              <w:t>
ветеринариялық пункттiң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Бордақыланған ірі қара малдың соңғы 12 айда өткізілген саны кемінде 400 басты құрады.</w:t>
            </w:r>
            <w:r>
              <w:br/>
            </w:r>
            <w:r>
              <w:rPr>
                <w:rFonts w:ascii="Times New Roman"/>
                <w:b w:val="false"/>
                <w:i w:val="false"/>
                <w:color w:val="000000"/>
                <w:sz w:val="20"/>
              </w:rPr>
              <w:t>
Iрi қара малды бордақылауға арналған мамандандырылған үй-жайдың немесе алаңдардың болуы:</w:t>
            </w:r>
            <w:r>
              <w:br/>
            </w:r>
            <w:r>
              <w:rPr>
                <w:rFonts w:ascii="Times New Roman"/>
                <w:b w:val="false"/>
                <w:i w:val="false"/>
                <w:color w:val="000000"/>
                <w:sz w:val="20"/>
              </w:rPr>
              <w:t>
малды күтiп-бағуға арналған қоралар;</w:t>
            </w:r>
            <w:r>
              <w:br/>
            </w:r>
            <w:r>
              <w:rPr>
                <w:rFonts w:ascii="Times New Roman"/>
                <w:b w:val="false"/>
                <w:i w:val="false"/>
                <w:color w:val="000000"/>
                <w:sz w:val="20"/>
              </w:rPr>
              <w:t>
науалар;</w:t>
            </w:r>
            <w:r>
              <w:br/>
            </w:r>
            <w:r>
              <w:rPr>
                <w:rFonts w:ascii="Times New Roman"/>
                <w:b w:val="false"/>
                <w:i w:val="false"/>
                <w:color w:val="000000"/>
                <w:sz w:val="20"/>
              </w:rPr>
              <w:t>
сумен қамтамасыз ету;</w:t>
            </w:r>
            <w:r>
              <w:br/>
            </w:r>
            <w:r>
              <w:rPr>
                <w:rFonts w:ascii="Times New Roman"/>
                <w:b w:val="false"/>
                <w:i w:val="false"/>
                <w:color w:val="000000"/>
                <w:sz w:val="20"/>
              </w:rPr>
              <w:t>
жемшөп дайындау техникасы;</w:t>
            </w:r>
            <w:r>
              <w:br/>
            </w:r>
            <w:r>
              <w:rPr>
                <w:rFonts w:ascii="Times New Roman"/>
                <w:b w:val="false"/>
                <w:i w:val="false"/>
                <w:color w:val="000000"/>
                <w:sz w:val="20"/>
              </w:rPr>
              <w:t>
мал үшін жiктегiш және таразы құрылғысы;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Бұқашықтардың (союға өткiзiлетiн) тiрiдей/сойыс салмағы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450/235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420/220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400/210 кг*</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бұқашықты бордақылау мерзімі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 үшін 45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шығыс, батыс және орталық өңірлер үшін 90 күн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Бордақыланатын мал басын Қазақстан Республикасының бiрыңғай сәйкестендірілген деректер базасында тiркеу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қойдың аналық басының (екі жастан ересек) 600-ден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 күтiп-бағуға арналған үй-жайлардың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(союға өткізілетін) тiрiдей салмағы 42 кг кем емес* болуы тиіс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жылқының аналық басының (үш жастан ересек) 75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Жылқының (союға өткiзілетін) тiрiдей салмағы 350 кг кем емес болуы тиіс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бордақылауда 3000 бастан кем емес бастың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бордақылауда 1000 бастан кем емес бастың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шошқа басының (мал басын толықтыратын төл және аналық мегежін);</w:t>
            </w:r>
            <w:r>
              <w:br/>
            </w:r>
            <w:r>
              <w:rPr>
                <w:rFonts w:ascii="Times New Roman"/>
                <w:b w:val="false"/>
                <w:i w:val="false"/>
                <w:color w:val="000000"/>
                <w:sz w:val="20"/>
              </w:rPr>
              <w:t>
өндіріс алаңдарын автоматтандырудың (жемшөп тарату, суару және микроклимат желісі);</w:t>
            </w:r>
            <w:r>
              <w:br/>
            </w:r>
            <w:r>
              <w:rPr>
                <w:rFonts w:ascii="Times New Roman"/>
                <w:b w:val="false"/>
                <w:i w:val="false"/>
                <w:color w:val="000000"/>
                <w:sz w:val="20"/>
              </w:rPr>
              <w:t>
мал соятын цехының;</w:t>
            </w:r>
            <w:r>
              <w:br/>
            </w:r>
            <w:r>
              <w:rPr>
                <w:rFonts w:ascii="Times New Roman"/>
                <w:b w:val="false"/>
                <w:i w:val="false"/>
                <w:color w:val="000000"/>
                <w:sz w:val="20"/>
              </w:rPr>
              <w:t>
құрама жем цехының;</w:t>
            </w:r>
            <w:r>
              <w:br/>
            </w:r>
            <w:r>
              <w:rPr>
                <w:rFonts w:ascii="Times New Roman"/>
                <w:b w:val="false"/>
                <w:i w:val="false"/>
                <w:color w:val="000000"/>
                <w:sz w:val="20"/>
              </w:rPr>
              <w:t>
таразы құрылғысының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мал соятын пунктінің (цехының);</w:t>
            </w:r>
            <w:r>
              <w:br/>
            </w:r>
            <w:r>
              <w:rPr>
                <w:rFonts w:ascii="Times New Roman"/>
                <w:b w:val="false"/>
                <w:i w:val="false"/>
                <w:color w:val="000000"/>
                <w:sz w:val="20"/>
              </w:rPr>
              <w:t>
таразы құрылғысының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тірідей салмағы (союға өткiзілетін) 100 кг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етiн өндiретiн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16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жаңа құс фабрикасы немесе негізгі жабдығы бойынша жаңартудан өткен жұмыс істеп тұрған құс фабрикасы.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тоннадан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тоннадан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тоннадан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сою желісінің болуы (сою цехы)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етiн өндiретiн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жаңа құс фабрикасы және/немесе негізгі жабдықтары бойынша жаңартудан өткен жұмыс істеп тұрған құс фабрикасы.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3 000 тоннадан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 (сою цехы)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өндiретiн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құс фабрикасы және/немесе негізгі жабдық бойынша жаңартудан өткен жұмыс істеп тұрған құс фабрикасы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Жұмыртқаны сұрыптауға, белгілеуге және салуға арналған автоматты машинаның болуы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өндiрiсінің көлемi жылына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 данадан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млн. данадан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млн. данадан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өндiрiсiмен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сиыр мен қашарлардың меншiктi аналық басының (2 жастан ересек)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бастан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бастан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 мен құнажындардың орташа жылдық саны (алдыңғы жылдың қорытындысы):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бастан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бастан кем емес</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(алдыңғы жылдың қорытындысы):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кг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 кг кем емес</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кг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инфрақұрылымы бар қазiргi заманғы сүт кешенiнiң (механикаландырылған сауу, көң шығару және жемшөп тарату, автосуару және жемшөп цехы)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 сауудың болуы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бірдейлендіру нөмiрлерiнiң және Қазақстан Республикасының бiрыңғай сәйкестендіру деректер базасында тiркеудiң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Қымызды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жылқының аналық басының (үш жастан ересек) 35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биенiң орташа жылдық басы 20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өндіретін цехтың (қымыз жинау және (немесе) өндіру бойынша үй-жай, сыйымдылық) немесе цехқа жеткізу шартының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түйенiң аналық басының (үш жастан ересек) 30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iнгендердiң орташа жылдық басы 15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өндіретін цехтың (шұбат жинау және (немесе) өндіру бойынша үй-жай, сыйымдылық) немесе цехқа өткізу шартының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қойдың аналық басының (екі жастан ересек) 600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күтiп-бағуға, сондай-ақ қырқуға арналған үй-жайлардың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жүннiң физикалық салмағы (алдыңғы жылдың қорытындысы) 3,2 кг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Жүннiң сапасы 60-64 сападан кем емес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жүндi бастапқы қайта өңдейтін кәсiпорындарына биязы жүнді өткiзу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кесек азықты субсидиялау үшiн мал шаруашылығымен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қаңтардағы жай-күйі 30 бастан кем емес аналық мал басының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азығы дақылдарының және (немесе) шабындық (шабылатын) алқаптың және (немесе) мал азығын сатып алу шартының болуы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жүргізу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және зоотехникалық оқиғаларды енгізе отырып, селекциялық және асылдандыру жұмыстарының ақпараттық базасында тiркеудің болуы</w:t>
            </w:r>
          </w:p>
        </w:tc>
      </w:tr>
    </w:tbl>
    <w:bookmarkStart w:name="z81" w:id="1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Малдың (союға өткiзiлетiн) тiрiдей/сойыс салмағы тауар өндiрушi (малды сою жөнiндегi) қызметтерiн пайдаланған, есептік алу нөмiрi (коды) бар мал шаруашылығы өнiмі сатылған қайта өңдеу кәсіпорны немесе есептік нөмірі (коды) бар сою цехы берген анықтамамен расталуы тиiс.</w:t>
      </w:r>
      <w:r>
        <w:br/>
      </w:r>
      <w:r>
        <w:rPr>
          <w:rFonts w:ascii="Times New Roman"/>
          <w:b w:val="false"/>
          <w:i w:val="false"/>
          <w:color w:val="000000"/>
          <w:sz w:val="28"/>
        </w:rPr>
        <w:t>
</w:t>
      </w:r>
      <w:r>
        <w:rPr>
          <w:rFonts w:ascii="Times New Roman"/>
          <w:b w:val="false"/>
          <w:i w:val="false"/>
          <w:color w:val="000000"/>
          <w:sz w:val="28"/>
        </w:rPr>
        <w:t>
      ** Талаптар өткен жылдан бастап пайдалануға берілген, тиісті инфрақұрылымы бар қазіргі заманғы сүт кешендеріне таратылмайды.</w:t>
      </w:r>
      <w:r>
        <w:br/>
      </w:r>
      <w:r>
        <w:rPr>
          <w:rFonts w:ascii="Times New Roman"/>
          <w:b w:val="false"/>
          <w:i w:val="false"/>
          <w:color w:val="000000"/>
          <w:sz w:val="28"/>
        </w:rPr>
        <w:t>
</w:t>
      </w:r>
      <w:r>
        <w:rPr>
          <w:rFonts w:ascii="Times New Roman"/>
          <w:b w:val="false"/>
          <w:i w:val="false"/>
          <w:color w:val="000000"/>
          <w:sz w:val="28"/>
        </w:rPr>
        <w:t>
      *** Сүт өндiрiсiмен айналысатын тауар өндiрушiлер селекциялық және асылдандыру жұмыстарының бiрыңғай ақпараттық базасына тiркелуі тиiс.</w:t>
      </w:r>
      <w:r>
        <w:br/>
      </w:r>
      <w:r>
        <w:rPr>
          <w:rFonts w:ascii="Times New Roman"/>
          <w:b w:val="false"/>
          <w:i w:val="false"/>
          <w:color w:val="000000"/>
          <w:sz w:val="28"/>
        </w:rPr>
        <w:t>
</w:t>
      </w:r>
      <w:r>
        <w:rPr>
          <w:rFonts w:ascii="Times New Roman"/>
          <w:b w:val="false"/>
          <w:i w:val="false"/>
          <w:color w:val="000000"/>
          <w:sz w:val="28"/>
        </w:rPr>
        <w:t>
      **** Жүннiң сапасы жүн сапасын бағалау жөнiндегi зертхана берген анықтамамен расталады.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