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aa5c" w14:textId="297a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25 ақпандағы № 183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25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21, 269-құжат)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Азаматтардың денсаулығын нығайту және өлім-жітім деңгейін төмендету»;</w:t>
      </w:r>
      <w:r>
        <w:br/>
      </w:r>
      <w:r>
        <w:rPr>
          <w:rFonts w:ascii="Times New Roman"/>
          <w:b w:val="false"/>
          <w:i w:val="false"/>
          <w:color w:val="000000"/>
          <w:sz w:val="28"/>
        </w:rPr>
        <w:t>
</w:t>
      </w:r>
      <w:r>
        <w:rPr>
          <w:rFonts w:ascii="Times New Roman"/>
          <w:b w:val="false"/>
          <w:i w:val="false"/>
          <w:color w:val="000000"/>
          <w:sz w:val="28"/>
        </w:rPr>
        <w:t>
      3-тармақ алынып тасталсын;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денсаулығын нығайту және өлім-жітім деңгейін төмендету»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«Аурулардың профилактикасы, емдеу және оңалтудың тиімді жүйесі»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«Аурулардың профилактикасы және саламатты өмір салтын қалыптастыру әдістемелерін жетілдіру» деген 1.1.1-міндетте:</w:t>
      </w:r>
      <w:r>
        <w:br/>
      </w:r>
      <w:r>
        <w:rPr>
          <w:rFonts w:ascii="Times New Roman"/>
          <w:b w:val="false"/>
          <w:i w:val="false"/>
          <w:color w:val="000000"/>
          <w:sz w:val="28"/>
        </w:rPr>
        <w:t>
</w:t>
      </w:r>
      <w:r>
        <w:rPr>
          <w:rFonts w:ascii="Times New Roman"/>
          <w:b w:val="false"/>
          <w:i w:val="false"/>
          <w:color w:val="000000"/>
          <w:sz w:val="28"/>
        </w:rPr>
        <w:t>
      реттік нөмірі 9-жолдың «2012 ж.» деген бағанындағы «8,9» деген сандар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«Ана мен баланың денсаулығын нығайту» деген 1.1.2-міндетте:</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реттік нөмірі 29-жолдағы «30,0» деген сандар «22,0»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30-жолдағы «16,0» деген сандар «14,5»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32-жол алынып тасталсын;</w:t>
      </w:r>
      <w:r>
        <w:br/>
      </w:r>
      <w:r>
        <w:rPr>
          <w:rFonts w:ascii="Times New Roman"/>
          <w:b w:val="false"/>
          <w:i w:val="false"/>
          <w:color w:val="000000"/>
          <w:sz w:val="28"/>
        </w:rPr>
        <w:t>
</w:t>
      </w:r>
      <w:r>
        <w:rPr>
          <w:rFonts w:ascii="Times New Roman"/>
          <w:b w:val="false"/>
          <w:i w:val="false"/>
          <w:color w:val="000000"/>
          <w:sz w:val="28"/>
        </w:rPr>
        <w:t>
      «Негізгі әлеуметтік мәні бар ауруларды және жарақаттардың диагностикасын, емдеуді және оңалтуды жетілдіру» деген 1.1.3-міндетте:</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реттік нөмірі 41-жолдағы «395,2» деген сандар «299,5»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42-жолдағы «102,8» деген сандар «101,8»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45-жолдағы «10,1» деген сандар «7,9»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46-жолдағы «94,6» деген сандар «84,2»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47-жолдағы «0,6» деген сандар «0,3»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48-жолдағы «17 600» деген сандар «20 380»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49-1-жолмен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839"/>
        <w:gridCol w:w="1352"/>
        <w:gridCol w:w="1487"/>
        <w:gridCol w:w="541"/>
        <w:gridCol w:w="541"/>
        <w:gridCol w:w="405"/>
        <w:gridCol w:w="540"/>
        <w:gridCol w:w="1622"/>
        <w:gridCol w:w="1757"/>
        <w:gridCol w:w="1351"/>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жүйесі арқылы жабдық сатып алу есебінен медициналық қызметтер көрсету көлемін ұлғайту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қызметтер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w:t>
            </w:r>
          </w:p>
        </w:tc>
      </w:tr>
    </w:tbl>
    <w:p>
      <w:pPr>
        <w:spacing w:after="0"/>
        <w:ind w:left="0"/>
        <w:jc w:val="both"/>
      </w:pPr>
      <w:r>
        <w:rPr>
          <w:rFonts w:ascii="Times New Roman"/>
          <w:b w:val="false"/>
          <w:i w:val="false"/>
          <w:color w:val="000000"/>
          <w:sz w:val="28"/>
        </w:rPr>
        <w:t>»;</w:t>
      </w:r>
    </w:p>
    <w:bookmarkStart w:name="z31" w:id="1"/>
    <w:p>
      <w:pPr>
        <w:spacing w:after="0"/>
        <w:ind w:left="0"/>
        <w:jc w:val="both"/>
      </w:pPr>
      <w:r>
        <w:rPr>
          <w:rFonts w:ascii="Times New Roman"/>
          <w:b w:val="false"/>
          <w:i w:val="false"/>
          <w:color w:val="000000"/>
          <w:sz w:val="28"/>
        </w:rPr>
        <w:t>
      «Инфекциялық сырқаттанушылықтың өсуіне жол бермеу» деген 1.1.4-міндетте:</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реттік нөмірі 62-жолдағы «3,9» деген сандар «3,8»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63-жолдағы «39,8» деген сандар «39,6»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64-1, 64-2-жолдармен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2873"/>
        <w:gridCol w:w="1308"/>
        <w:gridCol w:w="1062"/>
        <w:gridCol w:w="842"/>
        <w:gridCol w:w="1073"/>
        <w:gridCol w:w="1204"/>
        <w:gridCol w:w="842"/>
        <w:gridCol w:w="1204"/>
        <w:gridCol w:w="1204"/>
        <w:gridCol w:w="842"/>
      </w:tblGrid>
      <w:tr>
        <w:trPr>
          <w:trHeight w:val="160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Вакцинамен басқарылатын инфекциялармен сырқаттанушылықты төмендету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24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инфекциялық сырқаттанушылықты төмендету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bl>
    <w:p>
      <w:pPr>
        <w:spacing w:after="0"/>
        <w:ind w:left="0"/>
        <w:jc w:val="both"/>
      </w:pPr>
      <w:r>
        <w:rPr>
          <w:rFonts w:ascii="Times New Roman"/>
          <w:b w:val="false"/>
          <w:i w:val="false"/>
          <w:color w:val="000000"/>
          <w:sz w:val="28"/>
        </w:rPr>
        <w:t>»;</w:t>
      </w:r>
    </w:p>
    <w:bookmarkStart w:name="z38" w:id="2"/>
    <w:p>
      <w:pPr>
        <w:spacing w:after="0"/>
        <w:ind w:left="0"/>
        <w:jc w:val="both"/>
      </w:pPr>
      <w:r>
        <w:rPr>
          <w:rFonts w:ascii="Times New Roman"/>
          <w:b w:val="false"/>
          <w:i w:val="false"/>
          <w:color w:val="000000"/>
          <w:sz w:val="28"/>
        </w:rPr>
        <w:t>
      «Кадр ресурстарын және медицина ғылымын дамыту» деген 1.2.1-міндет:</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80-1, 80-2, 80-3-жолдармен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573"/>
        <w:gridCol w:w="1293"/>
        <w:gridCol w:w="1093"/>
        <w:gridCol w:w="873"/>
        <w:gridCol w:w="1153"/>
        <w:gridCol w:w="1273"/>
        <w:gridCol w:w="853"/>
        <w:gridCol w:w="1133"/>
        <w:gridCol w:w="913"/>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кадрларын біліктілікті арттыру және қайта даярлау курстарында оқытумен қамту (кемінде)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шетелде біліктілікті арттыру және қайта даярлау курстарында оқытылған мамандар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фармакологиялық және дәрілік заттарға, медициналық мақсаттағы бұйымдарға және медициналық техникаға жүргізілген клиникаға дейінгі және клиникалық зерттеулер саны, оның ішінде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өндірушілердің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клиникалық зерттеулердің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интервенциялық емес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фармакологиялық-эпидемиологиялық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 және медициналық техника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w:t>
      </w:r>
    </w:p>
    <w:bookmarkStart w:name="z42" w:id="3"/>
    <w:p>
      <w:pPr>
        <w:spacing w:after="0"/>
        <w:ind w:left="0"/>
        <w:jc w:val="both"/>
      </w:pPr>
      <w:r>
        <w:rPr>
          <w:rFonts w:ascii="Times New Roman"/>
          <w:b w:val="false"/>
          <w:i w:val="false"/>
          <w:color w:val="000000"/>
          <w:sz w:val="28"/>
        </w:rPr>
        <w:t>
      «Денсаулық сақтау жүйесінің тиімділігін арттыру»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ұйымдарының бәсекеге қабілеттілігін арттыру»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98-1-жолмен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593"/>
        <w:gridCol w:w="1393"/>
        <w:gridCol w:w="1053"/>
        <w:gridCol w:w="933"/>
        <w:gridCol w:w="1133"/>
        <w:gridCol w:w="1273"/>
        <w:gridCol w:w="1133"/>
        <w:gridCol w:w="813"/>
        <w:gridCol w:w="993"/>
        <w:gridCol w:w="119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 сапасының мәселелері бойынша халықтың негізді өтініштерінің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w:t>
      </w:r>
    </w:p>
    <w:bookmarkStart w:name="z47" w:id="4"/>
    <w:p>
      <w:pPr>
        <w:spacing w:after="0"/>
        <w:ind w:left="0"/>
        <w:jc w:val="both"/>
      </w:pPr>
      <w:r>
        <w:rPr>
          <w:rFonts w:ascii="Times New Roman"/>
          <w:b w:val="false"/>
          <w:i w:val="false"/>
          <w:color w:val="000000"/>
          <w:sz w:val="28"/>
        </w:rPr>
        <w:t>
      «Денсаулық сақтау ұйымдарын басқаруды және қаржыландыруды жетілдіру» деген 2.1.1-міндет:</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110-1-жолмен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633"/>
        <w:gridCol w:w="1253"/>
        <w:gridCol w:w="1093"/>
        <w:gridCol w:w="973"/>
        <w:gridCol w:w="1093"/>
        <w:gridCol w:w="1313"/>
        <w:gridCol w:w="1153"/>
        <w:gridCol w:w="773"/>
        <w:gridCol w:w="1013"/>
        <w:gridCol w:w="115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сарапшыларды тартумен жүргізілген медициналық қызметтер сараптамалар ының үлес салмағы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w:t>
      </w:r>
    </w:p>
    <w:bookmarkStart w:name="z51" w:id="5"/>
    <w:p>
      <w:pPr>
        <w:spacing w:after="0"/>
        <w:ind w:left="0"/>
        <w:jc w:val="both"/>
      </w:pPr>
      <w:r>
        <w:rPr>
          <w:rFonts w:ascii="Times New Roman"/>
          <w:b w:val="false"/>
          <w:i w:val="false"/>
          <w:color w:val="000000"/>
          <w:sz w:val="28"/>
        </w:rPr>
        <w:t>
      «Стратегиялық бағыттар мен мақсаттардың мемлекеттің стратегиялық мақсаттарына сәйкестігі» деген </w:t>
      </w:r>
      <w:r>
        <w:rPr>
          <w:rFonts w:ascii="Times New Roman"/>
          <w:b w:val="false"/>
          <w:i w:val="false"/>
          <w:color w:val="000000"/>
          <w:sz w:val="28"/>
        </w:rPr>
        <w:t>3.2-кіші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Азаматтардың денсаулығын нығайту»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Азаматтардың денсаулығын нығайту және өлім-жітім деңгейін төмендету»;</w:t>
      </w:r>
      <w:r>
        <w:br/>
      </w:r>
      <w:r>
        <w:rPr>
          <w:rFonts w:ascii="Times New Roman"/>
          <w:b w:val="false"/>
          <w:i w:val="false"/>
          <w:color w:val="000000"/>
          <w:sz w:val="28"/>
        </w:rPr>
        <w:t>
</w:t>
      </w:r>
      <w:r>
        <w:rPr>
          <w:rFonts w:ascii="Times New Roman"/>
          <w:b w:val="false"/>
          <w:i w:val="false"/>
          <w:color w:val="000000"/>
          <w:sz w:val="28"/>
        </w:rPr>
        <w:t>
      «3. Медицина ғылымы мен кадр ресурстарының жүйесін дамыту» деген жол алынып тасталсын;</w:t>
      </w:r>
      <w:r>
        <w:br/>
      </w:r>
      <w:r>
        <w:rPr>
          <w:rFonts w:ascii="Times New Roman"/>
          <w:b w:val="false"/>
          <w:i w:val="false"/>
          <w:color w:val="000000"/>
          <w:sz w:val="28"/>
        </w:rPr>
        <w:t>
</w:t>
      </w:r>
      <w:r>
        <w:rPr>
          <w:rFonts w:ascii="Times New Roman"/>
          <w:b w:val="false"/>
          <w:i w:val="false"/>
          <w:color w:val="000000"/>
          <w:sz w:val="28"/>
        </w:rPr>
        <w:t>
      «Функционалды мүмкіншіліктерді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1-бағанда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Азаматтардың денсаулығын нығайту және өлім-жітім деңгейін төмендету»;</w:t>
      </w:r>
      <w:r>
        <w:br/>
      </w:r>
      <w:r>
        <w:rPr>
          <w:rFonts w:ascii="Times New Roman"/>
          <w:b w:val="false"/>
          <w:i w:val="false"/>
          <w:color w:val="000000"/>
          <w:sz w:val="28"/>
        </w:rPr>
        <w:t>
</w:t>
      </w:r>
      <w:r>
        <w:rPr>
          <w:rFonts w:ascii="Times New Roman"/>
          <w:b w:val="false"/>
          <w:i w:val="false"/>
          <w:color w:val="000000"/>
          <w:sz w:val="28"/>
        </w:rPr>
        <w:t>
      3-тармақ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001 «Денсаулық сақтау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103 «Әлеуметтік, талдау зерттеулерді жүргізу және консалтинг қызметтерін көрсету» деген бюджеттік кіші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жолдағы «16» және «19» деген сандар тиісінше «14» және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«Әзірленген әдістемелік ұсынымдардың, жинақтардың болжамды саны» деген жолдағы «5»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«Жүргізілген талдау жұмыстары және мониторингтер, шолулар бойынша есептердің болжамды саны» деген жолдағы «11»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«ҮЕҮ-ға мемлекеттік әлеуметтік тапсырыс шеңберінде әдістемелік ұсыныстардың, жинақтардың, талдау жұмыстары және мониторингтер, шолулар бойынша есептердің болжамды саны» деген жолдағы «19»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«14 152,1» деген сандар «14 745,3»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«12 793 823» деген сандар «12 460 564»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«Жоғары және жоғары оқу орнынан кейінгі білімі бар мамандар даярлау және оқитындарға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«Медициналық ЖОО-ға мемлекеттік білім беру тапсырысы негізінде жоғары білім беру бағдарламалары бойынша күтілетін қабылдау» деген жолдағы «5 000» деген сандар «4 994»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«Резидентура бағдарламалары бойынша күтілетін қабылдау» деген жолдағы «740» деген сандар «682»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600"/>
        <w:gridCol w:w="1882"/>
        <w:gridCol w:w="2005"/>
        <w:gridCol w:w="1883"/>
        <w:gridCol w:w="1882"/>
        <w:gridCol w:w="508"/>
        <w:gridCol w:w="508"/>
        <w:gridCol w:w="53"/>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грант бойынша білім алатын стипендиаттардың орташа жылдық контингенті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9" w:id="6"/>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226"/>
        <w:gridCol w:w="1400"/>
        <w:gridCol w:w="1751"/>
        <w:gridCol w:w="1400"/>
        <w:gridCol w:w="1576"/>
        <w:gridCol w:w="1051"/>
        <w:gridCol w:w="1226"/>
        <w:gridCol w:w="1052"/>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грант бойынша білім алатын стипендиаттардың орташа жылдық контингенті (оның ішінде Ауған Республикасынан стипендиаттар)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2" w:id="7"/>
    <w:p>
      <w:pPr>
        <w:spacing w:after="0"/>
        <w:ind w:left="0"/>
        <w:jc w:val="both"/>
      </w:pPr>
      <w:r>
        <w:rPr>
          <w:rFonts w:ascii="Times New Roman"/>
          <w:b w:val="false"/>
          <w:i w:val="false"/>
          <w:color w:val="000000"/>
          <w:sz w:val="28"/>
        </w:rPr>
        <w:t>
      «Жоғары оқу орнынан кейінгі кәсіптік білімі бар мамандардың (докторанттардың, PhD докторанттарының, аспиранттарының, магистранттардың, клиникалық ординаторлардың және резидентура тыңдаушыларының) орташа жылдық контингенті» деген жолдағы «1809» деген сандар «1643»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706"/>
        <w:gridCol w:w="1137"/>
        <w:gridCol w:w="1565"/>
        <w:gridCol w:w="1280"/>
        <w:gridCol w:w="996"/>
        <w:gridCol w:w="1281"/>
        <w:gridCol w:w="1423"/>
        <w:gridCol w:w="1282"/>
      </w:tblGrid>
      <w:tr>
        <w:trPr>
          <w:trHeight w:val="49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аспирантты оқытудың орташа құны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7" w:id="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1776"/>
        <w:gridCol w:w="1366"/>
        <w:gridCol w:w="1503"/>
        <w:gridCol w:w="1229"/>
        <w:gridCol w:w="956"/>
        <w:gridCol w:w="1229"/>
        <w:gridCol w:w="1365"/>
        <w:gridCol w:w="1365"/>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докторантты оқытудың орташа құны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1" w:id="9"/>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452"/>
        <w:gridCol w:w="1743"/>
        <w:gridCol w:w="1597"/>
        <w:gridCol w:w="1307"/>
        <w:gridCol w:w="1016"/>
        <w:gridCol w:w="1307"/>
        <w:gridCol w:w="1017"/>
        <w:gridCol w:w="1454"/>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аспиранттарға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5" w:id="10"/>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2180"/>
        <w:gridCol w:w="1913"/>
        <w:gridCol w:w="2049"/>
        <w:gridCol w:w="2322"/>
        <w:gridCol w:w="2314"/>
        <w:gridCol w:w="53"/>
        <w:gridCol w:w="53"/>
        <w:gridCol w:w="5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аспиранттарға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9" w:id="11"/>
    <w:p>
      <w:pPr>
        <w:spacing w:after="0"/>
        <w:ind w:left="0"/>
        <w:jc w:val="both"/>
      </w:pPr>
      <w:r>
        <w:rPr>
          <w:rFonts w:ascii="Times New Roman"/>
          <w:b w:val="false"/>
          <w:i w:val="false"/>
          <w:color w:val="000000"/>
          <w:sz w:val="28"/>
        </w:rPr>
        <w:t>
      деген жол алынып тасталсын;</w:t>
      </w:r>
    </w:p>
    <w:bookmarkEnd w:id="11"/>
    <w:bookmarkStart w:name="z100" w:id="12"/>
    <w:p>
      <w:pPr>
        <w:spacing w:after="0"/>
        <w:ind w:left="0"/>
        <w:jc w:val="both"/>
      </w:pPr>
      <w:r>
        <w:rPr>
          <w:rFonts w:ascii="Times New Roman"/>
          <w:b w:val="false"/>
          <w:i w:val="false"/>
          <w:color w:val="000000"/>
          <w:sz w:val="28"/>
        </w:rPr>
        <w:t>
      «Бағдарлама бойынша бюджет шығыстарының көлемі» деген жолдағы «22 584 502» деген сандар «22 178 837»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қайта жаңғыртуға,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жолдағы «49» деген сандар «55»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«Аяқталған денсаулық сақтау жобаларының саны» деген жолдағы «21» деген сандар «18»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100 аурухана жобасы шеңберінде» деген жолдағы «3»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«оның ішінде 350 дәрігерлік амбулатория, емхана және фельдшерлік-акушерлік пункт шеңберінде» деген жолдағы «9»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«оның ішінде сейсмокүшейтілетін объектілер» деген жолдағы «8» деген сан «9»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w:t>
      </w:r>
      <w:r>
        <w:rPr>
          <w:rFonts w:ascii="Times New Roman"/>
          <w:b w:val="false"/>
          <w:i w:val="false"/>
          <w:color w:val="000000"/>
          <w:sz w:val="28"/>
        </w:rPr>
        <w:t>
      «Салынған бір стационарлық объектінің орташа құны» деген жолдағы «7394,5» деген сандар «10577»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амбулаториялық-емханалық қызмет объектісінің орташа құны» деген жолдағы «793» деген сандар «796,5»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сейсмокүшейтілген объектінің орташа құны» деген жолдағы «92,1» деген сандар «66,6»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«44 727 131» деген сандар «43 597 587»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«Қолданбалы ғылыми зерттеулер»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«Денсаулық сақтау саласында» деген кіші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«Сапа көрсеткіштері» деген жолдағы «2»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«89 745» деген сандар «68 116»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«2 243 629» деген сандар «1 702 892»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«2 243 629» деген сандар «1 702 892»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«Алматы қаласының бюджетіне сейсмотұрақтылығы күшейтілетін денсаулық сақтау объектілерін күрделі жөндеуге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жолдағы «8»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«191» деген сандар «159,3»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«1 528 217» деген сандар «1 461 336»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«Жергілікті бюджет есебінен қаржыландырылатын тегін медициналық көмектің кепілдік берілген көлемін қамтамасыз ету және кеңейту» деген кіші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«Халықты қан айналымы жүйесі ауруларын ерте анықтаудың скринингтік тексеріп-қараумен қамту» деген жолда «2 534 088» деген сандар «2 533 308»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 қант диабетін ерте анықтаудың скринингтік тексеріп-қараумен қамту» деген жолдағы «2 534 088» деген сандар «2 533 308»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«Инъекциялық есірткіні тұтынушыларды орнын алмастырушы терапиямен қамтамасыз ету» деген жолдағы «1 273»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балаларды скринингтік тексеріп-қараумен қамту» деген жолдағы «120 696» деген сандар «119 079»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ересектерді скринингтік тексеріп-қараумен қамту» деген жолдағы «277 926» деген сандар «270 189»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«Жақ-бет саласының туа біткен патологиялары бар балаларды амбулаториялық деңгейде тіс-жақ аномалияларын жоюға арналған аппараттарды пайдалана отырып ортодонтиялық емдеу көрсету» деген жолдағы «2 295» деген сандар «2 252»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орталықтар желісін функцияландыру және дамыту» деген жолдағы «70» деген сандар «55»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«Жалпы өлім-жітім» деген жолдағы «8,9» деген сандар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«Қанайналым жүйесі ауруларынан өлім-жітім» деген жолдағы «395,2» деген сандар «299,5»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«Онкологиялық аурулардан өлім-жітім» деген жолдағы «102,8» деген сандар «101,8»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w:t>
      </w:r>
      <w:r>
        <w:rPr>
          <w:rFonts w:ascii="Times New Roman"/>
          <w:b w:val="false"/>
          <w:i w:val="false"/>
          <w:color w:val="000000"/>
          <w:sz w:val="28"/>
        </w:rPr>
        <w:t>
      «Бейнероликті дайындаудың орташа құны» деген жол «1 600 000»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«Аудиороликті дайындаудың орташа құны» деген жол «58 000»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«Телеарнаға бір бейнероликті прокаттаудың орташа құны» деген жол «3 200 000»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«Радиоға бір аудиороликті прокаттаудың орташа құны» деген жол «1 551 500»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адамға қант диабетін ерте анықтаудың скринингтік тексеріп қараудың орташа құны» деген жолдағы «84» деген сандар «79»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балаға вирусты гепатитті анықтау үшін скринингтік тексеріп қараудың орташа құны» деген жолдағы «3,9» деген сандар «35,6»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ересек адамға вирусты гепатитті анықтау үшін скринингтік тексеріп-қараудың орташа құны» деген жолдағы «6,0» деген сандар «52,5»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«53 751 007» деген сандар «53 101 852»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101 «Дәрілік заттарды, вакциналарды және басқа иммундық-биологиялық препараттарды сатып алу» деген кіші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«Туберкулезге қарсы препараттармен қамтамасыз ету» деген жолдағы «31270» деген сандар «28 293»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«Диабетке қарсы препараттармен қамтамасыз ету» деген жолдағы «47 137» деген сандар «63 501»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«Онкогематологиялық ересек науқастарды химиялық препараттармен қамтамасыз ету» деген жолдағы «883» деген сандар «2 283»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«Гемофилиямен (оның ішінде гемофилия В-ны қосқанда) ауыратын науқастарды қан ұйыту факторларымен қамтамасыз ету» деген жолдағы «417» деген сандар «635»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«Созылмалы бүйрек функциясы жетіспеушілігімен (ренальді анемиямен) ауыратын науқастарды диализге дейінгі кезеңде антианемиялық препараттармен қамтамасыз ету» деген жолдағы «902» деген сандар «1 035»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«Аутоиммундық (соның ішінде миастения) және иммунитет тапшылығымен ауыратын науқастарды препараттармен қамтамасыз ету» деген жолдағы «278» деген сандар «828»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«Вирусқа қарсы препараттармен (В және С вирусты гепатиті) балаларды (3 жастан 18 жасқа дейін) қамтамасыз ету» деген жолдағы «272» деген сандар «233»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«Вирусқа қарсы (В және С вирусты гепатиті) ересек адамдарды препараттармен қамтамасыз ету» деген жолдағы «1082» деген сандар «1197»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«Жүректің ишемиялық ауруынан өлім-жітімді төмендету (орташа республикалық көрсеткіш)» деген жолдағы «114,7» деген сандар «97»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«Туберкулезден өлім-жітімді төмендету» деген жолдағы «10,1» деген сандар «7,9»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«Онкологиялық аурулардан өлім-жітімді төмендету» деген жолдағы «102,8» деген сандар «101,8»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«Туберкулезбен сырқаттанушылықты төмендету» деген жолдағы «94,6» деген сандар «84,2»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 жіті вирусты гепатитпен сырқаттанушылықты төмендету» деген жолдағы «39,8» деген сандар «39,6»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 жіті вирусты гепатитпен сырқаттанушылықты төмендету» деген жолдағы «3,9» деген сандар «3,8»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«37 073 366» деген сандар «37 079 774»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«90 824 373» деген сандар «90 181 626»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«Қазақстан Республикасы Денсаулық сақтау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«Сапа көрсеткіштері» деген жолдағы «8 159,9» деген сандар «659,9»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«332 885» деген сандар «212 885»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«Мемлекеттік денсаулық сақтау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«Шетелге біліктілікті арттыруға және қайта даярлауға жіберілген мамандардың саны» деген жолдағы «126» деген сандар «237»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«Ел ішінде біліктілікті арттыруға және қайта даярлауға жіберілген мамандардың саны» деген жолдағы «19 530» деген сандар «20 019»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«Шетелден тартылған мамандардың саны» деген жолдағы «44» деген сандар «82»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«1 594 214» деген сандар «1 544 214»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жолдағы «5»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«141,1» деген сандар «32,3»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«2 120 178» деген сандар «995 768»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«Денсаулық сақтаудың ақпараттық жүйелерін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1787 002» деген сандар «1 680 389»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«Ауылдық (селолық) жерлердегі денсаулық сақтауда ұтқыр және телемедицинаны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жолдағы «183»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жолдағы «16 500»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«24 950»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«49 900»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026 «Білім беру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жолдағы «7»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жолдағы «4» деген сан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«26,9» деген сандар «29,1»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«1 697 544» деген сандар «87 360»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«Денсаулық сақтау жүйесін реформалау»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«Әріптестік өзара іс-қимыл негізінде технологияны беру үшін консалтингтік компанияларын тарту» деген жол «2» деген санмен толықтырылсын;</w:t>
      </w:r>
      <w:r>
        <w:br/>
      </w:r>
      <w:r>
        <w:rPr>
          <w:rFonts w:ascii="Times New Roman"/>
          <w:b w:val="false"/>
          <w:i w:val="false"/>
          <w:color w:val="000000"/>
          <w:sz w:val="28"/>
        </w:rPr>
        <w:t>
</w:t>
      </w:r>
      <w:r>
        <w:rPr>
          <w:rFonts w:ascii="Times New Roman"/>
          <w:b w:val="false"/>
          <w:i w:val="false"/>
          <w:color w:val="000000"/>
          <w:sz w:val="28"/>
        </w:rPr>
        <w:t>
      «Дәрілік ақпараттық орталықтың және филиалдардың қамтамасыз ету» деген жолдағы «17» деген сандар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6"/>
        <w:gridCol w:w="2281"/>
        <w:gridCol w:w="2946"/>
        <w:gridCol w:w="2009"/>
        <w:gridCol w:w="1606"/>
        <w:gridCol w:w="241"/>
        <w:gridCol w:w="53"/>
        <w:gridCol w:w="53"/>
        <w:gridCol w:w="53"/>
      </w:tblGrid>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Оқыту-медициналық клиникалық орталықтарды жарақтандыру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8" w:id="1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104"/>
        <w:gridCol w:w="966"/>
        <w:gridCol w:w="1242"/>
        <w:gridCol w:w="1656"/>
        <w:gridCol w:w="1794"/>
        <w:gridCol w:w="1931"/>
        <w:gridCol w:w="2207"/>
        <w:gridCol w:w="414"/>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Оқыту-медициналық клиникалық орталықтарды және білім мен дағдыларды бағалау орталығын жарақтандыру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1" w:id="14"/>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134"/>
        <w:gridCol w:w="1297"/>
        <w:gridCol w:w="1134"/>
        <w:gridCol w:w="1134"/>
        <w:gridCol w:w="1134"/>
        <w:gridCol w:w="1783"/>
        <w:gridCol w:w="2108"/>
        <w:gridCol w:w="1784"/>
      </w:tblGrid>
      <w:tr>
        <w:trPr>
          <w:trHeight w:val="21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мен дағдыларды бағалау орталығын құру және қызметін қамтамасыз ету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bookmarkStart w:name="z214" w:id="15"/>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355"/>
        <w:gridCol w:w="1625"/>
        <w:gridCol w:w="1492"/>
        <w:gridCol w:w="1356"/>
        <w:gridCol w:w="2034"/>
        <w:gridCol w:w="2304"/>
        <w:gridCol w:w="53"/>
        <w:gridCol w:w="53"/>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Алиментариус комиссиясын қамтамасыз 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7" w:id="16"/>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1393"/>
        <w:gridCol w:w="1114"/>
        <w:gridCol w:w="975"/>
        <w:gridCol w:w="1393"/>
        <w:gridCol w:w="1115"/>
        <w:gridCol w:w="1812"/>
        <w:gridCol w:w="2231"/>
        <w:gridCol w:w="1116"/>
      </w:tblGrid>
      <w:tr>
        <w:trPr>
          <w:trHeight w:val="435"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Алиментариус тобының қызметін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bookmarkStart w:name="z220" w:id="17"/>
    <w:p>
      <w:pPr>
        <w:spacing w:after="0"/>
        <w:ind w:left="0"/>
        <w:jc w:val="both"/>
      </w:pPr>
      <w:r>
        <w:rPr>
          <w:rFonts w:ascii="Times New Roman"/>
          <w:b w:val="false"/>
          <w:i w:val="false"/>
          <w:color w:val="000000"/>
          <w:sz w:val="28"/>
        </w:rPr>
        <w:t>
      «Түпкілікті нәтиже көрсеткіштері» деген жолдағы «15»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«Сыртқы қарыздар есебінен» деген кіші бағдарламада:</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«1 712 386» деген сандар «2 557 219»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қосымша сыртқы қарыздар есебінен» деген кіші бағдарламада:</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«9 076 990» деген сандар «2 814 483»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«10 789 376» деген сандар «5 371 701»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«Аурухананы басқару саласындағы халықаралық стандарттарды енгізу»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«Өлшем бірлігі» деген бағандағы «адам» деген сөз «адам/ай»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жолдағы «11» және «33» деген сандар тиісінше «55» және «26»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«2 655 564» деген сандар «2 103 719»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«Республикалық бюджет қаражатынан қаржыландыру жүйесіне кірген денсаулық сақтау ұйымдарында ТМККК шеңберінде стационар және стационарды алмастыратын көмек түрінде көрсетілген медициналық көмектің саны» деген жолдағы «2 981 373» деген сандар «3 246 712»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«ТМККК шеңберінде көрсетілген стационарлық медициналық көмектің саны» деген жолдағы «2 061 395» деген сандар «2 289 529»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«ТМККК шеңберінде көрсетілген стационарды алмастыратын медициналық көмектің саны» деген жолдағы «919 978» деген сандар «957 183»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«Консультациялық-диагностикалық көмек түрінде көрсетілген жоғары мамандандырылған және мамандандырылған көмектің саны» деген жолдағы «750 000» деген сандар «835 854»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жолдағы «15 000» деген сандар «21 000»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«214 066 216» деген сандар «234 243 100»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жолдағы «457» деген сандар «470»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алынатын медициналық жабдықтың саны» деген жолдағы «1021» деген сандар «1031»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алынатын жылжымалы медициналық кешендер саны» деген жол «3»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w:t>
      </w:r>
      <w:r>
        <w:rPr>
          <w:rFonts w:ascii="Times New Roman"/>
          <w:b w:val="false"/>
          <w:i w:val="false"/>
          <w:color w:val="000000"/>
          <w:sz w:val="28"/>
        </w:rPr>
        <w:t>
      «Бір жылжымалы медициналық кешеннің орташа құны» деген жол «85500»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ұйымды жарақтандырудың орташа құны» деген жолдағы «179 510,6» деген сандар «22 527,2»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«10 485 164» деген сандар «10 587 778»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103 «Азаматтардың денсаулығын сақтау мәселелері бойынша сектораралық және ведомствоаралық өзара іс-қимыл»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«Жалпы өлім-жітім» деген жолдағы «8,9» деген сандар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«АИТВ инфекциясын 15-49 жас топтарында таратылуын ұстау» деген жолдағы «0,6» деген сандар «0,3»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«19 529 332» деген сандар «16 502 210»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деген бюджеттік бағдарламамен толықтырылсын: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13"/>
        <w:gridCol w:w="1113"/>
        <w:gridCol w:w="953"/>
        <w:gridCol w:w="993"/>
        <w:gridCol w:w="973"/>
        <w:gridCol w:w="953"/>
        <w:gridCol w:w="853"/>
        <w:gridCol w:w="953"/>
        <w:gridCol w:w="1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денсаулық сақтау объектілерін ұстау үшін және Алматы облысы мен Алматы қаласының денсаулық сақтау объектілерінің сейсмотұрақтылығын күшейту үшін жергілікті бюджеттерді қаржылық қолдау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объектілер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объектілер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қосылатын бір объектіні ұстауға арналған орташа шығыстар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млн.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59" w:id="18"/>
    <w:p>
      <w:pPr>
        <w:spacing w:after="0"/>
        <w:ind w:left="0"/>
        <w:jc w:val="both"/>
      </w:pPr>
      <w:r>
        <w:rPr>
          <w:rFonts w:ascii="Times New Roman"/>
          <w:b w:val="false"/>
          <w:i w:val="false"/>
          <w:color w:val="000000"/>
          <w:sz w:val="28"/>
        </w:rPr>
        <w:t>
      «Бюджеттік бағдарламалардың жиыны» деген 7.2-кіші бөлімде:</w:t>
      </w:r>
      <w:r>
        <w:br/>
      </w:r>
      <w:r>
        <w:rPr>
          <w:rFonts w:ascii="Times New Roman"/>
          <w:b w:val="false"/>
          <w:i w:val="false"/>
          <w:color w:val="000000"/>
          <w:sz w:val="28"/>
        </w:rPr>
        <w:t>
</w:t>
      </w:r>
      <w:r>
        <w:rPr>
          <w:rFonts w:ascii="Times New Roman"/>
          <w:b w:val="false"/>
          <w:i w:val="false"/>
          <w:color w:val="000000"/>
          <w:sz w:val="28"/>
        </w:rPr>
        <w:t>
      «Бюджеттік шығыстар барлығы» деген жолдағы «459 262 924» деген сандар «464 373 540»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«397 702 252» деген сандар «412 251 194»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«61 560 672» деген сандар «52 122 346»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