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f8de" w14:textId="e3cf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курстан тыс рәсімдерді 2012 - 2014 жылдарға бағдарламалық-нысаналы қаржыландыру туралы" Қазақстан Республикасы Үкіметінің 2012 жылғы 12 наурыздағы № 31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курстан тыс рәсімдерді 2012 - 2014 жылдарға бағдарламалық - нысаналы қаржыландыру туралы» Қазақстан Республикасы Үкіметінің 2012 жылғы 12 наурыздағы № 3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«жасыл» экономикаға көшуі бойынша ғылыми зерттеулер жүргіз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