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8e12" w14:textId="2888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1749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      2012 жылғы 4 желтоқсанда Ашхабадта жасалған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