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d39a" w14:textId="897d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арнайы экономикалық аймақтар мәселелері бойынша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кейбір жарлықтарына арнайы экономикалық аймақтар мәселелері бойынша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кейбір жарлықтарына арнайы</w:t>
      </w:r>
      <w:r>
        <w:br/>
      </w:r>
      <w:r>
        <w:rPr>
          <w:rFonts w:ascii="Times New Roman"/>
          <w:b/>
          <w:i w:val="false"/>
          <w:color w:val="000000"/>
        </w:rPr>
        <w:t>
экономикалық аймақтар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мен толықтырулар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кейбір жарлықтарына енгізілетін</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1. «Ақтау теңіз порты» арнайы экономикалық аймағын құру туралы» Қазақстан Республикасы Президентінің 2002 жылғы 26 сәуірдегі № 853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10, 94-құжат; 2003 ж., № 8, 79-құжат; № 49, 558-құжат; 2005 ж., № 32, 424-құжат; 2007 ж., № 3, 35-құжат; 2008 ж., № 38, 404-құжат; № 44, 495-құжат; 2009 ж., № 40, 388-құжат):</w:t>
      </w:r>
      <w:r>
        <w:br/>
      </w:r>
      <w:r>
        <w:rPr>
          <w:rFonts w:ascii="Times New Roman"/>
          <w:b w:val="false"/>
          <w:i w:val="false"/>
          <w:color w:val="000000"/>
          <w:sz w:val="28"/>
        </w:rPr>
        <w:t>
      1) 2-тармақ мынадай редакцияда жазылсын: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«Ақтау теңіз порты» арнайы экономикалық аймағы туралы ереже;</w:t>
      </w:r>
      <w:r>
        <w:br/>
      </w:r>
      <w:r>
        <w:rPr>
          <w:rFonts w:ascii="Times New Roman"/>
          <w:b w:val="false"/>
          <w:i w:val="false"/>
          <w:color w:val="000000"/>
          <w:sz w:val="28"/>
        </w:rPr>
        <w:t>
      2) «Ақтау теңіз порты» арнайы экономикалық аймағы жұмыс істеуінің нысаналы индикаторлары және нысаналы индикаторларға қол жеткізбеудің дағдарысты деңгейі бекітілсін.»;</w:t>
      </w:r>
      <w:r>
        <w:br/>
      </w:r>
      <w:r>
        <w:rPr>
          <w:rFonts w:ascii="Times New Roman"/>
          <w:b w:val="false"/>
          <w:i w:val="false"/>
          <w:color w:val="000000"/>
          <w:sz w:val="28"/>
        </w:rPr>
        <w:t>
      2) «Ақтау теңіз порты» арнайы экономикалық аймағы туралы ереже осы Жарлыққа 1-қосымшаға сәйкес жаңа редакцияда жазылсын;</w:t>
      </w:r>
      <w:r>
        <w:br/>
      </w:r>
      <w:r>
        <w:rPr>
          <w:rFonts w:ascii="Times New Roman"/>
          <w:b w:val="false"/>
          <w:i w:val="false"/>
          <w:color w:val="000000"/>
          <w:sz w:val="28"/>
        </w:rPr>
        <w:t>
      3) осы Жарлыққа 2-қосымшаға сәйкес «Ақтау теңіз порты» арнайы экономикалық аймағы жұмыс істеуінің нысаналы индикаторлары және нысаналы индикаторларға қол жеткізбеудің дағдарысты деңгейімен толықтырылсын.</w:t>
      </w:r>
      <w:r>
        <w:br/>
      </w:r>
      <w:r>
        <w:rPr>
          <w:rFonts w:ascii="Times New Roman"/>
          <w:b w:val="false"/>
          <w:i w:val="false"/>
          <w:color w:val="000000"/>
          <w:sz w:val="28"/>
        </w:rPr>
        <w:t>
      2. «Инновациялық технологиялар паркі» арнайы экономикалық аймағын құру туралы» Қазақстан Республикасы Президентінің 2003 жылғы  18 тамыздағы № 1166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33, 322-құжат; 2005 ж., № 30, 383-құжат; 2008 ж., № 38, 404-құжат; 2009 ж., № 40, 388-құжат; 2012 ж., № 6, 114- құжат):</w:t>
      </w:r>
      <w:r>
        <w:br/>
      </w:r>
      <w:r>
        <w:rPr>
          <w:rFonts w:ascii="Times New Roman"/>
          <w:b w:val="false"/>
          <w:i w:val="false"/>
          <w:color w:val="000000"/>
          <w:sz w:val="28"/>
        </w:rPr>
        <w:t>
      1) 2-тармақ мынадай редакцияда жазылсын: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АЭА туралы ереже;</w:t>
      </w:r>
      <w:r>
        <w:br/>
      </w:r>
      <w:r>
        <w:rPr>
          <w:rFonts w:ascii="Times New Roman"/>
          <w:b w:val="false"/>
          <w:i w:val="false"/>
          <w:color w:val="000000"/>
          <w:sz w:val="28"/>
        </w:rPr>
        <w:t>
      2) АЭА жұмыс істеуінің нысаналы индикаторлары және нысаналы индикаторларға қол жеткізбеудің дағдарысты деңгейі бекітілсін.»;</w:t>
      </w:r>
      <w:r>
        <w:br/>
      </w:r>
      <w:r>
        <w:rPr>
          <w:rFonts w:ascii="Times New Roman"/>
          <w:b w:val="false"/>
          <w:i w:val="false"/>
          <w:color w:val="000000"/>
          <w:sz w:val="28"/>
        </w:rPr>
        <w:t>
      2) жоғарыда аталған Жарлықпен бекітілген арнайы экономикалық аймақ туралы ережеде:</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«АЭА аумағындағы қызметтің басым түрлері:»;</w:t>
      </w:r>
      <w:r>
        <w:br/>
      </w:r>
      <w:r>
        <w:rPr>
          <w:rFonts w:ascii="Times New Roman"/>
          <w:b w:val="false"/>
          <w:i w:val="false"/>
          <w:color w:val="000000"/>
          <w:sz w:val="28"/>
        </w:rPr>
        <w:t>
      3) осы Жарлыққа 3-қосымшаға сәйкес арнайы экономикалық аймағы жұмыс істеуінің нысаналы индикаторлары және нысаналы индикаторларға қол жеткізбеудің дағдарысты деңгейімен толықтырылсын.</w:t>
      </w:r>
      <w:r>
        <w:br/>
      </w:r>
      <w:r>
        <w:rPr>
          <w:rFonts w:ascii="Times New Roman"/>
          <w:b w:val="false"/>
          <w:i w:val="false"/>
          <w:color w:val="000000"/>
          <w:sz w:val="28"/>
        </w:rPr>
        <w:t>
      3. «Оңтүстiк» арнайы экономикалық аймағын құру туралы» Қазақстан Республикасы Президентінің 2005 жылғы 6 шілдедегі № 1605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 28, 344-құжат):</w:t>
      </w:r>
      <w:r>
        <w:br/>
      </w:r>
      <w:r>
        <w:rPr>
          <w:rFonts w:ascii="Times New Roman"/>
          <w:b w:val="false"/>
          <w:i w:val="false"/>
          <w:color w:val="000000"/>
          <w:sz w:val="28"/>
        </w:rPr>
        <w:t>
      1) 2-тармақ мынадай редакцияда жазылсын: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«Оңтүстiк» арнайы экономикалық аймағы туралы ереже;</w:t>
      </w:r>
      <w:r>
        <w:br/>
      </w:r>
      <w:r>
        <w:rPr>
          <w:rFonts w:ascii="Times New Roman"/>
          <w:b w:val="false"/>
          <w:i w:val="false"/>
          <w:color w:val="000000"/>
          <w:sz w:val="28"/>
        </w:rPr>
        <w:t>
      2) «Оңтүстiк» арнайы экономикалық аймағы жұмыс істеуінің нысаналы индикаторлары және нысаналы индикаторларға қол жеткізбеудің дағдарысты деңгейі бекітілсін.»;</w:t>
      </w:r>
      <w:r>
        <w:br/>
      </w:r>
      <w:r>
        <w:rPr>
          <w:rFonts w:ascii="Times New Roman"/>
          <w:b w:val="false"/>
          <w:i w:val="false"/>
          <w:color w:val="000000"/>
          <w:sz w:val="28"/>
        </w:rPr>
        <w:t>
      2) «Оңтүстiк» арнайы экономикалық аймағы туралы ереже осы Жарлыққа 4-қосымшаға сәйкес жаңа редакцияда жазылсын;</w:t>
      </w:r>
      <w:r>
        <w:br/>
      </w:r>
      <w:r>
        <w:rPr>
          <w:rFonts w:ascii="Times New Roman"/>
          <w:b w:val="false"/>
          <w:i w:val="false"/>
          <w:color w:val="000000"/>
          <w:sz w:val="28"/>
        </w:rPr>
        <w:t>
      3) осы Жарлыққа 5-қосымшаға сәйкес «Оңтүстiк» арнайы экономикалық аймағы жұмыс істеуінің нысаналы индикаторлары және нысаналы индикаторларға қол жеткізбеудің сыни деңгейімен толықтырылсын.</w:t>
      </w:r>
      <w:r>
        <w:br/>
      </w:r>
      <w:r>
        <w:rPr>
          <w:rFonts w:ascii="Times New Roman"/>
          <w:b w:val="false"/>
          <w:i w:val="false"/>
          <w:color w:val="000000"/>
          <w:sz w:val="28"/>
        </w:rPr>
        <w:t>
      4. «Бурабай» арнайы экономикалық аймағын құру туралы» Қазақстан Республикасы Президентiнiң 2008 жылғы 15 қаңтардағы № 512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2, 21-құжат):</w:t>
      </w:r>
      <w:r>
        <w:br/>
      </w:r>
      <w:r>
        <w:rPr>
          <w:rFonts w:ascii="Times New Roman"/>
          <w:b w:val="false"/>
          <w:i w:val="false"/>
          <w:color w:val="000000"/>
          <w:sz w:val="28"/>
        </w:rPr>
        <w:t>
      1) 2-тармақ мынадай редакцияда жазылсын: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АЭА туралы ереже;</w:t>
      </w:r>
      <w:r>
        <w:br/>
      </w:r>
      <w:r>
        <w:rPr>
          <w:rFonts w:ascii="Times New Roman"/>
          <w:b w:val="false"/>
          <w:i w:val="false"/>
          <w:color w:val="000000"/>
          <w:sz w:val="28"/>
        </w:rPr>
        <w:t>
      2) АЭА жұмыс істеуінің нысаналы индикаторлары және нысаналы индикаторларға қол жеткізбеудің дағдарысты деңгейі бекітілсін.»;</w:t>
      </w:r>
      <w:r>
        <w:br/>
      </w:r>
      <w:r>
        <w:rPr>
          <w:rFonts w:ascii="Times New Roman"/>
          <w:b w:val="false"/>
          <w:i w:val="false"/>
          <w:color w:val="000000"/>
          <w:sz w:val="28"/>
        </w:rPr>
        <w:t>
      2) Арнайы экономикалық аймағы туралы ереже осы Жарлыққа 6-қосымшаға сәйкес жаңа редакцияда жазылсын;</w:t>
      </w:r>
      <w:r>
        <w:br/>
      </w:r>
      <w:r>
        <w:rPr>
          <w:rFonts w:ascii="Times New Roman"/>
          <w:b w:val="false"/>
          <w:i w:val="false"/>
          <w:color w:val="000000"/>
          <w:sz w:val="28"/>
        </w:rPr>
        <w:t>
      3) осы Жарлыққа 7-қосымшаға сәйкес арнайы экономикалық аймағы жұмыс істеуінің нысаналы индикаторлары және нысаналы индикаторларға қол жеткізбеудің дағдарысты деңгейімен толықтырылсын.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2002 жылғы 26 сәуiрдегi</w:t>
      </w:r>
      <w:r>
        <w:br/>
      </w:r>
      <w:r>
        <w:rPr>
          <w:rFonts w:ascii="Times New Roman"/>
          <w:b w:val="false"/>
          <w:i w:val="false"/>
          <w:color w:val="000000"/>
          <w:sz w:val="28"/>
        </w:rPr>
        <w:t xml:space="preserve">
№ 853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«Ақтау теңiз порты» арнайы экономикалық аймағы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«Ақтау теңiз порты» арнайы экономикалық аймағы (бұдан әрi – АЭА) қоса беріліп отырған жоспарға сәйкес теңiз сауда портының аумағында, сондай-ақ Маңғыстау облысы Ақтау қаласының әкiмшiлiк-аумақтық шекарасының шегiндегi аумақтың бөлігінде орналасқан.</w:t>
      </w:r>
      <w:r>
        <w:br/>
      </w:r>
      <w:r>
        <w:rPr>
          <w:rFonts w:ascii="Times New Roman"/>
          <w:b w:val="false"/>
          <w:i w:val="false"/>
          <w:color w:val="000000"/>
          <w:sz w:val="28"/>
        </w:rPr>
        <w:t>
      АЭА-ның аумағы 2000 гектарды құрайды және Қазақстан Республикасы аумағының ажырамас бөлiгi болып табылады.</w:t>
      </w:r>
      <w:r>
        <w:br/>
      </w:r>
      <w:r>
        <w:rPr>
          <w:rFonts w:ascii="Times New Roman"/>
          <w:b w:val="false"/>
          <w:i w:val="false"/>
          <w:color w:val="000000"/>
          <w:sz w:val="28"/>
        </w:rPr>
        <w:t>
      2. АЭА республика экономикасының дүниежүзілік шаруашылық байланыстар жүйесiне белсендi енуi, тиiмдiлiгi жоғары, соның iшiнде жоғары технологиялық және бәсекеге қабілетті өндiрiстердi құру, өнiмдердiң жаңа түрлерiн шығаруды игеру, инвестицияларды тарту, нарықтық қатынастардың құқықтық нормаларын жетiлдiру, басқарудың және шаруашылық жүргiзудiң қазiргi заманғы әдiстерiн енгiзу, сондай-ақ әлеуметтiк мәселелердi шешу үшiн аймақты жеделдете дамыту мақсатында құрылады.</w:t>
      </w:r>
      <w:r>
        <w:br/>
      </w:r>
      <w:r>
        <w:rPr>
          <w:rFonts w:ascii="Times New Roman"/>
          <w:b w:val="false"/>
          <w:i w:val="false"/>
          <w:color w:val="000000"/>
          <w:sz w:val="28"/>
        </w:rPr>
        <w:t>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r>
        <w:br/>
      </w:r>
      <w:r>
        <w:rPr>
          <w:rFonts w:ascii="Times New Roman"/>
          <w:b w:val="false"/>
          <w:i w:val="false"/>
          <w:color w:val="000000"/>
          <w:sz w:val="28"/>
        </w:rPr>
        <w:t>
      4. АЭА аумағындағы қызметтің басым түрлері:</w:t>
      </w:r>
      <w:r>
        <w:br/>
      </w:r>
      <w:r>
        <w:rPr>
          <w:rFonts w:ascii="Times New Roman"/>
          <w:b w:val="false"/>
          <w:i w:val="false"/>
          <w:color w:val="000000"/>
          <w:sz w:val="28"/>
        </w:rPr>
        <w:t>
      1) электр-тұрмыстық аспаптар өндіру;</w:t>
      </w:r>
      <w:r>
        <w:br/>
      </w:r>
      <w:r>
        <w:rPr>
          <w:rFonts w:ascii="Times New Roman"/>
          <w:b w:val="false"/>
          <w:i w:val="false"/>
          <w:color w:val="000000"/>
          <w:sz w:val="28"/>
        </w:rPr>
        <w:t>
      2) былғары және оған жататын өнім өндіру;</w:t>
      </w:r>
      <w:r>
        <w:br/>
      </w:r>
      <w:r>
        <w:rPr>
          <w:rFonts w:ascii="Times New Roman"/>
          <w:b w:val="false"/>
          <w:i w:val="false"/>
          <w:color w:val="000000"/>
          <w:sz w:val="28"/>
        </w:rPr>
        <w:t>
      3) химиялық өнеркәсіп өнімдерін өндіру;</w:t>
      </w:r>
      <w:r>
        <w:br/>
      </w:r>
      <w:r>
        <w:rPr>
          <w:rFonts w:ascii="Times New Roman"/>
          <w:b w:val="false"/>
          <w:i w:val="false"/>
          <w:color w:val="000000"/>
          <w:sz w:val="28"/>
        </w:rPr>
        <w:t>
      4) рәзеңке және пластмасса бұйымдарын өндіру;</w:t>
      </w:r>
      <w:r>
        <w:br/>
      </w:r>
      <w:r>
        <w:rPr>
          <w:rFonts w:ascii="Times New Roman"/>
          <w:b w:val="false"/>
          <w:i w:val="false"/>
          <w:color w:val="000000"/>
          <w:sz w:val="28"/>
        </w:rPr>
        <w:t>
      5) өзге бейметалл минералдық өнімдер өндіру;</w:t>
      </w:r>
      <w:r>
        <w:br/>
      </w:r>
      <w:r>
        <w:rPr>
          <w:rFonts w:ascii="Times New Roman"/>
          <w:b w:val="false"/>
          <w:i w:val="false"/>
          <w:color w:val="000000"/>
          <w:sz w:val="28"/>
        </w:rPr>
        <w:t>
      6) металлургия өнеркәсібі;</w:t>
      </w:r>
      <w:r>
        <w:br/>
      </w:r>
      <w:r>
        <w:rPr>
          <w:rFonts w:ascii="Times New Roman"/>
          <w:b w:val="false"/>
          <w:i w:val="false"/>
          <w:color w:val="000000"/>
          <w:sz w:val="28"/>
        </w:rPr>
        <w:t>
      7) дайын металл бұйымдарын өндіру;</w:t>
      </w:r>
      <w:r>
        <w:br/>
      </w:r>
      <w:r>
        <w:rPr>
          <w:rFonts w:ascii="Times New Roman"/>
          <w:b w:val="false"/>
          <w:i w:val="false"/>
          <w:color w:val="000000"/>
          <w:sz w:val="28"/>
        </w:rPr>
        <w:t>
      8) машиналар мен жабдықтар өндіру;</w:t>
      </w:r>
      <w:r>
        <w:br/>
      </w:r>
      <w:r>
        <w:rPr>
          <w:rFonts w:ascii="Times New Roman"/>
          <w:b w:val="false"/>
          <w:i w:val="false"/>
          <w:color w:val="000000"/>
          <w:sz w:val="28"/>
        </w:rPr>
        <w:t>
      9) мұнай-химия өнімдерін өндіру;</w:t>
      </w:r>
      <w:r>
        <w:br/>
      </w:r>
      <w:r>
        <w:rPr>
          <w:rFonts w:ascii="Times New Roman"/>
          <w:b w:val="false"/>
          <w:i w:val="false"/>
          <w:color w:val="000000"/>
          <w:sz w:val="28"/>
        </w:rPr>
        <w:t>
      10) жинақтау және қосалқы көлік қызметі;</w:t>
      </w:r>
      <w:r>
        <w:br/>
      </w:r>
      <w:r>
        <w:rPr>
          <w:rFonts w:ascii="Times New Roman"/>
          <w:b w:val="false"/>
          <w:i w:val="false"/>
          <w:color w:val="000000"/>
          <w:sz w:val="28"/>
        </w:rPr>
        <w:t>
      11) негізгі фармациялық өнімдер, препараттар өндіру болып табылады.</w:t>
      </w:r>
    </w:p>
    <w:p>
      <w:pPr>
        <w:spacing w:after="0"/>
        <w:ind w:left="0"/>
        <w:jc w:val="left"/>
      </w:pPr>
      <w:r>
        <w:rPr>
          <w:rFonts w:ascii="Times New Roman"/>
          <w:b/>
          <w:i w:val="false"/>
          <w:color w:val="000000"/>
        </w:rPr>
        <w:t xml:space="preserve"> 2. АЭА-ны басқару</w:t>
      </w:r>
    </w:p>
    <w:p>
      <w:pPr>
        <w:spacing w:after="0"/>
        <w:ind w:left="0"/>
        <w:jc w:val="both"/>
      </w:pPr>
      <w:r>
        <w:rPr>
          <w:rFonts w:ascii="Times New Roman"/>
          <w:b w:val="false"/>
          <w:i w:val="false"/>
          <w:color w:val="000000"/>
          <w:sz w:val="28"/>
        </w:rPr>
        <w:t>      5. АЭА-ны басқару «Қазақстан Республикасындағы арнайы экономикалық аймақтар туралы» Қазақстан Республикасының 2011 жылғы  21 шiлдедегi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3. АЭА-ның аумағында салық салу</w:t>
      </w:r>
    </w:p>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реттеледi.</w:t>
      </w:r>
    </w:p>
    <w:p>
      <w:pPr>
        <w:spacing w:after="0"/>
        <w:ind w:left="0"/>
        <w:jc w:val="left"/>
      </w:pPr>
      <w:r>
        <w:rPr>
          <w:rFonts w:ascii="Times New Roman"/>
          <w:b/>
          <w:i w:val="false"/>
          <w:color w:val="000000"/>
        </w:rPr>
        <w:t xml:space="preserve"> 4. Кедендiк реттеу</w:t>
      </w:r>
    </w:p>
    <w:p>
      <w:pPr>
        <w:spacing w:after="0"/>
        <w:ind w:left="0"/>
        <w:jc w:val="both"/>
      </w:pPr>
      <w:r>
        <w:rPr>
          <w:rFonts w:ascii="Times New Roman"/>
          <w:b w:val="false"/>
          <w:i w:val="false"/>
          <w:color w:val="000000"/>
          <w:sz w:val="28"/>
        </w:rPr>
        <w:t>      7. АЭА аумағындағы кедендiк реттеу Кеден одағы мен Қазақстан Республикасының кеден заңнамасының ережелерiне сәйкес жүзеге асырылады.</w:t>
      </w:r>
      <w:r>
        <w:br/>
      </w:r>
      <w:r>
        <w:rPr>
          <w:rFonts w:ascii="Times New Roman"/>
          <w:b w:val="false"/>
          <w:i w:val="false"/>
          <w:color w:val="000000"/>
          <w:sz w:val="28"/>
        </w:rPr>
        <w:t>
      8. Еркiн кедендік аймақтың кедендiк рәсiмi АЭА-ның аумағында немесе оның аумағының бір бөлігінде қолданылуы мүмкін.</w:t>
      </w:r>
      <w:r>
        <w:br/>
      </w:r>
      <w:r>
        <w:rPr>
          <w:rFonts w:ascii="Times New Roman"/>
          <w:b w:val="false"/>
          <w:i w:val="false"/>
          <w:color w:val="000000"/>
          <w:sz w:val="28"/>
        </w:rPr>
        <w:t>
      9. Еркiн кедендік аймақтың кедендiк рәсiмiмен АЭА-ға қатысушы ретiнде қызметтi жүзеге асыру туралы шартқа сәйкес АЭА аумағында қызметтiң басым түрлерiн жүзеге асыратын тұлғалар АЭА аумағына орналастыруға және (немесе) пайдалануға арналған тауарларды орналастырады.</w:t>
      </w:r>
      <w:r>
        <w:br/>
      </w:r>
      <w:r>
        <w:rPr>
          <w:rFonts w:ascii="Times New Roman"/>
          <w:b w:val="false"/>
          <w:i w:val="false"/>
          <w:color w:val="000000"/>
          <w:sz w:val="28"/>
        </w:rPr>
        <w:t>
      10. Еркiн кедендік аймақтың кедендiк рәсiмi қолданылатын АЭА аумағы кедендiк бақылау аймағы болып табылады. Кедендiк бақылау жүргiзу мақсатында АЭА шекаралары оның периметрi бойынша Қазақстан Республикасының кеден заңнамасына сәйкес жайластырылады және жабдықталады.</w:t>
      </w:r>
      <w:r>
        <w:br/>
      </w:r>
      <w:r>
        <w:rPr>
          <w:rFonts w:ascii="Times New Roman"/>
          <w:b w:val="false"/>
          <w:i w:val="false"/>
          <w:color w:val="000000"/>
          <w:sz w:val="28"/>
        </w:rPr>
        <w:t>
      11. АЭА аумағында Кеден одағы мен Қазақстан Республикасының кеден заңнамасында айқындалған тәртiппен тауарларды уақытша сақтау орындары құрылуы мүмкiн.</w:t>
      </w:r>
      <w:r>
        <w:br/>
      </w:r>
      <w:r>
        <w:rPr>
          <w:rFonts w:ascii="Times New Roman"/>
          <w:b w:val="false"/>
          <w:i w:val="false"/>
          <w:color w:val="000000"/>
          <w:sz w:val="28"/>
        </w:rPr>
        <w:t>
      12. АЭА аумағында еркiн кедендік аймақтың кедендiк рәсiмiмен орналастырылған тауарлар, сондай-ақ еркiн кедендік аймақтың кедендiк рәсiмiмен орналастырылмаған Кеден одағының тауарлары және өзге де кедендiк рәсiмдермен орналастырылған шетелдiк тауарлар орналастырылуы және пайдаланылуы мүмкiн.</w:t>
      </w:r>
      <w:r>
        <w:br/>
      </w:r>
      <w:r>
        <w:rPr>
          <w:rFonts w:ascii="Times New Roman"/>
          <w:b w:val="false"/>
          <w:i w:val="false"/>
          <w:color w:val="000000"/>
          <w:sz w:val="28"/>
        </w:rPr>
        <w:t>
      13. АЭА аумағына әкелiнген және еркiн кедендік аймақтың кедендiк рәсiмiмен орналастырылған тауарлар кедендiк баждарды, салықтарды, сондай-ақ тарифтiк емес реттеу шараларын қолдану мақсаттары үшiн Кеден одағының кедендiк аумағынан тыс жерде орналасқан тауарлар ретiнде қаралады.</w:t>
      </w:r>
      <w:r>
        <w:br/>
      </w:r>
      <w:r>
        <w:rPr>
          <w:rFonts w:ascii="Times New Roman"/>
          <w:b w:val="false"/>
          <w:i w:val="false"/>
          <w:color w:val="000000"/>
          <w:sz w:val="28"/>
        </w:rPr>
        <w:t>
      14. Тауарларды уақытша сақтауға, кедендiк декларациялауға, кедендiк тазартуға және шығаруға, сондай-ақ АЭА аумағында кедендiк бақылау жүргiзуге байланысты кедендiк операциялар Кеден одағы мен Қазақстан Республикасының кеден заңнамасында белгiленген тәртiппен жүзеге асырылады.</w:t>
      </w:r>
    </w:p>
    <w:p>
      <w:pPr>
        <w:spacing w:after="0"/>
        <w:ind w:left="0"/>
        <w:jc w:val="left"/>
      </w:pPr>
      <w:r>
        <w:rPr>
          <w:rFonts w:ascii="Times New Roman"/>
          <w:b/>
          <w:i w:val="false"/>
          <w:color w:val="000000"/>
        </w:rPr>
        <w:t xml:space="preserve"> 5. Қоршаған ортаны қорғау</w:t>
      </w:r>
    </w:p>
    <w:p>
      <w:pPr>
        <w:spacing w:after="0"/>
        <w:ind w:left="0"/>
        <w:jc w:val="both"/>
      </w:pPr>
      <w:r>
        <w:rPr>
          <w:rFonts w:ascii="Times New Roman"/>
          <w:b w:val="false"/>
          <w:i w:val="false"/>
          <w:color w:val="000000"/>
          <w:sz w:val="28"/>
        </w:rPr>
        <w:t>      15. Экологиялық реттеу бөлiгiндегі АЭА қызметі Қазақстан Республикасының экологиялық заңнамасына сәйкес жүзеге асырылады және өмiр сүру сапасын арттырудың экономикалық, әлеуметтiк және экологиялық аспектiлерiнiң теңгерiмi негiзiнде тұрақты дамуға және қоршаған ортаны қорғауға көшу үшiн жағдай жасау арқылы табиғи ресурстарды ұтымды және тиiмдi пайдалануға негiзделедi.</w:t>
      </w:r>
    </w:p>
    <w:p>
      <w:pPr>
        <w:spacing w:after="0"/>
        <w:ind w:left="0"/>
        <w:jc w:val="left"/>
      </w:pPr>
      <w:r>
        <w:rPr>
          <w:rFonts w:ascii="Times New Roman"/>
          <w:b/>
          <w:i w:val="false"/>
          <w:color w:val="000000"/>
        </w:rPr>
        <w:t xml:space="preserve"> 6. Қорытынды ережелер</w:t>
      </w:r>
    </w:p>
    <w:p>
      <w:pPr>
        <w:spacing w:after="0"/>
        <w:ind w:left="0"/>
        <w:jc w:val="both"/>
      </w:pPr>
      <w:r>
        <w:rPr>
          <w:rFonts w:ascii="Times New Roman"/>
          <w:b w:val="false"/>
          <w:i w:val="false"/>
          <w:color w:val="000000"/>
          <w:sz w:val="28"/>
        </w:rPr>
        <w:t>      16. Осы Ережеде белгiленген шарттар Қазақстан Республикасы Президентiнiң Жарлығымен өзгертiлуi мүмкiн.</w:t>
      </w:r>
      <w:r>
        <w:br/>
      </w:r>
      <w:r>
        <w:rPr>
          <w:rFonts w:ascii="Times New Roman"/>
          <w:b w:val="false"/>
          <w:i w:val="false"/>
          <w:color w:val="000000"/>
          <w:sz w:val="28"/>
        </w:rPr>
        <w:t>
      17. АЭА-ны мерзiмiнен бұрын тарату «Қазақстан Республикасындағы арнайы экономикалық аймақтар туралы» Қазақстан Республикасының  2011 жылғы 21 шiлдедегi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18. АЭА-ның осы Ережемен реттелмеген қызметi Қазақстан Республикасы мен Кеден одағының қолданыстағы заңнамасына сәйкес жүзеге асырылады.</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2002 жылғы 26 сәуірдегі      </w:t>
      </w:r>
      <w:r>
        <w:br/>
      </w:r>
      <w:r>
        <w:rPr>
          <w:rFonts w:ascii="Times New Roman"/>
          <w:b w:val="false"/>
          <w:i w:val="false"/>
          <w:color w:val="000000"/>
          <w:sz w:val="28"/>
        </w:rPr>
        <w:t xml:space="preserve">
№ 853 Жарлығымен бекітілген    </w:t>
      </w:r>
      <w:r>
        <w:br/>
      </w:r>
      <w:r>
        <w:rPr>
          <w:rFonts w:ascii="Times New Roman"/>
          <w:b w:val="false"/>
          <w:i w:val="false"/>
          <w:color w:val="000000"/>
          <w:sz w:val="28"/>
        </w:rPr>
        <w:t xml:space="preserve">
«Ақтау теңіз порты» арнайы     </w:t>
      </w:r>
      <w:r>
        <w:br/>
      </w:r>
      <w:r>
        <w:rPr>
          <w:rFonts w:ascii="Times New Roman"/>
          <w:b w:val="false"/>
          <w:i w:val="false"/>
          <w:color w:val="000000"/>
          <w:sz w:val="28"/>
        </w:rPr>
        <w:t xml:space="preserve">
экономикалық аймағы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«Ақтау теңіз порты» арнайы экономикалық аймағы аумағының</w:t>
      </w:r>
      <w:r>
        <w:br/>
      </w:r>
      <w:r>
        <w:rPr>
          <w:rFonts w:ascii="Times New Roman"/>
          <w:b/>
          <w:i w:val="false"/>
          <w:color w:val="000000"/>
        </w:rPr>
        <w:t>
ЖОСПАРЫ</w:t>
      </w:r>
    </w:p>
    <w:p>
      <w:pPr>
        <w:spacing w:after="0"/>
        <w:ind w:left="0"/>
        <w:jc w:val="both"/>
      </w:pPr>
      <w:r>
        <w:drawing>
          <wp:inline distT="0" distB="0" distL="0" distR="0">
            <wp:extent cx="69596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3581400"/>
                    </a:xfrm>
                    <a:prstGeom prst="rect">
                      <a:avLst/>
                    </a:prstGeom>
                  </pic:spPr>
                </pic:pic>
              </a:graphicData>
            </a:graphic>
          </wp:inline>
        </w:drawing>
      </w:r>
    </w:p>
    <w:p>
      <w:pPr>
        <w:spacing w:after="0"/>
        <w:ind w:left="0"/>
        <w:jc w:val="both"/>
      </w:pPr>
      <w:r>
        <w:rPr>
          <w:rFonts w:ascii="Times New Roman"/>
          <w:b w:val="false"/>
          <w:i w:val="false"/>
          <w:color w:val="000000"/>
          <w:sz w:val="28"/>
        </w:rPr>
        <w:t>«Ақтау теңіз порты» арнайы экономикалық аймағының жалпы аумағы = 2000 га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2002 жылғы 26 сәуірдегі</w:t>
      </w:r>
      <w:r>
        <w:br/>
      </w:r>
      <w:r>
        <w:rPr>
          <w:rFonts w:ascii="Times New Roman"/>
          <w:b w:val="false"/>
          <w:i w:val="false"/>
          <w:color w:val="000000"/>
          <w:sz w:val="28"/>
        </w:rPr>
        <w:t xml:space="preserve">
№ 853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«Ақтау теңіз порты» арнайы экономикалық аймағы жұмыс істеуінің</w:t>
      </w:r>
      <w:r>
        <w:br/>
      </w:r>
      <w:r>
        <w:rPr>
          <w:rFonts w:ascii="Times New Roman"/>
          <w:b/>
          <w:i w:val="false"/>
          <w:color w:val="000000"/>
        </w:rPr>
        <w:t>
нысаналы индикаторлары және нысаналы индикаторларға қол</w:t>
      </w:r>
      <w:r>
        <w:br/>
      </w:r>
      <w:r>
        <w:rPr>
          <w:rFonts w:ascii="Times New Roman"/>
          <w:b/>
          <w:i w:val="false"/>
          <w:color w:val="000000"/>
        </w:rPr>
        <w:t>
жеткізбеудің дағдарысты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870"/>
        <w:gridCol w:w="974"/>
        <w:gridCol w:w="1403"/>
        <w:gridCol w:w="928"/>
        <w:gridCol w:w="1088"/>
        <w:gridCol w:w="962"/>
        <w:gridCol w:w="997"/>
        <w:gridCol w:w="809"/>
        <w:gridCol w:w="962"/>
        <w:gridCol w:w="963"/>
        <w:gridCol w:w="907"/>
      </w:tblGrid>
      <w:tr>
        <w:trPr>
          <w:trHeight w:val="585"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міндеттері және көрсеткіштері (атауы)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кезең (2003 –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жылға қарай қол жеткізу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инвестиция көлемі, соның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 көлемі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  көлемі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тауарларды және қызметтерді (жұмыстарды) өндіру көлемі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құрылатын жұмыс орындарының саны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аумағындағы өндірістің жалпы көлеміндегі қазақстандық қамту үлесінің орташа мәні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2003 жылғы 18 тамыздағы</w:t>
      </w:r>
      <w:r>
        <w:br/>
      </w:r>
      <w:r>
        <w:rPr>
          <w:rFonts w:ascii="Times New Roman"/>
          <w:b w:val="false"/>
          <w:i w:val="false"/>
          <w:color w:val="000000"/>
          <w:sz w:val="28"/>
        </w:rPr>
        <w:t xml:space="preserve">
№ 1166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«Инновациялық технологиялар паркі» арнайы экономикалық аймағы</w:t>
      </w:r>
      <w:r>
        <w:br/>
      </w:r>
      <w:r>
        <w:rPr>
          <w:rFonts w:ascii="Times New Roman"/>
          <w:b/>
          <w:i w:val="false"/>
          <w:color w:val="000000"/>
        </w:rPr>
        <w:t>
жұмыс істеуінің нысаналы индикаторлары және нысаналы</w:t>
      </w:r>
      <w:r>
        <w:br/>
      </w:r>
      <w:r>
        <w:rPr>
          <w:rFonts w:ascii="Times New Roman"/>
          <w:b/>
          <w:i w:val="false"/>
          <w:color w:val="000000"/>
        </w:rPr>
        <w:t>
индикаторларға қол жеткізбеудің дағдарысты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068"/>
        <w:gridCol w:w="1159"/>
        <w:gridCol w:w="1361"/>
        <w:gridCol w:w="1159"/>
        <w:gridCol w:w="1362"/>
        <w:gridCol w:w="1227"/>
        <w:gridCol w:w="1115"/>
        <w:gridCol w:w="1160"/>
        <w:gridCol w:w="1341"/>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міндеттері және көрсеткіштері (атауы)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кезең</w:t>
            </w:r>
          </w:p>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инвестиция көлемі, оның ішінде: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 көлемі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 көлемі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тауарларды және қызметтерді (жұмыстарды) өндіру көлемі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құрылатын жұмыс орындарының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аумағындағы өндірістің жалпы көлеміндегі қазақстандық қамту үлесі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Ақпараттық-байланыс технологиялар (АБТ) саласында ғылыми-зерттеу лабараторияларды және оқу кафедраларды ашу жолымен АБТ-ны дамыту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кафедралар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6 шілдедегі </w:t>
      </w:r>
      <w:r>
        <w:br/>
      </w:r>
      <w:r>
        <w:rPr>
          <w:rFonts w:ascii="Times New Roman"/>
          <w:b w:val="false"/>
          <w:i w:val="false"/>
          <w:color w:val="000000"/>
          <w:sz w:val="28"/>
        </w:rPr>
        <w:t xml:space="preserve">
№ 1605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«Оңтүстік» арнайы экономикалық аймағы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«Оңтүстік» арнайы экономикалық аймағы (бұдан әрі – АЭА) қоса беріліп отырған жоспарға сәйкес Оңтүстік Қазақстан облысы Сайрам ауданының аумағында орналасқан.</w:t>
      </w:r>
      <w:r>
        <w:br/>
      </w:r>
      <w:r>
        <w:rPr>
          <w:rFonts w:ascii="Times New Roman"/>
          <w:b w:val="false"/>
          <w:i w:val="false"/>
          <w:color w:val="000000"/>
          <w:sz w:val="28"/>
        </w:rPr>
        <w:t>
      АЭА-ның аумағы 200 гектарды құрайды және Қазақстан Республикасы аумағының ажырамас бөлігі болып табылады.</w:t>
      </w:r>
      <w:r>
        <w:br/>
      </w:r>
      <w:r>
        <w:rPr>
          <w:rFonts w:ascii="Times New Roman"/>
          <w:b w:val="false"/>
          <w:i w:val="false"/>
          <w:color w:val="000000"/>
          <w:sz w:val="28"/>
        </w:rPr>
        <w:t>
      2. АЭА:</w:t>
      </w:r>
      <w:r>
        <w:br/>
      </w:r>
      <w:r>
        <w:rPr>
          <w:rFonts w:ascii="Times New Roman"/>
          <w:b w:val="false"/>
          <w:i w:val="false"/>
          <w:color w:val="000000"/>
          <w:sz w:val="28"/>
        </w:rPr>
        <w:t>
      1) республика экономикасының әлемдік шаруашылық байланыстар жүйесіне кіруін жандандыру үшін өңірдің үдемелі дамуы, аса тиімді, оның ішінде жоғары технологиялық және бәсекеге қабілетті өндірістер құру, жаңа өнімдер түрін шығаруды игеру, инвестициялар тарту, нарықтық қатынастардың құқықтық нормаларын жетілдіру, шаруашылық және басқару жүйелеріне заманауи тәсілдер түрлерін енгізу, сондай-ақ әлеуметтік проблемаларды шешу;</w:t>
      </w:r>
      <w:r>
        <w:br/>
      </w:r>
      <w:r>
        <w:rPr>
          <w:rFonts w:ascii="Times New Roman"/>
          <w:b w:val="false"/>
          <w:i w:val="false"/>
          <w:color w:val="000000"/>
          <w:sz w:val="28"/>
        </w:rPr>
        <w:t>
      2) Қазақстан Республикасының тоқыма, тігін өнеркәсібін және мақтаны қайта өңдеу өндірістегі өнеркәсіптерін дамыту;</w:t>
      </w:r>
      <w:r>
        <w:br/>
      </w:r>
      <w:r>
        <w:rPr>
          <w:rFonts w:ascii="Times New Roman"/>
          <w:b w:val="false"/>
          <w:i w:val="false"/>
          <w:color w:val="000000"/>
          <w:sz w:val="28"/>
        </w:rPr>
        <w:t>
      3) тоқыма өнеркәсібін дамыту;</w:t>
      </w:r>
      <w:r>
        <w:br/>
      </w:r>
      <w:r>
        <w:rPr>
          <w:rFonts w:ascii="Times New Roman"/>
          <w:b w:val="false"/>
          <w:i w:val="false"/>
          <w:color w:val="000000"/>
          <w:sz w:val="28"/>
        </w:rPr>
        <w:t>
      4) дайын тоқыма өнімдерін өндіру үшін әлемдік сауда маркілерінің өндірушілерін тарту;</w:t>
      </w:r>
      <w:r>
        <w:br/>
      </w:r>
      <w:r>
        <w:rPr>
          <w:rFonts w:ascii="Times New Roman"/>
          <w:b w:val="false"/>
          <w:i w:val="false"/>
          <w:color w:val="000000"/>
          <w:sz w:val="28"/>
        </w:rPr>
        <w:t>
      5) жоғары технологиялық өндірістер құру, өндірілетін тоқыма өнімдерінің сапасын жақсарту және түр-түрін көбейту мақсаттарында құрылады.</w:t>
      </w:r>
      <w:r>
        <w:br/>
      </w:r>
      <w:r>
        <w:rPr>
          <w:rFonts w:ascii="Times New Roman"/>
          <w:b w:val="false"/>
          <w:i w:val="false"/>
          <w:color w:val="000000"/>
          <w:sz w:val="28"/>
        </w:rPr>
        <w:t>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r>
        <w:br/>
      </w:r>
      <w:r>
        <w:rPr>
          <w:rFonts w:ascii="Times New Roman"/>
          <w:b w:val="false"/>
          <w:i w:val="false"/>
          <w:color w:val="000000"/>
          <w:sz w:val="28"/>
        </w:rPr>
        <w:t>
      4. АЭА аумағындағы қызметтің басым түрлері:</w:t>
      </w:r>
      <w:r>
        <w:br/>
      </w:r>
      <w:r>
        <w:rPr>
          <w:rFonts w:ascii="Times New Roman"/>
          <w:b w:val="false"/>
          <w:i w:val="false"/>
          <w:color w:val="000000"/>
          <w:sz w:val="28"/>
        </w:rPr>
        <w:t>
      1) киiмнен басқа дайын тоқыма бұйымдарын өндіру;</w:t>
      </w:r>
      <w:r>
        <w:br/>
      </w:r>
      <w:r>
        <w:rPr>
          <w:rFonts w:ascii="Times New Roman"/>
          <w:b w:val="false"/>
          <w:i w:val="false"/>
          <w:color w:val="000000"/>
          <w:sz w:val="28"/>
        </w:rPr>
        <w:t>
      2) трикотаж бұйымдарын өндіру;</w:t>
      </w:r>
      <w:r>
        <w:br/>
      </w:r>
      <w:r>
        <w:rPr>
          <w:rFonts w:ascii="Times New Roman"/>
          <w:b w:val="false"/>
          <w:i w:val="false"/>
          <w:color w:val="000000"/>
          <w:sz w:val="28"/>
        </w:rPr>
        <w:t>
      3) тоқыма материалдарынан тiгiлетiн киiм өндіру;</w:t>
      </w:r>
      <w:r>
        <w:br/>
      </w:r>
      <w:r>
        <w:rPr>
          <w:rFonts w:ascii="Times New Roman"/>
          <w:b w:val="false"/>
          <w:i w:val="false"/>
          <w:color w:val="000000"/>
          <w:sz w:val="28"/>
        </w:rPr>
        <w:t>
      4) жiбек маталар мен солардың негiзiнде жасалатын бұйымдар өндіру;</w:t>
      </w:r>
      <w:r>
        <w:br/>
      </w:r>
      <w:r>
        <w:rPr>
          <w:rFonts w:ascii="Times New Roman"/>
          <w:b w:val="false"/>
          <w:i w:val="false"/>
          <w:color w:val="000000"/>
          <w:sz w:val="28"/>
        </w:rPr>
        <w:t>
      5) мата емес тоқыма материалдар мен солардан жасалған бұйымдар өндіру;</w:t>
      </w:r>
      <w:r>
        <w:br/>
      </w:r>
      <w:r>
        <w:rPr>
          <w:rFonts w:ascii="Times New Roman"/>
          <w:b w:val="false"/>
          <w:i w:val="false"/>
          <w:color w:val="000000"/>
          <w:sz w:val="28"/>
        </w:rPr>
        <w:t>
      6) кiлемдер, кiлем бұйымдары мен гобелендер өндіру;</w:t>
      </w:r>
      <w:r>
        <w:br/>
      </w:r>
      <w:r>
        <w:rPr>
          <w:rFonts w:ascii="Times New Roman"/>
          <w:b w:val="false"/>
          <w:i w:val="false"/>
          <w:color w:val="000000"/>
          <w:sz w:val="28"/>
        </w:rPr>
        <w:t>
      7) мақта целлюлозасы мен одан туынды өнiмдер өндіру;</w:t>
      </w:r>
      <w:r>
        <w:br/>
      </w:r>
      <w:r>
        <w:rPr>
          <w:rFonts w:ascii="Times New Roman"/>
          <w:b w:val="false"/>
          <w:i w:val="false"/>
          <w:color w:val="000000"/>
          <w:sz w:val="28"/>
        </w:rPr>
        <w:t>
      8) мақта шикiзатынан жоғары сапалы қағаз өндіру;</w:t>
      </w:r>
      <w:r>
        <w:br/>
      </w:r>
      <w:r>
        <w:rPr>
          <w:rFonts w:ascii="Times New Roman"/>
          <w:b w:val="false"/>
          <w:i w:val="false"/>
          <w:color w:val="000000"/>
          <w:sz w:val="28"/>
        </w:rPr>
        <w:t>
      9) терi бұйымдарын өндіру болып табылады.</w:t>
      </w:r>
    </w:p>
    <w:p>
      <w:pPr>
        <w:spacing w:after="0"/>
        <w:ind w:left="0"/>
        <w:jc w:val="left"/>
      </w:pPr>
      <w:r>
        <w:rPr>
          <w:rFonts w:ascii="Times New Roman"/>
          <w:b/>
          <w:i w:val="false"/>
          <w:color w:val="000000"/>
        </w:rPr>
        <w:t xml:space="preserve"> 2. АЭА-ны басқару</w:t>
      </w:r>
    </w:p>
    <w:p>
      <w:pPr>
        <w:spacing w:after="0"/>
        <w:ind w:left="0"/>
        <w:jc w:val="both"/>
      </w:pPr>
      <w:r>
        <w:rPr>
          <w:rFonts w:ascii="Times New Roman"/>
          <w:b w:val="false"/>
          <w:i w:val="false"/>
          <w:color w:val="000000"/>
          <w:sz w:val="28"/>
        </w:rPr>
        <w:t>      5. АЭА-ны басқару «Қазақстан Республикасындағы арнайы экономикалық аймақтар туралы» Қазақстан Республикасының 2011 жылғы  21 шiлдедегi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3. АЭА-ның аумағында салық салу</w:t>
      </w:r>
    </w:p>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реттеледi.</w:t>
      </w:r>
    </w:p>
    <w:p>
      <w:pPr>
        <w:spacing w:after="0"/>
        <w:ind w:left="0"/>
        <w:jc w:val="left"/>
      </w:pPr>
      <w:r>
        <w:rPr>
          <w:rFonts w:ascii="Times New Roman"/>
          <w:b/>
          <w:i w:val="false"/>
          <w:color w:val="000000"/>
        </w:rPr>
        <w:t xml:space="preserve"> 4. Кедендiк реттеу</w:t>
      </w:r>
    </w:p>
    <w:p>
      <w:pPr>
        <w:spacing w:after="0"/>
        <w:ind w:left="0"/>
        <w:jc w:val="both"/>
      </w:pPr>
      <w:r>
        <w:rPr>
          <w:rFonts w:ascii="Times New Roman"/>
          <w:b w:val="false"/>
          <w:i w:val="false"/>
          <w:color w:val="000000"/>
          <w:sz w:val="28"/>
        </w:rPr>
        <w:t>      7. АЭА аумағындағы кедендiк реттеу Кеден одағы мен Қазақстан Республикасының кеден заңнамасының ережелерiне сәйкес жүзеге асырылады.</w:t>
      </w:r>
      <w:r>
        <w:br/>
      </w:r>
      <w:r>
        <w:rPr>
          <w:rFonts w:ascii="Times New Roman"/>
          <w:b w:val="false"/>
          <w:i w:val="false"/>
          <w:color w:val="000000"/>
          <w:sz w:val="28"/>
        </w:rPr>
        <w:t>
      8. Еркiн кедендік аймақтың кедендiк рәсiмi АЭА-ның аумағында немесе оның аумағының бір бөлігінде қолданылуы мүмкін.</w:t>
      </w:r>
      <w:r>
        <w:br/>
      </w:r>
      <w:r>
        <w:rPr>
          <w:rFonts w:ascii="Times New Roman"/>
          <w:b w:val="false"/>
          <w:i w:val="false"/>
          <w:color w:val="000000"/>
          <w:sz w:val="28"/>
        </w:rPr>
        <w:t>
      9. Еркiн кедендік аймақтың кедендiк рәсiмiмен АЭА-ға қатысушы ретiнде қызметтi жүзеге асыру туралы шартқа сәйкес АЭА аумағында қызметтiң басым түрлерiн жүзеге асыратын тұлғалар АЭА аумағына орналастыруға және (немесе) пайдалануға арналған тауарларды орналастырады.</w:t>
      </w:r>
      <w:r>
        <w:br/>
      </w:r>
      <w:r>
        <w:rPr>
          <w:rFonts w:ascii="Times New Roman"/>
          <w:b w:val="false"/>
          <w:i w:val="false"/>
          <w:color w:val="000000"/>
          <w:sz w:val="28"/>
        </w:rPr>
        <w:t>
      10. Еркiн кедендік аймақтың кедендiк рәсiмi қолданылатын АЭА аумағы кедендiк бақылау аймағы болып табылады. Кедендiк бақылау жүргiзу мақсатында АЭА шекаралары оның периметрi бойынша Қазақстан Республикасының кеден заңнамасына сәйкес жайластырылады және жабдықталады.</w:t>
      </w:r>
      <w:r>
        <w:br/>
      </w:r>
      <w:r>
        <w:rPr>
          <w:rFonts w:ascii="Times New Roman"/>
          <w:b w:val="false"/>
          <w:i w:val="false"/>
          <w:color w:val="000000"/>
          <w:sz w:val="28"/>
        </w:rPr>
        <w:t>
      11. АЭА аумағында Кеден одағы мен Қазақстан Республикасының кеден заңнамасында айқындалған тәртiппен тауарларды уақытша сақтау орындары құрылуы мүмкiн.</w:t>
      </w:r>
      <w:r>
        <w:br/>
      </w:r>
      <w:r>
        <w:rPr>
          <w:rFonts w:ascii="Times New Roman"/>
          <w:b w:val="false"/>
          <w:i w:val="false"/>
          <w:color w:val="000000"/>
          <w:sz w:val="28"/>
        </w:rPr>
        <w:t>
      12. АЭА аумағында еркiн кедендік аймақтың кедендiк рәсiмiмен орналастырылған тауарлар, сондай-ақ еркiн кедендік аймақтың кедендiк рәсiмiмен орналастырылмаған Кеден одағының тауарлары және өзге де кедендiк рәсiмдермен орналастырылған шетелдiк тауарлар орналастырылуы және пайдаланылуы мүмкiн.</w:t>
      </w:r>
      <w:r>
        <w:br/>
      </w:r>
      <w:r>
        <w:rPr>
          <w:rFonts w:ascii="Times New Roman"/>
          <w:b w:val="false"/>
          <w:i w:val="false"/>
          <w:color w:val="000000"/>
          <w:sz w:val="28"/>
        </w:rPr>
        <w:t>
      13. АЭА аумағына әкелiнген және еркiн кедендік аймақтың кедендiк рәсiмiмен орналастырылған тауарлар кедендiк баждарды, салықтарды, сондай-ақ тарифтiк емес реттеу шараларын қолдану мақсаттары үшiн Кеден одағының кедендiк аумағынан тыс жерде орналасқан тауарлар ретiнде қаралады.</w:t>
      </w:r>
      <w:r>
        <w:br/>
      </w:r>
      <w:r>
        <w:rPr>
          <w:rFonts w:ascii="Times New Roman"/>
          <w:b w:val="false"/>
          <w:i w:val="false"/>
          <w:color w:val="000000"/>
          <w:sz w:val="28"/>
        </w:rPr>
        <w:t>
      14. Тауарларды уақытша сақтауға, кедендiк декларациялауға, кедендiк тазартуға және шығаруға, сондай-ақ АЭА аумағында кедендiк бақылау жүргiзуге байланысты кедендiк операциялар Кеден одағы мен Қазақстан Республикасының кеден заңнамасында белгiленген тәртiппен жүзеге асырылады.</w:t>
      </w:r>
    </w:p>
    <w:p>
      <w:pPr>
        <w:spacing w:after="0"/>
        <w:ind w:left="0"/>
        <w:jc w:val="left"/>
      </w:pPr>
      <w:r>
        <w:rPr>
          <w:rFonts w:ascii="Times New Roman"/>
          <w:b/>
          <w:i w:val="false"/>
          <w:color w:val="000000"/>
        </w:rPr>
        <w:t xml:space="preserve"> 5. Қоршаған ортаны қорғау</w:t>
      </w:r>
    </w:p>
    <w:p>
      <w:pPr>
        <w:spacing w:after="0"/>
        <w:ind w:left="0"/>
        <w:jc w:val="both"/>
      </w:pPr>
      <w:r>
        <w:rPr>
          <w:rFonts w:ascii="Times New Roman"/>
          <w:b w:val="false"/>
          <w:i w:val="false"/>
          <w:color w:val="000000"/>
          <w:sz w:val="28"/>
        </w:rPr>
        <w:t>      15. Экологиялық реттеу бөлiгiндегі АЭА қызметі Қазақстан Республикасының экологиялық заңнамасына сәйкес жүзеге асырылады және өмiр сүру сапасын арттырудың экономикалық, әлеуметтiк және экологиялық аспектiлерiнiң теңгерiмi негiзiнде тұрақты дамуға және қоршаған ортаны қорғауға көшу үшiн жағдай жасау арқылы табиғи ресурстарды ұтымды және тиiмдi пайдалануға негiзделедi.</w:t>
      </w:r>
    </w:p>
    <w:p>
      <w:pPr>
        <w:spacing w:after="0"/>
        <w:ind w:left="0"/>
        <w:jc w:val="left"/>
      </w:pPr>
      <w:r>
        <w:rPr>
          <w:rFonts w:ascii="Times New Roman"/>
          <w:b/>
          <w:i w:val="false"/>
          <w:color w:val="000000"/>
        </w:rPr>
        <w:t xml:space="preserve"> 6. Қорытынды ережелер</w:t>
      </w:r>
    </w:p>
    <w:p>
      <w:pPr>
        <w:spacing w:after="0"/>
        <w:ind w:left="0"/>
        <w:jc w:val="both"/>
      </w:pPr>
      <w:r>
        <w:rPr>
          <w:rFonts w:ascii="Times New Roman"/>
          <w:b w:val="false"/>
          <w:i w:val="false"/>
          <w:color w:val="000000"/>
          <w:sz w:val="28"/>
        </w:rPr>
        <w:t>      16. Осы Ережеде белгiленген шарттар Қазақстан Республикасы Президентiнiң Жарлығымен өзгертiлуi мүмкiн.</w:t>
      </w:r>
      <w:r>
        <w:br/>
      </w:r>
      <w:r>
        <w:rPr>
          <w:rFonts w:ascii="Times New Roman"/>
          <w:b w:val="false"/>
          <w:i w:val="false"/>
          <w:color w:val="000000"/>
          <w:sz w:val="28"/>
        </w:rPr>
        <w:t>
      17. АЭА-ны мерзiмiнен бұрын тарату «Қазақстан Республикасындағы арнайы экономикалық аймақтар туралы» Қазақстан Республикасының 2011 жылғы 21 шiлдедегi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18. АЭА-ның осы Ережемен реттелмеген қызметi Қазақстан Республикасы мен Кеден одағының қолданыстағы заңнамасына сәйкес жүзеге асырылады.</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2005 жылғы 6 шілдедегі       </w:t>
      </w:r>
      <w:r>
        <w:br/>
      </w:r>
      <w:r>
        <w:rPr>
          <w:rFonts w:ascii="Times New Roman"/>
          <w:b w:val="false"/>
          <w:i w:val="false"/>
          <w:color w:val="000000"/>
          <w:sz w:val="28"/>
        </w:rPr>
        <w:t xml:space="preserve">
№ 1605 Жарлығымен бекітілген    </w:t>
      </w:r>
      <w:r>
        <w:br/>
      </w:r>
      <w:r>
        <w:rPr>
          <w:rFonts w:ascii="Times New Roman"/>
          <w:b w:val="false"/>
          <w:i w:val="false"/>
          <w:color w:val="000000"/>
          <w:sz w:val="28"/>
        </w:rPr>
        <w:t xml:space="preserve">
«Оңтүстік» арнайы экономикалық   </w:t>
      </w:r>
      <w:r>
        <w:br/>
      </w:r>
      <w:r>
        <w:rPr>
          <w:rFonts w:ascii="Times New Roman"/>
          <w:b w:val="false"/>
          <w:i w:val="false"/>
          <w:color w:val="000000"/>
          <w:sz w:val="28"/>
        </w:rPr>
        <w:t xml:space="preserve">
аймағы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«Оңтүстік» арнайы экономикалық аймағы аумағының</w:t>
      </w:r>
      <w:r>
        <w:br/>
      </w:r>
      <w:r>
        <w:rPr>
          <w:rFonts w:ascii="Times New Roman"/>
          <w:b/>
          <w:i w:val="false"/>
          <w:color w:val="000000"/>
        </w:rPr>
        <w:t>
ЖОСПАРЫ</w:t>
      </w:r>
    </w:p>
    <w:p>
      <w:pPr>
        <w:spacing w:after="0"/>
        <w:ind w:left="0"/>
        <w:jc w:val="both"/>
      </w:pPr>
      <w:r>
        <w:rPr>
          <w:rFonts w:ascii="Times New Roman"/>
          <w:b w:val="false"/>
          <w:i w:val="false"/>
          <w:color w:val="000000"/>
          <w:sz w:val="28"/>
        </w:rPr>
        <w:t> </w:t>
      </w:r>
      <w:r>
        <w:drawing>
          <wp:inline distT="0" distB="0" distL="0" distR="0">
            <wp:extent cx="68834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4546600"/>
                    </a:xfrm>
                    <a:prstGeom prst="rect">
                      <a:avLst/>
                    </a:prstGeom>
                  </pic:spPr>
                </pic:pic>
              </a:graphicData>
            </a:graphic>
          </wp:inline>
        </w:drawing>
      </w:r>
    </w:p>
    <w:p>
      <w:pPr>
        <w:spacing w:after="0"/>
        <w:ind w:left="0"/>
        <w:jc w:val="both"/>
      </w:pPr>
      <w:r>
        <w:rPr>
          <w:rFonts w:ascii="Times New Roman"/>
          <w:b w:val="false"/>
          <w:i w:val="false"/>
          <w:color w:val="000000"/>
          <w:sz w:val="28"/>
        </w:rPr>
        <w:t>«Оңтүстік» арнайы экономикалық аймағының жалпы аумағы = 200 га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2005 жылғы 6 шілдедегі</w:t>
      </w:r>
      <w:r>
        <w:br/>
      </w:r>
      <w:r>
        <w:rPr>
          <w:rFonts w:ascii="Times New Roman"/>
          <w:b w:val="false"/>
          <w:i w:val="false"/>
          <w:color w:val="000000"/>
          <w:sz w:val="28"/>
        </w:rPr>
        <w:t xml:space="preserve">
№ 1605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«Оңтүстік» арнайы экономикалық аймағы жұмыс істеуінің нысаналы</w:t>
      </w:r>
      <w:r>
        <w:br/>
      </w:r>
      <w:r>
        <w:rPr>
          <w:rFonts w:ascii="Times New Roman"/>
          <w:b/>
          <w:i w:val="false"/>
          <w:color w:val="000000"/>
        </w:rPr>
        <w:t>
индикаторлары және нысаналы индикаторларға қол жеткізбеудің</w:t>
      </w:r>
      <w:r>
        <w:br/>
      </w:r>
      <w:r>
        <w:rPr>
          <w:rFonts w:ascii="Times New Roman"/>
          <w:b/>
          <w:i w:val="false"/>
          <w:color w:val="000000"/>
        </w:rPr>
        <w:t>
дағдарысты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890"/>
        <w:gridCol w:w="1179"/>
        <w:gridCol w:w="977"/>
        <w:gridCol w:w="950"/>
        <w:gridCol w:w="950"/>
        <w:gridCol w:w="973"/>
        <w:gridCol w:w="905"/>
        <w:gridCol w:w="951"/>
        <w:gridCol w:w="997"/>
        <w:gridCol w:w="1042"/>
        <w:gridCol w:w="975"/>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міндеттері және көрсеткіштері (атауы)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кезең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инвестиция көлемі, оның ішінде: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тауарларды және қызметтерді (жұмыстарды) өндіру көлемі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экономикасының шикізаттық емес секторында инвестициялардың жыл сайынғы өсімі (өңдеуші өнеркәсіп)</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құрылатын жұмыс  орындарының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аумағындағы өндірістің жалпы көлеміндегі қазақстандық қамту үлесі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жалпы өндiрiс көлемiндегi өнiм экспортының үлесі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2008 жылғы 15 қаңтардағы</w:t>
      </w:r>
      <w:r>
        <w:br/>
      </w:r>
      <w:r>
        <w:rPr>
          <w:rFonts w:ascii="Times New Roman"/>
          <w:b w:val="false"/>
          <w:i w:val="false"/>
          <w:color w:val="000000"/>
          <w:sz w:val="28"/>
        </w:rPr>
        <w:t xml:space="preserve">
№ 512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«Бурабай» арнайы экономикалық аймағы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«Бурабай» арнайы экономикалық аймағы (бұдан әрі – АЭА) қоса беріліп отырған жоспарға сәйкес Ақмола облысы Бурабай ауданының аумағында орналасқан.</w:t>
      </w:r>
      <w:r>
        <w:br/>
      </w:r>
      <w:r>
        <w:rPr>
          <w:rFonts w:ascii="Times New Roman"/>
          <w:b w:val="false"/>
          <w:i w:val="false"/>
          <w:color w:val="000000"/>
          <w:sz w:val="28"/>
        </w:rPr>
        <w:t>
      АЭА-ның аумағы 370 гектарды құрайды және Қазақстан Республикасы аумағының ажырамас бөлігі болып табылады.</w:t>
      </w:r>
      <w:r>
        <w:br/>
      </w:r>
      <w:r>
        <w:rPr>
          <w:rFonts w:ascii="Times New Roman"/>
          <w:b w:val="false"/>
          <w:i w:val="false"/>
          <w:color w:val="000000"/>
          <w:sz w:val="28"/>
        </w:rPr>
        <w:t>
      2. АЭА:</w:t>
      </w:r>
      <w:r>
        <w:br/>
      </w:r>
      <w:r>
        <w:rPr>
          <w:rFonts w:ascii="Times New Roman"/>
          <w:b w:val="false"/>
          <w:i w:val="false"/>
          <w:color w:val="000000"/>
          <w:sz w:val="28"/>
        </w:rPr>
        <w:t>
      1) келетін қазақстандық және шетелдік туристердің қажеттілігін қамтамасыз етуге және қанағаттандыруға аса тиімді, бәсекеге қабілетті туристік инфрақұрылымды дамыту; экологиялық таза көлікті, оның ішінде демалудың барлық объектілеріне қол жетімділікті қамтамасыз ету мақсатында шағын авиацияны пайдалану үшін базаны құру; туристерге қызмет көрсету үшін бірыңғай ақпараттық база құру;</w:t>
      </w:r>
      <w:r>
        <w:br/>
      </w:r>
      <w:r>
        <w:rPr>
          <w:rFonts w:ascii="Times New Roman"/>
          <w:b w:val="false"/>
          <w:i w:val="false"/>
          <w:color w:val="000000"/>
          <w:sz w:val="28"/>
        </w:rPr>
        <w:t>
      2) инвестициялық жобаларды іске асыру үшін отандық және шетелдік инвестицияларды тарту, қолайлы инвестициялық ахуал құру, сондай-ақ әлеуметтік проблемаларды шешу мақсаттарында құрылады.</w:t>
      </w:r>
      <w:r>
        <w:br/>
      </w:r>
      <w:r>
        <w:rPr>
          <w:rFonts w:ascii="Times New Roman"/>
          <w:b w:val="false"/>
          <w:i w:val="false"/>
          <w:color w:val="000000"/>
          <w:sz w:val="28"/>
        </w:rPr>
        <w:t>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r>
        <w:br/>
      </w:r>
      <w:r>
        <w:rPr>
          <w:rFonts w:ascii="Times New Roman"/>
          <w:b w:val="false"/>
          <w:i w:val="false"/>
          <w:color w:val="000000"/>
          <w:sz w:val="28"/>
        </w:rPr>
        <w:t>
      4. АЭА аумағындағы қызметтің басым түрлері:</w:t>
      </w:r>
      <w:r>
        <w:br/>
      </w:r>
      <w:r>
        <w:rPr>
          <w:rFonts w:ascii="Times New Roman"/>
          <w:b w:val="false"/>
          <w:i w:val="false"/>
          <w:color w:val="000000"/>
          <w:sz w:val="28"/>
        </w:rPr>
        <w:t>
      1) туристiк қызмет көрсету;</w:t>
      </w:r>
      <w:r>
        <w:br/>
      </w:r>
      <w:r>
        <w:rPr>
          <w:rFonts w:ascii="Times New Roman"/>
          <w:b w:val="false"/>
          <w:i w:val="false"/>
          <w:color w:val="000000"/>
          <w:sz w:val="28"/>
        </w:rPr>
        <w:t>
      2) саяхатшыларды орналастыру орындары, санаторий және сауықтыру объектілерді мынадай шарттарды сақтай отырып, салу және пайдалануға беру:</w:t>
      </w:r>
      <w:r>
        <w:br/>
      </w:r>
      <w:r>
        <w:rPr>
          <w:rFonts w:ascii="Times New Roman"/>
          <w:b w:val="false"/>
          <w:i w:val="false"/>
          <w:color w:val="000000"/>
          <w:sz w:val="28"/>
        </w:rPr>
        <w:t>
      2.1) салынып және пайдалануға беріліп жатқан ойын бизнесімен байланысты емес объектілер;</w:t>
      </w:r>
      <w:r>
        <w:br/>
      </w:r>
      <w:r>
        <w:rPr>
          <w:rFonts w:ascii="Times New Roman"/>
          <w:b w:val="false"/>
          <w:i w:val="false"/>
          <w:color w:val="000000"/>
          <w:sz w:val="28"/>
        </w:rPr>
        <w:t>
      2.2) салу және пайдалануға беру жобалау-сметалық құжаттамаға сәйкес жүзеге асыру болып табылады.</w:t>
      </w:r>
    </w:p>
    <w:p>
      <w:pPr>
        <w:spacing w:after="0"/>
        <w:ind w:left="0"/>
        <w:jc w:val="left"/>
      </w:pPr>
      <w:r>
        <w:rPr>
          <w:rFonts w:ascii="Times New Roman"/>
          <w:b/>
          <w:i w:val="false"/>
          <w:color w:val="000000"/>
        </w:rPr>
        <w:t xml:space="preserve"> 2. АЭА-ны басқару</w:t>
      </w:r>
    </w:p>
    <w:p>
      <w:pPr>
        <w:spacing w:after="0"/>
        <w:ind w:left="0"/>
        <w:jc w:val="both"/>
      </w:pPr>
      <w:r>
        <w:rPr>
          <w:rFonts w:ascii="Times New Roman"/>
          <w:b w:val="false"/>
          <w:i w:val="false"/>
          <w:color w:val="000000"/>
          <w:sz w:val="28"/>
        </w:rPr>
        <w:t>      5. АЭА-ны басқару «Қазақстан Республикасындағы арнайы экономикалық аймақтар туралы» Қазақстан Республикасының 2011 жылғы  21 шiлдедегi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3. АЭА-ның аумағында салық салу</w:t>
      </w:r>
    </w:p>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реттеледi.</w:t>
      </w:r>
    </w:p>
    <w:p>
      <w:pPr>
        <w:spacing w:after="0"/>
        <w:ind w:left="0"/>
        <w:jc w:val="left"/>
      </w:pPr>
      <w:r>
        <w:rPr>
          <w:rFonts w:ascii="Times New Roman"/>
          <w:b/>
          <w:i w:val="false"/>
          <w:color w:val="000000"/>
        </w:rPr>
        <w:t xml:space="preserve"> 4. Кедендiк реттеу</w:t>
      </w:r>
    </w:p>
    <w:p>
      <w:pPr>
        <w:spacing w:after="0"/>
        <w:ind w:left="0"/>
        <w:jc w:val="both"/>
      </w:pPr>
      <w:r>
        <w:rPr>
          <w:rFonts w:ascii="Times New Roman"/>
          <w:b w:val="false"/>
          <w:i w:val="false"/>
          <w:color w:val="000000"/>
          <w:sz w:val="28"/>
        </w:rPr>
        <w:t>      7. АЭА аумағындағы кедендiк реттеу Кеден одағы мен Қазақстан Республикасының кеден заңнамасының ережелерiне сәйкес жүзеге асырылады.</w:t>
      </w:r>
      <w:r>
        <w:br/>
      </w:r>
      <w:r>
        <w:rPr>
          <w:rFonts w:ascii="Times New Roman"/>
          <w:b w:val="false"/>
          <w:i w:val="false"/>
          <w:color w:val="000000"/>
          <w:sz w:val="28"/>
        </w:rPr>
        <w:t xml:space="preserve">
      8. Еркiн кедендік аймақтың кедендiк рәсiмi қызметтің басым түрлері жүзеге асырылатын АЭА аумағының бір бөлігінде қолданылады. </w:t>
      </w:r>
      <w:r>
        <w:br/>
      </w:r>
      <w:r>
        <w:rPr>
          <w:rFonts w:ascii="Times New Roman"/>
          <w:b w:val="false"/>
          <w:i w:val="false"/>
          <w:color w:val="000000"/>
          <w:sz w:val="28"/>
        </w:rPr>
        <w:t>
      9. Еркiн кедендік аймақтың кедендiк рәсiмiмен АЭА-ға қатысушы ретiнде қызметтi жүзеге асыру туралы шартқа сәйкес АЭА аумағында қызметтiң басым түрлерiн жүзеге асыратын тұлғалар АЭА аумағына орналастыруға және (немесе) пайдалануға арналған тауарларды орналастырады.</w:t>
      </w:r>
      <w:r>
        <w:br/>
      </w:r>
      <w:r>
        <w:rPr>
          <w:rFonts w:ascii="Times New Roman"/>
          <w:b w:val="false"/>
          <w:i w:val="false"/>
          <w:color w:val="000000"/>
          <w:sz w:val="28"/>
        </w:rPr>
        <w:t>
      10. Еркiн кедендік аймақтың кедендiк рәсiмi қолданылатын АЭА аумағы кедендiк бақылау аймағы болып табылады. Кедендiк бақылау жүргiзу мақсатында АЭА шекаралары оның периметрi бойынша Қазақстан Республикасының кеден заңнамасына сәйкес жайластырылады және жабдықталады.</w:t>
      </w:r>
      <w:r>
        <w:br/>
      </w:r>
      <w:r>
        <w:rPr>
          <w:rFonts w:ascii="Times New Roman"/>
          <w:b w:val="false"/>
          <w:i w:val="false"/>
          <w:color w:val="000000"/>
          <w:sz w:val="28"/>
        </w:rPr>
        <w:t>
      11. АЭА аумағында Кеден одағы мен Қазақстан Республикасының кеден заңнамасында айқындалған тәртiппен тауарларды уақытша сақтау орындары құрылуы мүмкiн.</w:t>
      </w:r>
      <w:r>
        <w:br/>
      </w:r>
      <w:r>
        <w:rPr>
          <w:rFonts w:ascii="Times New Roman"/>
          <w:b w:val="false"/>
          <w:i w:val="false"/>
          <w:color w:val="000000"/>
          <w:sz w:val="28"/>
        </w:rPr>
        <w:t>
      12. АЭА аумағында еркiн кедендік аймақтың кедендiк рәсiмiмен орналастырылған тауарлар, сондай-ақ еркiн кедендік аймақтың кедендiк рәсiмiмен орналастырылмаған Кеден одағының тауарлары және өзге де кедендiк рәсiмдермен орналастырылған шетелдiк тауарлар орналастырылуы және пайдаланылуы мүмкiн.</w:t>
      </w:r>
      <w:r>
        <w:br/>
      </w:r>
      <w:r>
        <w:rPr>
          <w:rFonts w:ascii="Times New Roman"/>
          <w:b w:val="false"/>
          <w:i w:val="false"/>
          <w:color w:val="000000"/>
          <w:sz w:val="28"/>
        </w:rPr>
        <w:t>
      13. АЭА аумағына әкелiнген және еркiн кедендік аймақтың кедендiк рәсiмiмен орналастырылған тауарлар кедендiк баждарды, салықтарды, сондай-ақ тарифтiк емес реттеу шараларын қолдану мақсаттары үшiн Кеден одағының кедендiк аумағынан тыс жерде орналасқан тауарлар ретiнде қаралады.</w:t>
      </w:r>
      <w:r>
        <w:br/>
      </w:r>
      <w:r>
        <w:rPr>
          <w:rFonts w:ascii="Times New Roman"/>
          <w:b w:val="false"/>
          <w:i w:val="false"/>
          <w:color w:val="000000"/>
          <w:sz w:val="28"/>
        </w:rPr>
        <w:t>
      14. Тауарларды уақытша сақтауға, кедендiк декларациялауға, кедендiк тазартуға және шығаруға, сондай-ақ АЭА аумағында кедендiк бақылау жүргiзуге байланысты кедендiк операциялар Кеден одағы мен Қазақстан Республикасының кеден заңнамасында белгiленген тәртiппен жүзеге асырылады.</w:t>
      </w:r>
    </w:p>
    <w:p>
      <w:pPr>
        <w:spacing w:after="0"/>
        <w:ind w:left="0"/>
        <w:jc w:val="left"/>
      </w:pPr>
      <w:r>
        <w:rPr>
          <w:rFonts w:ascii="Times New Roman"/>
          <w:b/>
          <w:i w:val="false"/>
          <w:color w:val="000000"/>
        </w:rPr>
        <w:t xml:space="preserve"> 5. Қоршаған ортаны қорғау</w:t>
      </w:r>
    </w:p>
    <w:p>
      <w:pPr>
        <w:spacing w:after="0"/>
        <w:ind w:left="0"/>
        <w:jc w:val="both"/>
      </w:pPr>
      <w:r>
        <w:rPr>
          <w:rFonts w:ascii="Times New Roman"/>
          <w:b w:val="false"/>
          <w:i w:val="false"/>
          <w:color w:val="000000"/>
          <w:sz w:val="28"/>
        </w:rPr>
        <w:t>      15. Экологиялық реттеу бөлiгiндегі АЭА қызметі Қазақстан Республикасының экологиялық заңнамасына сәйкес жүзеге асырылады және өмiр сүру сапасын арттырудың экономикалық, әлеуметтiк және экологиялық аспектiлерiнiң теңгерiмi негiзiнде тұрақты даму және қоршаған ортаны қорғауға көшу үшiн жағдай жасау арқылы табиғи ресурстарды ұтымды және тиiмдi пайдалануға негiзделедi.</w:t>
      </w:r>
    </w:p>
    <w:p>
      <w:pPr>
        <w:spacing w:after="0"/>
        <w:ind w:left="0"/>
        <w:jc w:val="left"/>
      </w:pPr>
      <w:r>
        <w:rPr>
          <w:rFonts w:ascii="Times New Roman"/>
          <w:b/>
          <w:i w:val="false"/>
          <w:color w:val="000000"/>
        </w:rPr>
        <w:t xml:space="preserve"> 6. Қорытынды ережелер</w:t>
      </w:r>
    </w:p>
    <w:p>
      <w:pPr>
        <w:spacing w:after="0"/>
        <w:ind w:left="0"/>
        <w:jc w:val="both"/>
      </w:pPr>
      <w:r>
        <w:rPr>
          <w:rFonts w:ascii="Times New Roman"/>
          <w:b w:val="false"/>
          <w:i w:val="false"/>
          <w:color w:val="000000"/>
          <w:sz w:val="28"/>
        </w:rPr>
        <w:t>      16. Осы Ережеде белгiленген шарттар Қазақстан Республикасы Президентiнiң Жарлығымен өзгертiлуi мүмкiн.</w:t>
      </w:r>
      <w:r>
        <w:br/>
      </w:r>
      <w:r>
        <w:rPr>
          <w:rFonts w:ascii="Times New Roman"/>
          <w:b w:val="false"/>
          <w:i w:val="false"/>
          <w:color w:val="000000"/>
          <w:sz w:val="28"/>
        </w:rPr>
        <w:t>
      17. АЭА-ны мерзiмiнен бұрын тарату «Қазақстан Республикасындағы арнайы экономикалық аймақтар туралы» Қазақстан Республикасының 2011 жылғы 21 шiлдедегi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18. АЭА-ның осы Ережемен реттелмеген қызметi Қазақстан Республикасы мен Кеден одағының қолданыстағы заңнамасына сәйкес жүзеге асырылады.</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2008 жылғы 15 қаңтардағы      </w:t>
      </w:r>
      <w:r>
        <w:br/>
      </w:r>
      <w:r>
        <w:rPr>
          <w:rFonts w:ascii="Times New Roman"/>
          <w:b w:val="false"/>
          <w:i w:val="false"/>
          <w:color w:val="000000"/>
          <w:sz w:val="28"/>
        </w:rPr>
        <w:t xml:space="preserve">
№ 512 Жарлығымен бекітілген    </w:t>
      </w:r>
      <w:r>
        <w:br/>
      </w:r>
      <w:r>
        <w:rPr>
          <w:rFonts w:ascii="Times New Roman"/>
          <w:b w:val="false"/>
          <w:i w:val="false"/>
          <w:color w:val="000000"/>
          <w:sz w:val="28"/>
        </w:rPr>
        <w:t xml:space="preserve">
«Бурабай» арнайы экономикалық   </w:t>
      </w:r>
      <w:r>
        <w:br/>
      </w:r>
      <w:r>
        <w:rPr>
          <w:rFonts w:ascii="Times New Roman"/>
          <w:b w:val="false"/>
          <w:i w:val="false"/>
          <w:color w:val="000000"/>
          <w:sz w:val="28"/>
        </w:rPr>
        <w:t xml:space="preserve">
аймағы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«Бурабай» арнайы экономикалық аймағы аумағының</w:t>
      </w:r>
      <w:r>
        <w:br/>
      </w:r>
      <w:r>
        <w:rPr>
          <w:rFonts w:ascii="Times New Roman"/>
          <w:b/>
          <w:i w:val="false"/>
          <w:color w:val="000000"/>
        </w:rPr>
        <w:t>
ЖОСПАРЫ</w:t>
      </w:r>
    </w:p>
    <w:p>
      <w:pPr>
        <w:spacing w:after="0"/>
        <w:ind w:left="0"/>
        <w:jc w:val="both"/>
      </w:pPr>
      <w:r>
        <w:drawing>
          <wp:inline distT="0" distB="0" distL="0" distR="0">
            <wp:extent cx="69596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4445000"/>
                    </a:xfrm>
                    <a:prstGeom prst="rect">
                      <a:avLst/>
                    </a:prstGeom>
                  </pic:spPr>
                </pic:pic>
              </a:graphicData>
            </a:graphic>
          </wp:inline>
        </w:drawing>
      </w:r>
    </w:p>
    <w:p>
      <w:pPr>
        <w:spacing w:after="0"/>
        <w:ind w:left="0"/>
        <w:jc w:val="both"/>
      </w:pPr>
      <w:r>
        <w:rPr>
          <w:rFonts w:ascii="Times New Roman"/>
          <w:b w:val="false"/>
          <w:i w:val="false"/>
          <w:color w:val="000000"/>
          <w:sz w:val="28"/>
        </w:rPr>
        <w:t>«Бурабай» арнайы экономикалық аймағының жалпы аумағы = 370 га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2008 жылғы 15 қаңтардағы</w:t>
      </w:r>
      <w:r>
        <w:br/>
      </w:r>
      <w:r>
        <w:rPr>
          <w:rFonts w:ascii="Times New Roman"/>
          <w:b w:val="false"/>
          <w:i w:val="false"/>
          <w:color w:val="000000"/>
          <w:sz w:val="28"/>
        </w:rPr>
        <w:t xml:space="preserve">
№ 512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«Бурабай» арнайы экономикалық аймағы жұмыс істеуінің нысаналы</w:t>
      </w:r>
      <w:r>
        <w:br/>
      </w:r>
      <w:r>
        <w:rPr>
          <w:rFonts w:ascii="Times New Roman"/>
          <w:b/>
          <w:i w:val="false"/>
          <w:color w:val="000000"/>
        </w:rPr>
        <w:t>
индикаторлары және нысаналы индикаторларға қол жеткізбеудің</w:t>
      </w:r>
      <w:r>
        <w:br/>
      </w:r>
      <w:r>
        <w:rPr>
          <w:rFonts w:ascii="Times New Roman"/>
          <w:b/>
          <w:i w:val="false"/>
          <w:color w:val="000000"/>
        </w:rPr>
        <w:t>
дағдарысты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3871"/>
        <w:gridCol w:w="1373"/>
        <w:gridCol w:w="1219"/>
        <w:gridCol w:w="1483"/>
        <w:gridCol w:w="1373"/>
        <w:gridCol w:w="1637"/>
        <w:gridCol w:w="1769"/>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міндеттері және көрсеткіштері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кезең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инвестиция көлемі, 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 көлемі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 көлемі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тауарларды және қызметтерді (жұмыстарды) өндіру көлемі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 құрылатын жұмыс орындарының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аймағының аумағындағы өндірістің жалпы көлеміндегі қазақстандық қамту үлесі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