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28dc" w14:textId="67b2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Премьер-Министрі Кеңсесінің мәселелері" туралы Қазақстан Республикасы Үкіметінің 2002 жылғы 11 қыркүйектегі № 993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Премьер-Министрі Кеңсесінің мәселелері» туралы Қазақстан Республикасы Үкіметінің 2002 жылғы 11 қыркүйектегі № 993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Премьер-Министрінің Кеңсесі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Кеңсе мемлекеттік мекеме ұйымдық-құқықтық нысанындағы заңды тұлға болып табылады, оның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шоттары, оның ішінде валюталық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Кеңсеге заңнамаға сәйкес уәкілеттік берілсе, ол мемлекеттің атынан азаматтық-құқықтық қатынастардың тарабы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Кеңсе өз құзыретіндегі мәселелер бойынша заңнамада белгіленген тәртіппен Кеңсе Басшысының бұйрықтарымен және Қазақстан Республикасының заңнамасында көзделген Кеңсенің басқа да актілерімен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Кеңсенің құрылымы мен штат санының лимиті қолданыстағы заңнамаға сәйкес бекітіледі.»;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Кеңсенің қызметін қаржыландыру тек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Кеңсеге кәсіпкерлік субъектілерімен Кеңсенің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Кеңсеге заңнамалық актілермен кіріс әкелетін қызметті жүзеге асыру құқығы берілсе, онда мұндай қызметтен алынған кірістер мемлекеттік бюджеттің кірісіне аударылады.»;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Кеңсенің миссиясы, негізгі міндеттері, функциялары, құқықтары мен міндеттері»;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10-1-тармақ деп есептелсін;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Кеңсенің миссиясы: Қазақстан Республикасының Премьер-Министрі мен Үкіметінің қызметін ақпараттық-талдау және ұйымдық-құқықтық қамтамасыз ету, сондай-ақ мемлекеттік құпияларды қорғау саласында бірыңғай саясатты жүзеге асыру.»;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Кеңсені қайта ұйымдастыру және тарату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Кеңсені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Кеңсенің қарауындағы ұйымдардың 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 техникалық қорғау орталығы»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мемлекеттік фельдъегерлік қызметі»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«Алмас» республикалық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«Ақпараттық қауіпсіздік саласында мамандар даярлау және олардың біліктілігін арттыру орталығы»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«Назарбаев орталығы» көп функциялы ғылыми-талдамалық және гуманитарлық-ағартушылық мемлекеттік мекемесі.».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