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1124" w14:textId="3fb1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денсаулығын сақтау мәселелері бойынша сектораралық және ведомствоаралық өзара іс-қимылды іске асыруға 2012 жылға арналған қаражатты бөлу туралы" Қазақстан Республикасы Үкіметінің 2012 жылғы 13 сәуірдегі № 461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26 желтоқсандағы № 1683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2012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«Азаматтардың денсаулығын сақтау мәселелері бойынша сектораралық және ведомствоаралық өзара іс-қимылды іске асыруға 2012 жылға арналған қаражатты бөлу туралы» Қазақстан Республикасы Үкіметінің 2012 жылғы 13 сәуірдегі № 461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«5.1.2-мақсат. Халықтың дұрыс тамақтануын қамтамасыз ету және тамақтануға байланысты аурулардың профилактикасы»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«205 000» деген сандар «204 900»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«200 000» деген сандар «100 000»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3, 4-бағандардағы «ДСМ» деген аббревиатура және «100 000» деген сандар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«5.1.4-мақсат. Жол-көлік жарақаттанушылығын және одан өлім-жітімді төмендету»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«21 300» деген сандар «11 130»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2-жолдағы «12 200» деген сандар «12 198»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«5.1.5-мақсат. Табиғи және техногендік сипаттағы төтенше жағдайлар кезінде зардап шеккендер арасындағы қайтымсыз шығындарды азайту»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«15 081 376» деген сандар «14 106 044»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2-жолдағы «378 491» деген сандар «409 024»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3-жолдағы «1 831 574» деген сандар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«5.1.6-мақсат. Пенитенциарлық жүйеде туберкулезбен және АИТВ/ЖИТС-пен сырқаттанушылық пен өлім-жітім деңгейін төмендету»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«1 167 370» деген сандар «1 044 624»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2-жолдағы «3 616» деген сандар «3 103»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3-жолдағы «7 700» деген сандар «4 727»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4-жолдың 4-бағанында: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«47 200» деген сандар «32 955»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«4 086» деген сандар «1 754»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«2 351» деген сандар «1 774»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«1 405» деген сандар «1 400»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«8 024» деген сандар «5 799»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«2 957» деген сандар «2 204»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«1 390» деген сандар «940»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«6 789» деген сандар «4 150»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«3 327» деген сандар «2 932»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«2 623» деген сандар «1 569»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«3 112» деген сандар «892»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«1 206» деген сандар «322»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«1 424» деген сандар «713»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«19 529 332» деген сандар «16 502 210»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