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2d7" w14:textId="a68a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қаулысына өзгеріс енгізу туралы</w:t>
      </w:r>
    </w:p>
    <w:p>
      <w:pPr>
        <w:spacing w:after="0"/>
        <w:ind w:left="0"/>
        <w:jc w:val="both"/>
      </w:pPr>
      <w:r>
        <w:rPr>
          <w:rFonts w:ascii="Times New Roman"/>
          <w:b w:val="false"/>
          <w:i w:val="false"/>
          <w:color w:val="000000"/>
          <w:sz w:val="28"/>
        </w:rPr>
        <w:t>Қазақстан Ресупбликасы Үкіметінің 2012 жылғы 25 желтоқсандағы № 1681 Қаулысы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2011 – 2015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2012 25 желтоқсандағы</w:t>
      </w:r>
      <w:r>
        <w:br/>
      </w:r>
      <w:r>
        <w:rPr>
          <w:rFonts w:ascii="Times New Roman"/>
          <w:b w:val="false"/>
          <w:i w:val="false"/>
          <w:color w:val="000000"/>
          <w:sz w:val="28"/>
        </w:rPr>
        <w:t xml:space="preserve">
№ 1681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96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Мәдениет және ақпарат министрлiгiнiң 2011 – 2015 жылдарға арналған стратегиялық жоспары</w:t>
      </w:r>
    </w:p>
    <w:bookmarkEnd w:id="3"/>
    <w:bookmarkStart w:name="z8" w:id="4"/>
    <w:p>
      <w:pPr>
        <w:spacing w:after="0"/>
        <w:ind w:left="0"/>
        <w:jc w:val="left"/>
      </w:pPr>
      <w:r>
        <w:rPr>
          <w:rFonts w:ascii="Times New Roman"/>
          <w:b/>
          <w:i w:val="false"/>
          <w:color w:val="000000"/>
        </w:rPr>
        <w:t xml:space="preserve"> 
Мазмұны</w:t>
      </w:r>
    </w:p>
    <w:bookmarkEnd w:id="4"/>
    <w:bookmarkStart w:name="z9" w:id="5"/>
    <w:p>
      <w:pPr>
        <w:spacing w:after="0"/>
        <w:ind w:left="0"/>
        <w:jc w:val="both"/>
      </w:pPr>
      <w:r>
        <w:rPr>
          <w:rFonts w:ascii="Times New Roman"/>
          <w:b w:val="false"/>
          <w:i w:val="false"/>
          <w:color w:val="000000"/>
          <w:sz w:val="28"/>
        </w:rPr>
        <w:t>
      1. Қазақстан Республикасы Мәдениет және ақпарат министрлiгiнiң миссиясы мен пайымдауы</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қызметтiң тиiстi салаларындағы (аясындағы) даму үрдiстерiн талдау</w:t>
      </w:r>
      <w:r>
        <w:br/>
      </w:r>
      <w:r>
        <w:rPr>
          <w:rFonts w:ascii="Times New Roman"/>
          <w:b w:val="false"/>
          <w:i w:val="false"/>
          <w:color w:val="000000"/>
          <w:sz w:val="28"/>
        </w:rPr>
        <w:t>
</w:t>
      </w:r>
      <w:r>
        <w:rPr>
          <w:rFonts w:ascii="Times New Roman"/>
          <w:b w:val="false"/>
          <w:i w:val="false"/>
          <w:color w:val="000000"/>
          <w:sz w:val="28"/>
        </w:rPr>
        <w:t>
      3. Cтратегиялық бағыттар, мақсаттар, мiндеттер, нысаналы индикаторлар, iс-шаралар және нәтижелер көрсеткiштерi</w:t>
      </w:r>
      <w:r>
        <w:br/>
      </w:r>
      <w:r>
        <w:rPr>
          <w:rFonts w:ascii="Times New Roman"/>
          <w:b w:val="false"/>
          <w:i w:val="false"/>
          <w:color w:val="000000"/>
          <w:sz w:val="28"/>
        </w:rPr>
        <w:t>
</w:t>
      </w:r>
      <w:r>
        <w:rPr>
          <w:rFonts w:ascii="Times New Roman"/>
          <w:b w:val="false"/>
          <w:i w:val="false"/>
          <w:color w:val="000000"/>
          <w:sz w:val="28"/>
        </w:rPr>
        <w:t>
      4.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5. Ведомствоаралық өзара iс-қимыл</w:t>
      </w:r>
      <w:r>
        <w:br/>
      </w:r>
      <w:r>
        <w:rPr>
          <w:rFonts w:ascii="Times New Roman"/>
          <w:b w:val="false"/>
          <w:i w:val="false"/>
          <w:color w:val="000000"/>
          <w:sz w:val="28"/>
        </w:rPr>
        <w:t>
</w:t>
      </w:r>
      <w:r>
        <w:rPr>
          <w:rFonts w:ascii="Times New Roman"/>
          <w:b w:val="false"/>
          <w:i w:val="false"/>
          <w:color w:val="000000"/>
          <w:sz w:val="28"/>
        </w:rPr>
        <w:t>
      6. Тәуекелдердi басқару</w:t>
      </w:r>
      <w:r>
        <w:br/>
      </w:r>
      <w:r>
        <w:rPr>
          <w:rFonts w:ascii="Times New Roman"/>
          <w:b w:val="false"/>
          <w:i w:val="false"/>
          <w:color w:val="000000"/>
          <w:sz w:val="28"/>
        </w:rPr>
        <w:t>
</w:t>
      </w:r>
      <w:r>
        <w:rPr>
          <w:rFonts w:ascii="Times New Roman"/>
          <w:b w:val="false"/>
          <w:i w:val="false"/>
          <w:color w:val="000000"/>
          <w:sz w:val="28"/>
        </w:rPr>
        <w:t>
      7. Бюджеттiк бағдарламалар</w:t>
      </w:r>
    </w:p>
    <w:bookmarkEnd w:id="5"/>
    <w:bookmarkStart w:name="z16" w:id="6"/>
    <w:p>
      <w:pPr>
        <w:spacing w:after="0"/>
        <w:ind w:left="0"/>
        <w:jc w:val="left"/>
      </w:pPr>
      <w:r>
        <w:rPr>
          <w:rFonts w:ascii="Times New Roman"/>
          <w:b/>
          <w:i w:val="false"/>
          <w:color w:val="000000"/>
        </w:rPr>
        <w:t xml:space="preserve"> 
1. Қазақстан Республикасы Мәдениет және ақпарат министрлiгiнiң миссиясы мен пайымдауы</w:t>
      </w:r>
    </w:p>
    <w:bookmarkEnd w:id="6"/>
    <w:bookmarkStart w:name="z17" w:id="7"/>
    <w:p>
      <w:pPr>
        <w:spacing w:after="0"/>
        <w:ind w:left="0"/>
        <w:jc w:val="both"/>
      </w:pPr>
      <w:r>
        <w:rPr>
          <w:rFonts w:ascii="Times New Roman"/>
          <w:b w:val="false"/>
          <w:i w:val="false"/>
          <w:color w:val="000000"/>
          <w:sz w:val="28"/>
        </w:rPr>
        <w:t>
      Қазақстан Республикасы Мәдениет және ақпарат министрлiгiнiң миссиясы – мәдениет және ақпарат саласында сапалы және қолжетiмдi қызметтер көрсетуге,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val="false"/>
          <w:i w:val="false"/>
          <w:color w:val="000000"/>
          <w:sz w:val="28"/>
        </w:rPr>
        <w:t>
</w:t>
      </w:r>
      <w:r>
        <w:rPr>
          <w:rFonts w:ascii="Times New Roman"/>
          <w:b w:val="false"/>
          <w:i w:val="false"/>
          <w:color w:val="000000"/>
          <w:sz w:val="28"/>
        </w:rPr>
        <w:t>
      Пайымдауы – азаматтық бастамаларды iске асырудың тиiмдi тетiктерi, ел бiрлiгiнiң мызғымас қағидаттары бар, жалпыұлттық мәдени, ақпараттық және тiлдiк орта.</w:t>
      </w:r>
    </w:p>
    <w:bookmarkEnd w:id="7"/>
    <w:bookmarkStart w:name="z19" w:id="8"/>
    <w:p>
      <w:pPr>
        <w:spacing w:after="0"/>
        <w:ind w:left="0"/>
        <w:jc w:val="left"/>
      </w:pPr>
      <w:r>
        <w:rPr>
          <w:rFonts w:ascii="Times New Roman"/>
          <w:b/>
          <w:i w:val="false"/>
          <w:color w:val="000000"/>
        </w:rPr>
        <w:t xml:space="preserve"> 
2. Ағымдағы ахуалды және қызметтiң тиiстi салаларындағы (аясындағы) даму үрдiстерiн талдау</w:t>
      </w:r>
    </w:p>
    <w:bookmarkEnd w:id="8"/>
    <w:bookmarkStart w:name="z20" w:id="9"/>
    <w:p>
      <w:pPr>
        <w:spacing w:after="0"/>
        <w:ind w:left="0"/>
        <w:jc w:val="left"/>
      </w:pPr>
      <w:r>
        <w:rPr>
          <w:rFonts w:ascii="Times New Roman"/>
          <w:b/>
          <w:i w:val="false"/>
          <w:color w:val="000000"/>
        </w:rPr>
        <w:t xml:space="preserve"> 
1-стратегиялық бағыт. Мәдениет және өнер саласының бәсекеге</w:t>
      </w:r>
      <w:r>
        <w:br/>
      </w:r>
      <w:r>
        <w:rPr>
          <w:rFonts w:ascii="Times New Roman"/>
          <w:b/>
          <w:i w:val="false"/>
          <w:color w:val="000000"/>
        </w:rPr>
        <w:t>
қабiлеттiлiгiн арттыру</w:t>
      </w:r>
    </w:p>
    <w:bookmarkEnd w:id="9"/>
    <w:bookmarkStart w:name="z21" w:id="10"/>
    <w:p>
      <w:pPr>
        <w:spacing w:after="0"/>
        <w:ind w:left="0"/>
        <w:jc w:val="both"/>
      </w:pPr>
      <w:r>
        <w:rPr>
          <w:rFonts w:ascii="Times New Roman"/>
          <w:b w:val="false"/>
          <w:i w:val="false"/>
          <w:color w:val="000000"/>
          <w:sz w:val="28"/>
        </w:rPr>
        <w:t>
      Реттелетiн салалар мен қызмет аялары дамуының негiзгi өлшемдерi.</w:t>
      </w:r>
      <w:r>
        <w:br/>
      </w:r>
      <w:r>
        <w:rPr>
          <w:rFonts w:ascii="Times New Roman"/>
          <w:b w:val="false"/>
          <w:i w:val="false"/>
          <w:color w:val="000000"/>
          <w:sz w:val="28"/>
        </w:rPr>
        <w:t>
</w:t>
      </w:r>
      <w:r>
        <w:rPr>
          <w:rFonts w:ascii="Times New Roman"/>
          <w:b w:val="false"/>
          <w:i w:val="false"/>
          <w:color w:val="000000"/>
          <w:sz w:val="28"/>
        </w:rPr>
        <w:t>
      Саланың инфрақұрылымы. Қазақстандағы мәдениет және өнер мемлекеттiк мекемелерiнiң желiсiнде 40 республикалық (9 театр, 6 концерттiк ұйым, 3 кiтапхана, 6 мұражай, 9 тарихи-мәдени қорық-мұражай, 1 кинокомпания, 6 басқа ұйым) және 8 мыңнан астам облыстық мәдениет ұйымдары (173 мұражай, 4 078 кiтапхана, 2 859 клуб, 44 театр, 25 концерттiк ұйым, 31 кинотеатр және телетеатр, 458 киноқондырғы, 4 хайуанаттар бағы, 2 цирк, 26 мәдениет және демалыс саябағы) қызмет етедi. Соңғы 10 жылда театрлардың саны 20 %-ға ұлғайған, кинотеатрлар мен кинозалдардың саны 40%-ға, мұражайлардың саны 30%-ға, кiтапханалардың саны 15%-ға өскен. Саланың көрсететiн қызметтерiне сұраныс қарқынды түрде өсуде – кинотеатрлар көрермендерiнiң саны 12 есеге артты. Театрлар мен мұражайларға келушiлер санының көрсеткiшi 30%-ға ұлғайды, кiтапханалардың тұрақты оқырмандарының саны 25%-ға өстi.</w:t>
      </w:r>
      <w:r>
        <w:br/>
      </w:r>
      <w:r>
        <w:rPr>
          <w:rFonts w:ascii="Times New Roman"/>
          <w:b w:val="false"/>
          <w:i w:val="false"/>
          <w:color w:val="000000"/>
          <w:sz w:val="28"/>
        </w:rPr>
        <w:t>
</w:t>
      </w:r>
      <w:r>
        <w:rPr>
          <w:rFonts w:ascii="Times New Roman"/>
          <w:b w:val="false"/>
          <w:i w:val="false"/>
          <w:color w:val="000000"/>
          <w:sz w:val="28"/>
        </w:rPr>
        <w:t>
      Заңнамалық базаны жетiлдiру. 2010 жылы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Қабылданған түзетулер отандық киноматография, мұражай және кiтапхана iсi саласындағы сұрақтарды реттеуге бағытталған. Атап айтқанда, киноөнiмдердi индексациялау және прокаттық куәлiктер беру механизмi енгiзiлдi, ұлттық киноның критерийлерi анықталды, кiтапханалық қорды қалыптастыру нормасы түзетiлдi, жергiлiктi атқарушы органдар құзыретiне облыстық, аудандық не республикалық маңызы бар бiр кiтапханаға «Орталық» мәртебесiн беру функциясы қосылды.</w:t>
      </w:r>
      <w:r>
        <w:br/>
      </w:r>
      <w:r>
        <w:rPr>
          <w:rFonts w:ascii="Times New Roman"/>
          <w:b w:val="false"/>
          <w:i w:val="false"/>
          <w:color w:val="000000"/>
          <w:sz w:val="28"/>
        </w:rPr>
        <w:t>
</w:t>
      </w:r>
      <w:r>
        <w:rPr>
          <w:rFonts w:ascii="Times New Roman"/>
          <w:b w:val="false"/>
          <w:i w:val="false"/>
          <w:color w:val="000000"/>
          <w:sz w:val="28"/>
        </w:rPr>
        <w:t>
      Мәдениет мекемелерi көрсететiн қызметтер. 2011 жылы 11 755 спектакль қойылды, 6 401 концерт ұйымдастырылды, 7 ғылыми-қолданбалы, 37 археологиялық зерттеу өткiзiлдi, 30 тарих және мәдениет ескерткiштерiнде қалпына келтiру жұмыстары жалғастырылды, олардың 6-уы толығымен қалпына келтiрiлдi. Республикалық мұражайларда 107 көрме, 357 лекция және 14 353 экскурсия өткiзiлдi. Кiтапханаларда бес жүзден астам iс-шара ұйымдастырылып, өткiзiлдi. Соңғы бес жыл iшiнде саланың көрсететiн қызметтерiнiң саны 18 %-ға өстi.</w:t>
      </w:r>
      <w:r>
        <w:br/>
      </w:r>
      <w:r>
        <w:rPr>
          <w:rFonts w:ascii="Times New Roman"/>
          <w:b w:val="false"/>
          <w:i w:val="false"/>
          <w:color w:val="000000"/>
          <w:sz w:val="28"/>
        </w:rPr>
        <w:t>
</w:t>
      </w:r>
      <w:r>
        <w:rPr>
          <w:rFonts w:ascii="Times New Roman"/>
          <w:b w:val="false"/>
          <w:i w:val="false"/>
          <w:color w:val="000000"/>
          <w:sz w:val="28"/>
        </w:rPr>
        <w:t>
      Қазақстан мәдениетiн шетелдерде танымал ету. Соңғы бiрнеше жылда Мәдениет күндерi форматындағы iс-шаралар iсжүзiнде барлық ТМД елдерiн, Еуропаның және Азияның, Таяу Шығыстың жетекшi мемлекеттерiн қамтыды. Жалпы, 2005 жылдан 2011 жылға дейiн әлемнiң 38 елiнде отандық мәдениеттi дәрiптеуге бағытталған мәдени iс-шаралар өткiзiлдi.</w:t>
      </w:r>
      <w:r>
        <w:br/>
      </w:r>
      <w:r>
        <w:rPr>
          <w:rFonts w:ascii="Times New Roman"/>
          <w:b w:val="false"/>
          <w:i w:val="false"/>
          <w:color w:val="000000"/>
          <w:sz w:val="28"/>
        </w:rPr>
        <w:t>
</w:t>
      </w:r>
      <w:r>
        <w:rPr>
          <w:rFonts w:ascii="Times New Roman"/>
          <w:b w:val="false"/>
          <w:i w:val="false"/>
          <w:color w:val="000000"/>
          <w:sz w:val="28"/>
        </w:rPr>
        <w:t>
      Мәдениет қайраткерлерiн қолдау. Мәдениет саласындағы талантты және болашағы зор қайраткерлердi ынталандырудың механизмi енгiзiлдi. Тағылымдамалар мен бiлiктiлiгiн арттыру курстарын ұйымдастыру және өткiзу жұмыстары тұрақты түрде жүргiзiлiп келедi. Отандық репертуарды толықтыру мақсатында гранттар бөлу және шығармашылық байқаулар өткiзу қарастырылған.</w:t>
      </w:r>
      <w:r>
        <w:br/>
      </w:r>
      <w:r>
        <w:rPr>
          <w:rFonts w:ascii="Times New Roman"/>
          <w:b w:val="false"/>
          <w:i w:val="false"/>
          <w:color w:val="000000"/>
          <w:sz w:val="28"/>
        </w:rPr>
        <w:t>
</w:t>
      </w:r>
      <w:r>
        <w:rPr>
          <w:rFonts w:ascii="Times New Roman"/>
          <w:b w:val="false"/>
          <w:i w:val="false"/>
          <w:color w:val="000000"/>
          <w:sz w:val="28"/>
        </w:rPr>
        <w:t>
      Қаржыландыру. Мәдениет саласының қызмет етуi үшiн 2005 – 2010 жылдары бөлiнген қаражат көлемi 134,8 млрд. теңгенi құрады, соның iшiнде 2005 жылы – 8,8 млрд. теңге, 2006 жылы – 11,3 млрд. теңге, 2007 жылы – 20,1 млрд. теңге, 2008 жылы – 37,7 млрд. теңге, 2009 жылы – 34,5 млрд. теңге, 2010 жылы – 21,2 млрд. теңге.</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Мәдениет саласындағы отандық өнiмнiң қызмет көрсету нарығындағы шетелдiк өндiрушiлердiң басымдығының негiзiнде бәсекелестiгiнiң жеткiлiксiздiгi.</w:t>
      </w:r>
      <w:r>
        <w:br/>
      </w:r>
      <w:r>
        <w:rPr>
          <w:rFonts w:ascii="Times New Roman"/>
          <w:b w:val="false"/>
          <w:i w:val="false"/>
          <w:color w:val="000000"/>
          <w:sz w:val="28"/>
        </w:rPr>
        <w:t>
</w:t>
      </w:r>
      <w:r>
        <w:rPr>
          <w:rFonts w:ascii="Times New Roman"/>
          <w:b w:val="false"/>
          <w:i w:val="false"/>
          <w:color w:val="000000"/>
          <w:sz w:val="28"/>
        </w:rPr>
        <w:t>
      Екiншi. Өңiрлердегi мәдениет мекемелерi желiсiнiң дамуындағы үйлесiмдiлiктiң болмауына негiзделген республика тұрғындарының мәдениет мекемелерi көрсететiн қызметтерге қолжетiмдiлiгiнiң теңсiздiгi.</w:t>
      </w:r>
      <w:r>
        <w:br/>
      </w:r>
      <w:r>
        <w:rPr>
          <w:rFonts w:ascii="Times New Roman"/>
          <w:b w:val="false"/>
          <w:i w:val="false"/>
          <w:color w:val="000000"/>
          <w:sz w:val="28"/>
        </w:rPr>
        <w:t>
</w:t>
      </w:r>
      <w:r>
        <w:rPr>
          <w:rFonts w:ascii="Times New Roman"/>
          <w:b w:val="false"/>
          <w:i w:val="false"/>
          <w:color w:val="000000"/>
          <w:sz w:val="28"/>
        </w:rPr>
        <w:t>
      Үшiншi. Мәдениет саласын инфрақұрылымының қажеттi жағдайда дамымауы, мамандандырылған кадрлар мен мәдениет ұйымдарының тапшылығы.</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Отандық мәдени нарықтағы шетелдiк өнiмнiң басымдығы саланың нарықтық қатынасын дамыту, продюсерлiк және баспагерлiк қызметтi ынталандыру, талантты әдебиет пен өнер қайраткерлерiне қолдау көрсету арқылы мәдениет саласында бәсекеге қабiлеттi өнiм шығарудың механизмдерiн жетiлдiру қажеттiлiгiн тудыруда. Қазiргi заманғы ыңғайлы форматта халықтың мәдени құндылықтарға қолжетiмдiлiгiн кеңейтуге мүмкiндiк беретiн жаңа технологияларды енгiзу, мәдениет нысандарын сандық форматқа ауыстыру процестерiн бұдан әрi жетiлдiрудi, тиiстi интернет-ресурстарды сапалы мазмұнмен қамтамасыз етудi талап етедi.</w:t>
      </w:r>
      <w:r>
        <w:br/>
      </w:r>
      <w:r>
        <w:rPr>
          <w:rFonts w:ascii="Times New Roman"/>
          <w:b w:val="false"/>
          <w:i w:val="false"/>
          <w:color w:val="000000"/>
          <w:sz w:val="28"/>
        </w:rPr>
        <w:t>
</w:t>
      </w:r>
      <w:r>
        <w:rPr>
          <w:rFonts w:ascii="Times New Roman"/>
          <w:b w:val="false"/>
          <w:i w:val="false"/>
          <w:color w:val="000000"/>
          <w:sz w:val="28"/>
        </w:rPr>
        <w:t>
      Саланың нормативтiк-құқықтық базасын бұдан әрi жетiлдiру елдiң мәдени кеңiстiгiнiң сәулетiн оңтайландыруға мүмкiндiк бередi. Келешекте – мәдениет ұйымдары желiсiнiң ең төменгi мемлекеттiк нормативтерiн және мемлекеттiк мәдениет ұйымдарының типтiк штаттарын, саланы паспорттауды енгiзу жоспарланған.</w:t>
      </w:r>
    </w:p>
    <w:bookmarkEnd w:id="10"/>
    <w:bookmarkStart w:name="z35" w:id="11"/>
    <w:p>
      <w:pPr>
        <w:spacing w:after="0"/>
        <w:ind w:left="0"/>
        <w:jc w:val="left"/>
      </w:pPr>
      <w:r>
        <w:rPr>
          <w:rFonts w:ascii="Times New Roman"/>
          <w:b/>
          <w:i w:val="false"/>
          <w:color w:val="000000"/>
        </w:rPr>
        <w:t xml:space="preserve"> 
2-Стратегиялық бағыт. Отандық ақпараттық кеңiстiктiң бәсекеге қабiлеттiлiгiн арттыру</w:t>
      </w:r>
    </w:p>
    <w:bookmarkEnd w:id="11"/>
    <w:bookmarkStart w:name="z36" w:id="12"/>
    <w:p>
      <w:pPr>
        <w:spacing w:after="0"/>
        <w:ind w:left="0"/>
        <w:jc w:val="both"/>
      </w:pPr>
      <w:r>
        <w:rPr>
          <w:rFonts w:ascii="Times New Roman"/>
          <w:b w:val="false"/>
          <w:i w:val="false"/>
          <w:color w:val="000000"/>
          <w:sz w:val="28"/>
        </w:rPr>
        <w:t>       
Реттелетiн саланың немесе қызмет өрiсi дамуының негiзгi өлшемдерi.</w:t>
      </w:r>
      <w:r>
        <w:br/>
      </w:r>
      <w:r>
        <w:rPr>
          <w:rFonts w:ascii="Times New Roman"/>
          <w:b w:val="false"/>
          <w:i w:val="false"/>
          <w:color w:val="000000"/>
          <w:sz w:val="28"/>
        </w:rPr>
        <w:t>
</w:t>
      </w:r>
      <w:r>
        <w:rPr>
          <w:rFonts w:ascii="Times New Roman"/>
          <w:b w:val="false"/>
          <w:i w:val="false"/>
          <w:color w:val="000000"/>
          <w:sz w:val="28"/>
        </w:rPr>
        <w:t>
      Ақпараттық сала инфрақұрылымының жағдайы. 2012 жылғы 1 қаңтардағы жағдай бойынша республикада 2 740 бұқаралық ақпарат құралы (бұдан әрi - БАҚ) қызмет етедi, оның iшiнде: мемлекеттiк 439 (16 %), мемлекеттiк емес – 2 301 (84 %). БАҚ-тың жалпы санының 91 %-газеттер (1 662) және журналдар (832), 8,5 %-ын – электрондық БАҚ-тар (50 телекомпания, 43 радиокомпания, 134 кабельдiк теледидар және 6 спутниктiк хабар тарату операторлары) және 0,5 %-ын ақпараттық агенттiктер (13) құрайды. Қазақ тiлiнде таралатын (эфирге шығатын) БАҚ-тардың үлесi 543 (20%), орыс тiлiнде - 920 (33%), қазақ және орыс тiлдерiнде 930 (34%), қазақ, орыс және басқа тiлдерде – 347 (13%).</w:t>
      </w:r>
      <w:r>
        <w:br/>
      </w:r>
      <w:r>
        <w:rPr>
          <w:rFonts w:ascii="Times New Roman"/>
          <w:b w:val="false"/>
          <w:i w:val="false"/>
          <w:color w:val="000000"/>
          <w:sz w:val="28"/>
        </w:rPr>
        <w:t>
</w:t>
      </w:r>
      <w:r>
        <w:rPr>
          <w:rFonts w:ascii="Times New Roman"/>
          <w:b w:val="false"/>
          <w:i w:val="false"/>
          <w:color w:val="000000"/>
          <w:sz w:val="28"/>
        </w:rPr>
        <w:t>
      Астана қаласында ашылған «Қазмедиа орталығы» бiрегей телерадиокешенi хабар тарату компаниялары үшiн сапалы және бәсекеге қабiлеттi контент өндiрiсiндегi ағымдағы және келешектегi қажеттiлiктердi қанағаттандыруға мүмкiндiгi бар басты технологиялық алаң болды.</w:t>
      </w:r>
      <w:r>
        <w:br/>
      </w:r>
      <w:r>
        <w:rPr>
          <w:rFonts w:ascii="Times New Roman"/>
          <w:b w:val="false"/>
          <w:i w:val="false"/>
          <w:color w:val="000000"/>
          <w:sz w:val="28"/>
        </w:rPr>
        <w:t>
</w:t>
      </w:r>
      <w:r>
        <w:rPr>
          <w:rFonts w:ascii="Times New Roman"/>
          <w:b w:val="false"/>
          <w:i w:val="false"/>
          <w:color w:val="000000"/>
          <w:sz w:val="28"/>
        </w:rPr>
        <w:t>
      Заңнамалық базаны жетiлдiру. 2012 жылғы 18 қаңтарда «Телерадио хабарларын тарату туралы» </w:t>
      </w:r>
      <w:r>
        <w:rPr>
          <w:rFonts w:ascii="Times New Roman"/>
          <w:b w:val="false"/>
          <w:i w:val="false"/>
          <w:color w:val="000000"/>
          <w:sz w:val="28"/>
        </w:rPr>
        <w:t>Заң</w:t>
      </w:r>
      <w:r>
        <w:rPr>
          <w:rFonts w:ascii="Times New Roman"/>
          <w:b w:val="false"/>
          <w:i w:val="false"/>
          <w:color w:val="000000"/>
          <w:sz w:val="28"/>
        </w:rPr>
        <w:t xml:space="preserve"> қабылданды, онда телерадионарықтағы барлық субъектiлердiң қатынастарын реттеудiң және цифрлық хабартарату форматына көшудiң құқықтық жағдайлары белгiленген.</w:t>
      </w:r>
      <w:r>
        <w:br/>
      </w:r>
      <w:r>
        <w:rPr>
          <w:rFonts w:ascii="Times New Roman"/>
          <w:b w:val="false"/>
          <w:i w:val="false"/>
          <w:color w:val="000000"/>
          <w:sz w:val="28"/>
        </w:rPr>
        <w:t>
</w:t>
      </w:r>
      <w:r>
        <w:rPr>
          <w:rFonts w:ascii="Times New Roman"/>
          <w:b w:val="false"/>
          <w:i w:val="false"/>
          <w:color w:val="000000"/>
          <w:sz w:val="28"/>
        </w:rPr>
        <w:t>
      Табыстар және жетiстiктер. 2011 жылдың басында ұлттық цифрлық спутниктiк желi iске қосылды. Хабар тарату жүйесiне барлық жалпыұлттық теле-, радио арналар (37) кiрдi. Оларды спутниктiк ресурстарға орналастыру мемлекеттiк бюджет қаржысынан қамтамасыз етiлдi, бұл отандық теледидарды алыс және шалғай елдi-мекендердi қоса алғанда, Қазақстанның барлық аумағында толық көлемде көру мүмкiндiгiн қамтамасыз еттi. 2006 жылғы Женева келiсiмнiң мүшесi болып табылатын Қазақстан 2015 жылы жерүстi эфирлiк телехабар таратудың сандық форматына толық көшуге дайындалуда.</w:t>
      </w:r>
      <w:r>
        <w:br/>
      </w:r>
      <w:r>
        <w:rPr>
          <w:rFonts w:ascii="Times New Roman"/>
          <w:b w:val="false"/>
          <w:i w:val="false"/>
          <w:color w:val="000000"/>
          <w:sz w:val="28"/>
        </w:rPr>
        <w:t>
</w:t>
      </w:r>
      <w:r>
        <w:rPr>
          <w:rFonts w:ascii="Times New Roman"/>
          <w:b w:val="false"/>
          <w:i w:val="false"/>
          <w:color w:val="000000"/>
          <w:sz w:val="28"/>
        </w:rPr>
        <w:t>
      Мемлекеттiк арналардың тұжырымдамаларын қайта форматтау және жаңа тақырыптық арналар жасаудың шеңберiнде 2011 жылы «Қазақстан» және «Хабар» телеарналарында рейтингi төмен бағдарламаларды жабу жөнiндегi жұмыстар жүргiзiлдi, «Балапан» және «Мәдениет» тақырыптық телеарналары, «Classic» жаңа радиосы ашылды. 2012 жылы «Бiлiм» және «Жаңалықтар-24» телеарналары қызметтерін бастады.</w:t>
      </w:r>
      <w:r>
        <w:br/>
      </w:r>
      <w:r>
        <w:rPr>
          <w:rFonts w:ascii="Times New Roman"/>
          <w:b w:val="false"/>
          <w:i w:val="false"/>
          <w:color w:val="000000"/>
          <w:sz w:val="28"/>
        </w:rPr>
        <w:t>
</w:t>
      </w:r>
      <w:r>
        <w:rPr>
          <w:rFonts w:ascii="Times New Roman"/>
          <w:b w:val="false"/>
          <w:i w:val="false"/>
          <w:color w:val="000000"/>
          <w:sz w:val="28"/>
        </w:rPr>
        <w:t>
      2011 жылғы 1 қыркүйектен бастап «Қазақстан» ұлттық телеарнасы 100% мемлекеттiк тiлде хабар таратуға көштi. Бүлдiршiндерге арналған «Балапан» телеарнасы да тек қазақ тiлiнде хабар таратады. Интернетте Baq.kz агрегатты-сайты iске қосылды, онда 90–нан астам қазақ тiлдi ақпарат ресурстары шоғырландырылған. Меншiктi сайттары жоқ аймақтық БАҚ-қа 54 арнайы парақ ашылды. Қазақ тiлдi Wikipedia порталының ұлттық тiлдегi мақалалардың саны жөнiндегi рейтингi 125 орыннан 36 орынға көтерiлдi, бұл «1 000+мақала» санатындағы елдерден «100 000+ мақала» санатындағы елдердiң қатарына көшуге мүмкiндiк бердi.</w:t>
      </w:r>
      <w:r>
        <w:br/>
      </w:r>
      <w:r>
        <w:rPr>
          <w:rFonts w:ascii="Times New Roman"/>
          <w:b w:val="false"/>
          <w:i w:val="false"/>
          <w:color w:val="000000"/>
          <w:sz w:val="28"/>
        </w:rPr>
        <w:t>
</w:t>
      </w:r>
      <w:r>
        <w:rPr>
          <w:rFonts w:ascii="Times New Roman"/>
          <w:b w:val="false"/>
          <w:i w:val="false"/>
          <w:color w:val="000000"/>
          <w:sz w:val="28"/>
        </w:rPr>
        <w:t>
      Елдегi 234 мемлекеттiк мұрағат мекемелерi республиканың бiрыңғай мұрағаттар жүйесiн құрайды. Қазақстандық мұрағатты халықаралық мұрағаттық кеңiстiкке интеграциялау мақсатында 14 алыс және жақын шет елдермен және халықаралық ұйымдармен ынтымақтастық жөнiндегi келiсiмдер жасалды. Соңғы 20 жылда Ұлттық мұрағат қорының көлемi және жеке құрам бойынша құжаттар саны 11,6 миллионнан 24,2 миллион сақтау бiрлiгiне өстi.</w:t>
      </w:r>
      <w:r>
        <w:br/>
      </w:r>
      <w:r>
        <w:rPr>
          <w:rFonts w:ascii="Times New Roman"/>
          <w:b w:val="false"/>
          <w:i w:val="false"/>
          <w:color w:val="000000"/>
          <w:sz w:val="28"/>
        </w:rPr>
        <w:t>
</w:t>
      </w:r>
      <w:r>
        <w:rPr>
          <w:rFonts w:ascii="Times New Roman"/>
          <w:b w:val="false"/>
          <w:i w:val="false"/>
          <w:color w:val="000000"/>
          <w:sz w:val="28"/>
        </w:rPr>
        <w:t>
      Қазақстанның кітап шығару саласы бүгінгі күні көтерілу үстінде. Қазіргі таңда Кітап палатасында 314 баспа мен кітап шығарушы ұйым тіркелген. Шығарылып жатқан әлеуметтік маңызды әдебиеттің ассортименті кеңейтіліп, кітаптардың полиграфиялық орындалуы мен көркем безендірілуі жақсаруда.</w:t>
      </w:r>
      <w:r>
        <w:br/>
      </w:r>
      <w:r>
        <w:rPr>
          <w:rFonts w:ascii="Times New Roman"/>
          <w:b w:val="false"/>
          <w:i w:val="false"/>
          <w:color w:val="000000"/>
          <w:sz w:val="28"/>
        </w:rPr>
        <w:t>
</w:t>
      </w:r>
      <w:r>
        <w:rPr>
          <w:rFonts w:ascii="Times New Roman"/>
          <w:b w:val="false"/>
          <w:i w:val="false"/>
          <w:color w:val="000000"/>
          <w:sz w:val="28"/>
        </w:rPr>
        <w:t>
      Бұл ретте әлеуметтік маңызды әдебиет – бұл қоғамның рухани-танымдық және интеллектуалдық-мәдени әлеуетін арттыруға, өскелең ұрпақты патриотизм, ұлттық және жалпыәлемдік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кеңінен таратуға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Қаржыландыру. 2005-2010 жылдары мемлекеттiк ақпараттық саясатты қаржыландырудың көлемi 80 598,7 млн. теңгенi құрады, атап айтқанда, 2005 жылы - 8 811,8 млн. теңге, 2006 жылы – 10 480,4 млн. теңге, 2007 жылы – 12 077,8 млн. теңге, 2008 жылы – 16 467,4 млн. теңге, 2009 жылы – 16 467,4 млн. теңге, 2010 жылы – 16 293,9 млн. теңге.</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Отандық ақпараттық саланың бәсекеге қабiлеттiлiгiнiң төмен деңгейi.</w:t>
      </w:r>
      <w:r>
        <w:br/>
      </w:r>
      <w:r>
        <w:rPr>
          <w:rFonts w:ascii="Times New Roman"/>
          <w:b w:val="false"/>
          <w:i w:val="false"/>
          <w:color w:val="000000"/>
          <w:sz w:val="28"/>
        </w:rPr>
        <w:t>
</w:t>
      </w:r>
      <w:r>
        <w:rPr>
          <w:rFonts w:ascii="Times New Roman"/>
          <w:b w:val="false"/>
          <w:i w:val="false"/>
          <w:color w:val="000000"/>
          <w:sz w:val="28"/>
        </w:rPr>
        <w:t>
      Екiншi. Медиялық инфрақұрылымның технологиялық артта қалуы.</w:t>
      </w:r>
      <w:r>
        <w:br/>
      </w:r>
      <w:r>
        <w:rPr>
          <w:rFonts w:ascii="Times New Roman"/>
          <w:b w:val="false"/>
          <w:i w:val="false"/>
          <w:color w:val="000000"/>
          <w:sz w:val="28"/>
        </w:rPr>
        <w:t>
</w:t>
      </w:r>
      <w:r>
        <w:rPr>
          <w:rFonts w:ascii="Times New Roman"/>
          <w:b w:val="false"/>
          <w:i w:val="false"/>
          <w:color w:val="000000"/>
          <w:sz w:val="28"/>
        </w:rPr>
        <w:t>
      Үшiншi. Цифрлық телерадио хабарлар таратудың болмауы.</w:t>
      </w:r>
      <w:r>
        <w:br/>
      </w:r>
      <w:r>
        <w:rPr>
          <w:rFonts w:ascii="Times New Roman"/>
          <w:b w:val="false"/>
          <w:i w:val="false"/>
          <w:color w:val="000000"/>
          <w:sz w:val="28"/>
        </w:rPr>
        <w:t>
</w:t>
      </w:r>
      <w:r>
        <w:rPr>
          <w:rFonts w:ascii="Times New Roman"/>
          <w:b w:val="false"/>
          <w:i w:val="false"/>
          <w:color w:val="000000"/>
          <w:sz w:val="28"/>
        </w:rPr>
        <w:t>
      Төртiншi. Қазақстандық Интернет жүйелерi сегментiнiң жеткiлiксiз дамуы.</w:t>
      </w:r>
      <w:r>
        <w:br/>
      </w:r>
      <w:r>
        <w:rPr>
          <w:rFonts w:ascii="Times New Roman"/>
          <w:b w:val="false"/>
          <w:i w:val="false"/>
          <w:color w:val="000000"/>
          <w:sz w:val="28"/>
        </w:rPr>
        <w:t>
</w:t>
      </w:r>
      <w:r>
        <w:rPr>
          <w:rFonts w:ascii="Times New Roman"/>
          <w:b w:val="false"/>
          <w:i w:val="false"/>
          <w:color w:val="000000"/>
          <w:sz w:val="28"/>
        </w:rPr>
        <w:t>
      Бесiншi. Қазiргi заманға сай ақпараттық технологиялардың және Ұлттық мұрағат қоры құжаттарын автоматтық режимде орталықтандырылған мемлекеттiк есепке алудың болмауы.</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Нормативтiк құқықтық базаны жетiлдiру, соның iшiнде, «Телерадио хабарларын тарату туралы» Қазақстан Республикасының 2012 жылғы 18 қаңтардағы </w:t>
      </w:r>
      <w:r>
        <w:rPr>
          <w:rFonts w:ascii="Times New Roman"/>
          <w:b w:val="false"/>
          <w:i w:val="false"/>
          <w:color w:val="000000"/>
          <w:sz w:val="28"/>
        </w:rPr>
        <w:t>Заңының</w:t>
      </w:r>
      <w:r>
        <w:rPr>
          <w:rFonts w:ascii="Times New Roman"/>
          <w:b w:val="false"/>
          <w:i w:val="false"/>
          <w:color w:val="000000"/>
          <w:sz w:val="28"/>
        </w:rPr>
        <w:t xml:space="preserve"> нормаларын iске асыру арқылы жетiлдiру, мiндеттi теле-радио арналарды ұсыну кепiлдiгiмен 100 пайызға дейiн халықты эфирлiк цифрлiк телерадио хабар таратумен қамтамасыз етуге, отандық телевизиялық және радиоарналардың дамуына жағымды құқықтық жағдай жасауға, ұлттық радиожиiлiк қорды оңтайландыруға және оны орынды қолдануға мүмкiндiк бередi. Ақпараттық-коммуникативтiк технологиялардың даму процессi БАҚ үшiн Интернет желiсiнiң мүмкiндiктерiн қарқынды қолдану жолымен ақпаратты таратудың жаңа мүмкiндiктерiн ашады. Газеттер мен журналдардың электрондық аналогтарын құру, меншiктi интернет-ресурстар ашу, оларды online режимiнде тарату Қазақстан туралы ақпарат қызықтыратын ел азаматтарына, сондай-ақ, шетелдiк интернет пайдаланушылар үшiн ақпарат көздерiн кеңейтуге мүмкiндiк бередi. Сонымен қатар, БАҚ-тың интернетке шығуы олардың жұмыстарын жеделдетудiң деңгейiн арттыруға ықпалын тигiзедi.</w:t>
      </w:r>
    </w:p>
    <w:bookmarkEnd w:id="12"/>
    <w:bookmarkStart w:name="z54" w:id="13"/>
    <w:p>
      <w:pPr>
        <w:spacing w:after="0"/>
        <w:ind w:left="0"/>
        <w:jc w:val="left"/>
      </w:pPr>
      <w:r>
        <w:rPr>
          <w:rFonts w:ascii="Times New Roman"/>
          <w:b/>
          <w:i w:val="false"/>
          <w:color w:val="000000"/>
        </w:rPr>
        <w:t xml:space="preserve"> 
3-стратегиялық бағыт. Қазақстан халқын бiрiктiру факторы ретiнде төзiмдi тiлдiк орта құру</w:t>
      </w:r>
    </w:p>
    <w:bookmarkEnd w:id="13"/>
    <w:bookmarkStart w:name="z55" w:id="14"/>
    <w:p>
      <w:pPr>
        <w:spacing w:after="0"/>
        <w:ind w:left="0"/>
        <w:jc w:val="both"/>
      </w:pPr>
      <w:r>
        <w:rPr>
          <w:rFonts w:ascii="Times New Roman"/>
          <w:b w:val="false"/>
          <w:i w:val="false"/>
          <w:color w:val="000000"/>
          <w:sz w:val="28"/>
        </w:rPr>
        <w:t>       
Реттелетiн салалар мен қызмет аялары дамуының негiзгi өлшемдерi.</w:t>
      </w:r>
      <w:r>
        <w:br/>
      </w:r>
      <w:r>
        <w:rPr>
          <w:rFonts w:ascii="Times New Roman"/>
          <w:b w:val="false"/>
          <w:i w:val="false"/>
          <w:color w:val="000000"/>
          <w:sz w:val="28"/>
        </w:rPr>
        <w:t>
</w:t>
      </w:r>
      <w:r>
        <w:rPr>
          <w:rFonts w:ascii="Times New Roman"/>
          <w:b w:val="false"/>
          <w:i w:val="false"/>
          <w:color w:val="000000"/>
          <w:sz w:val="28"/>
        </w:rPr>
        <w:t>
      Сала инфрақұрылымының жай-күйi. Тiлдердi дамытудың республикалық үйлестiру-әдiстемелiк орталығы жұмыс iстейдi. Мемлекеттiк тiлдi үйрету орталықтарының өңiрлiк желiсi жоспарлы түрде кеңейтiлуде: 2005 жылы – 8, 2006 жылы – 12, 2007 жылы – 36, 2008 жылы – 45, 2009 жылы – 93, 2010 жылы – 101, 2011 жылы - 132 орталық.</w:t>
      </w:r>
      <w:r>
        <w:br/>
      </w:r>
      <w:r>
        <w:rPr>
          <w:rFonts w:ascii="Times New Roman"/>
          <w:b w:val="false"/>
          <w:i w:val="false"/>
          <w:color w:val="000000"/>
          <w:sz w:val="28"/>
        </w:rPr>
        <w:t>
</w:t>
      </w:r>
      <w:r>
        <w:rPr>
          <w:rFonts w:ascii="Times New Roman"/>
          <w:b w:val="false"/>
          <w:i w:val="false"/>
          <w:color w:val="000000"/>
          <w:sz w:val="28"/>
        </w:rPr>
        <w:t>
      Саланың табыстары және жетiстiктерi. Қазақстан Республикасы Президентiнiң 2011 жылғы 29 маусымдағы № 110 </w:t>
      </w:r>
      <w:r>
        <w:rPr>
          <w:rFonts w:ascii="Times New Roman"/>
          <w:b w:val="false"/>
          <w:i w:val="false"/>
          <w:color w:val="000000"/>
          <w:sz w:val="28"/>
        </w:rPr>
        <w:t>Жарлығымен</w:t>
      </w:r>
      <w:r>
        <w:rPr>
          <w:rFonts w:ascii="Times New Roman"/>
          <w:b w:val="false"/>
          <w:i w:val="false"/>
          <w:color w:val="000000"/>
          <w:sz w:val="28"/>
        </w:rPr>
        <w:t xml:space="preserve"> Тiлдердi қолдану мен дамытудың 2011 - 2020 жылдарға арналған мемлекеттiк бағдарламасы (бұдан әрi – Мемлекеттiк бағдарлама) бекiтiлдi.</w:t>
      </w:r>
      <w:r>
        <w:br/>
      </w:r>
      <w:r>
        <w:rPr>
          <w:rFonts w:ascii="Times New Roman"/>
          <w:b w:val="false"/>
          <w:i w:val="false"/>
          <w:color w:val="000000"/>
          <w:sz w:val="28"/>
        </w:rPr>
        <w:t>
</w:t>
      </w:r>
      <w:r>
        <w:rPr>
          <w:rFonts w:ascii="Times New Roman"/>
          <w:b w:val="false"/>
          <w:i w:val="false"/>
          <w:color w:val="000000"/>
          <w:sz w:val="28"/>
        </w:rPr>
        <w:t>
      Мемлекеттiк бағдарламаның мақсаты – Қазақстанда тұратын барлық этностар тiлiн сақтай отырып, ұлт бiрлiгiн нығайтудың маңызды факторы ретiнде мемлекеттiк тiлдiң кең ауқымды қолданылуын қамтамасыз ететiн үйлесiмдi тiл саясаты.</w:t>
      </w:r>
      <w:r>
        <w:br/>
      </w:r>
      <w:r>
        <w:rPr>
          <w:rFonts w:ascii="Times New Roman"/>
          <w:b w:val="false"/>
          <w:i w:val="false"/>
          <w:color w:val="000000"/>
          <w:sz w:val="28"/>
        </w:rPr>
        <w:t>
</w:t>
      </w:r>
      <w:r>
        <w:rPr>
          <w:rFonts w:ascii="Times New Roman"/>
          <w:b w:val="false"/>
          <w:i w:val="false"/>
          <w:color w:val="000000"/>
          <w:sz w:val="28"/>
        </w:rPr>
        <w:t>
      Мемлекеттiк бағдарламаны iске асырудың бiрiншi кезеңiнде тiл бiлiктiлiгi стандарттарын пысықтау басталды: мемлекеттiк тiлдi оқытудың стандарттарын жетiлдiру, оны меңгерудiң деңгейiн А1-А2 – тiлдi оңай қолдану, В1-В2 - өздiгiнен қолдану, С1-С2 – бiлiктi қолдану деңгейлерi бойынша бағалаудың жүйесiн енгiзу жөнiнде жұмыстар жүргiзiлдi. Қазақ тiлiн оқыту үшiн шешiмдерiмен тапсырмалар әзiрлеу бойынша дайындық жұмыстары аяқталды.</w:t>
      </w:r>
      <w:r>
        <w:br/>
      </w:r>
      <w:r>
        <w:rPr>
          <w:rFonts w:ascii="Times New Roman"/>
          <w:b w:val="false"/>
          <w:i w:val="false"/>
          <w:color w:val="000000"/>
          <w:sz w:val="28"/>
        </w:rPr>
        <w:t>
</w:t>
      </w:r>
      <w:r>
        <w:rPr>
          <w:rFonts w:ascii="Times New Roman"/>
          <w:b w:val="false"/>
          <w:i w:val="false"/>
          <w:color w:val="000000"/>
          <w:sz w:val="28"/>
        </w:rPr>
        <w:t>
      238 аталым баспа өнiмi әзiрленiп, басып шығарылды, олардың iшiнде аса құнды, қазiргi заманғы ғылыми-теориялық талаптарға сай лексикографиялық еңбек - 15 томдық «Қазақ әдеби тiлiнiң сөздiгi» бар. Сонымен қатар, барлық жастағы балаларға арналған 15-томдық «Әлем балалар әдебиетiнiң iнжу-маржандары», классикалық әдебиеттердiң «Әлемдiк классика» 25-томдығы, аудиокiтаптар, инновациялық ғылыми-әдiстемелiк бағдарламалар, т.б. басылымдар жарық көрдi.</w:t>
      </w:r>
      <w:r>
        <w:br/>
      </w:r>
      <w:r>
        <w:rPr>
          <w:rFonts w:ascii="Times New Roman"/>
          <w:b w:val="false"/>
          <w:i w:val="false"/>
          <w:color w:val="000000"/>
          <w:sz w:val="28"/>
        </w:rPr>
        <w:t>
</w:t>
      </w:r>
      <w:r>
        <w:rPr>
          <w:rFonts w:ascii="Times New Roman"/>
          <w:b w:val="false"/>
          <w:i w:val="false"/>
          <w:color w:val="000000"/>
          <w:sz w:val="28"/>
        </w:rPr>
        <w:t>
      Мемлекеттiк тiлдi үйренудiң жүйесiне жаңа ақпараттық технологияларды енгiзу мақсатында 2008 жылы «Қазақстан Республикасының мемлекеттiк тiлi» порталы жасалып (www.til.gov.kz), онда интернет – сервистердiң жиырмадан астам түрi орналастырылды.</w:t>
      </w:r>
      <w:r>
        <w:br/>
      </w:r>
      <w:r>
        <w:rPr>
          <w:rFonts w:ascii="Times New Roman"/>
          <w:b w:val="false"/>
          <w:i w:val="false"/>
          <w:color w:val="000000"/>
          <w:sz w:val="28"/>
        </w:rPr>
        <w:t>
</w:t>
      </w:r>
      <w:r>
        <w:rPr>
          <w:rFonts w:ascii="Times New Roman"/>
          <w:b w:val="false"/>
          <w:i w:val="false"/>
          <w:color w:val="000000"/>
          <w:sz w:val="28"/>
        </w:rPr>
        <w:t>
      Мемлекеттiк органдарда құжат айналымын мемлекеттiк тiлге кезең-кезеңмен көшiру қамтамасыз етiлдi. 2009 жылғы 1 қаңтардан бастап барлық орталық және жергiлiктi мемлекеттiк органдарда мемлекеттiк тiлде iс жүргiзу мониторингiнiң автоматтандырылған жүйесi енгiзiлдi. Мемлекеттiк органдардағы мемлекеттiк тiлдегi құжат айналымы 82 %-ға жеттi.</w:t>
      </w:r>
      <w:r>
        <w:br/>
      </w:r>
      <w:r>
        <w:rPr>
          <w:rFonts w:ascii="Times New Roman"/>
          <w:b w:val="false"/>
          <w:i w:val="false"/>
          <w:color w:val="000000"/>
          <w:sz w:val="28"/>
        </w:rPr>
        <w:t>
</w:t>
      </w:r>
      <w:r>
        <w:rPr>
          <w:rFonts w:ascii="Times New Roman"/>
          <w:b w:val="false"/>
          <w:i w:val="false"/>
          <w:color w:val="000000"/>
          <w:sz w:val="28"/>
        </w:rPr>
        <w:t>
      Төзiмдi тiлдiк орта қалыптастыру. 2011 жылғы жағдай бойынша этномәдени бiрлестiктер жанында 190–нан аса жексенбiлiк мектептер жұмыс iстейдi (2005 жылы мектептердiң саны 160 болған), оларда республикамызда тұратын 7 мыңнан астам балалар мен ересектер 30-ға жуық этностық топтардың тiлдерiн оқиды.</w:t>
      </w:r>
      <w:r>
        <w:br/>
      </w:r>
      <w:r>
        <w:rPr>
          <w:rFonts w:ascii="Times New Roman"/>
          <w:b w:val="false"/>
          <w:i w:val="false"/>
          <w:color w:val="000000"/>
          <w:sz w:val="28"/>
        </w:rPr>
        <w:t>
</w:t>
      </w:r>
      <w:r>
        <w:rPr>
          <w:rFonts w:ascii="Times New Roman"/>
          <w:b w:val="false"/>
          <w:i w:val="false"/>
          <w:color w:val="000000"/>
          <w:sz w:val="28"/>
        </w:rPr>
        <w:t>
      Қаржыландыру. 2005 - 2010 жылдары бөлiнген қаржының көлемi 8 млрд. 282 млн. теңгенi құрады: 2005 жылы республикалық бюджеттен – 327,9 млн. теңге, 2006 жылы – 588,5 млн. теңге, 2007 жылы – 1 млрд. 639,2 млн. теңге, 2008 жылы – 1 млрд. 543,9 млн. теңге, 2009 жылы – 1 млрд. 24,1 млн. теңге, 2010 жылы – 668,9 млн. теңге бөлiндi.</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Қоғамдағы мемлекеттiк тiлдi меңгеру деңгейiнiң жеткiлiксiздiгi.</w:t>
      </w:r>
      <w:r>
        <w:br/>
      </w:r>
      <w:r>
        <w:rPr>
          <w:rFonts w:ascii="Times New Roman"/>
          <w:b w:val="false"/>
          <w:i w:val="false"/>
          <w:color w:val="000000"/>
          <w:sz w:val="28"/>
        </w:rPr>
        <w:t>
</w:t>
      </w:r>
      <w:r>
        <w:rPr>
          <w:rFonts w:ascii="Times New Roman"/>
          <w:b w:val="false"/>
          <w:i w:val="false"/>
          <w:color w:val="000000"/>
          <w:sz w:val="28"/>
        </w:rPr>
        <w:t>
      Екiншi. Мемлекеттiк тiлдiң елiмiздiң әлеуметтiк-коммуникативтiк кеңiстiгiнде жеткiлiксiз енгiзiлуi.</w:t>
      </w:r>
      <w:r>
        <w:br/>
      </w:r>
      <w:r>
        <w:rPr>
          <w:rFonts w:ascii="Times New Roman"/>
          <w:b w:val="false"/>
          <w:i w:val="false"/>
          <w:color w:val="000000"/>
          <w:sz w:val="28"/>
        </w:rPr>
        <w:t>
</w:t>
      </w:r>
      <w:r>
        <w:rPr>
          <w:rFonts w:ascii="Times New Roman"/>
          <w:b w:val="false"/>
          <w:i w:val="false"/>
          <w:color w:val="000000"/>
          <w:sz w:val="28"/>
        </w:rPr>
        <w:t>
      Үшiншi. Қазақстандық қоғамдағы тiлдiк мәдениеттiң төмендеуi.</w:t>
      </w:r>
      <w:r>
        <w:br/>
      </w:r>
      <w:r>
        <w:rPr>
          <w:rFonts w:ascii="Times New Roman"/>
          <w:b w:val="false"/>
          <w:i w:val="false"/>
          <w:color w:val="000000"/>
          <w:sz w:val="28"/>
        </w:rPr>
        <w:t>
</w:t>
      </w:r>
      <w:r>
        <w:rPr>
          <w:rFonts w:ascii="Times New Roman"/>
          <w:b w:val="false"/>
          <w:i w:val="false"/>
          <w:color w:val="000000"/>
          <w:sz w:val="28"/>
        </w:rPr>
        <w:t>
      Төртiншi. Қазақстандықтардың лингвистикалық капиталының сақталу және нығаю қажеттiлiгi.</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Мемлекеттiк тiлдi оқытудағы бiрыңғай әдiстеме мен стандарттардың жоқтығы, қазақ тiлiн оқытатын оқытушылар мен мамандардың дайындық деңгейiнiң төмендiгi, оқыту инфрақұрылымы қызметiнiң бiрыңғай стандарттарының, сондай-ақ мемлекеттiк тiлдi меңгеру процесiнiң ынталандыру және мониторингi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w:t>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w:t>
      </w: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ономастика саласындағы мәселелердi шешу және ономастика, сөйлеу мен жазу мәдениетiн жетiлдiруге септiгiн тигiзу, сондай-ақ толерантты тiлдiк орта құру басымдыққа ие болып табылады.</w:t>
      </w:r>
    </w:p>
    <w:bookmarkEnd w:id="14"/>
    <w:bookmarkStart w:name="z74" w:id="15"/>
    <w:p>
      <w:pPr>
        <w:spacing w:after="0"/>
        <w:ind w:left="0"/>
        <w:jc w:val="left"/>
      </w:pPr>
      <w:r>
        <w:rPr>
          <w:rFonts w:ascii="Times New Roman"/>
          <w:b/>
          <w:i w:val="false"/>
          <w:color w:val="000000"/>
        </w:rPr>
        <w:t xml:space="preserve"> 
4-стратегиялық бағыт. Мемлекеттiлiктi және ел бiрлiгiн одан әрi</w:t>
      </w:r>
      <w:r>
        <w:br/>
      </w:r>
      <w:r>
        <w:rPr>
          <w:rFonts w:ascii="Times New Roman"/>
          <w:b/>
          <w:i w:val="false"/>
          <w:color w:val="000000"/>
        </w:rPr>
        <w:t>
нығайту, iшкi саяси тұрақтылықты қамтамасыз ету</w:t>
      </w:r>
    </w:p>
    <w:bookmarkEnd w:id="15"/>
    <w:bookmarkStart w:name="z75" w:id="16"/>
    <w:p>
      <w:pPr>
        <w:spacing w:after="0"/>
        <w:ind w:left="0"/>
        <w:jc w:val="both"/>
      </w:pPr>
      <w:r>
        <w:rPr>
          <w:rFonts w:ascii="Times New Roman"/>
          <w:b w:val="false"/>
          <w:i w:val="false"/>
          <w:color w:val="000000"/>
          <w:sz w:val="28"/>
        </w:rPr>
        <w:t>       
Реттелетiн салалар мен қызмет аялары дамуының негiзгi өлшемдерi.</w:t>
      </w:r>
      <w:r>
        <w:br/>
      </w:r>
      <w:r>
        <w:rPr>
          <w:rFonts w:ascii="Times New Roman"/>
          <w:b w:val="false"/>
          <w:i w:val="false"/>
          <w:color w:val="000000"/>
          <w:sz w:val="28"/>
        </w:rPr>
        <w:t>
</w:t>
      </w:r>
      <w:r>
        <w:rPr>
          <w:rFonts w:ascii="Times New Roman"/>
          <w:b w:val="false"/>
          <w:i w:val="false"/>
          <w:color w:val="000000"/>
          <w:sz w:val="28"/>
        </w:rPr>
        <w:t>
      Қоғамдық-саяси сала инфрақұрылымының жай-күйi. Республикада 10 саяси партия, 818 этно-мәдени бiрлестiк (бұдан әрi – ЭМБ), 18 000 астам үкiметтiк емес ұйымдар (бұдан әрi – ҮЕҰ) және бiрқатар кәсiптiк одақтар жұмыс iстейдi. 2006 жылдан бастап, ҮЕҰ жыл сайынғы өсiмi – 1000-нан астам ұйымды құрайды.</w:t>
      </w:r>
      <w:r>
        <w:br/>
      </w:r>
      <w:r>
        <w:rPr>
          <w:rFonts w:ascii="Times New Roman"/>
          <w:b w:val="false"/>
          <w:i w:val="false"/>
          <w:color w:val="000000"/>
          <w:sz w:val="28"/>
        </w:rPr>
        <w:t>
</w:t>
      </w:r>
      <w:r>
        <w:rPr>
          <w:rFonts w:ascii="Times New Roman"/>
          <w:b w:val="false"/>
          <w:i w:val="false"/>
          <w:color w:val="000000"/>
          <w:sz w:val="28"/>
        </w:rPr>
        <w:t>
      Табыстар мен жетiстiктер. Елiмiзде болып жатқан қоғамдық-саяси процестердiң, этникааралық қарым-қатынастар дамуының жағдайы мен ағымдарын терең зерделеу мақсатында министрлiк жағдайды жүйелi мониторингiлеу механизмiн дұрыс жолға қойған. Ел дамуының негiзгi басымдықтарын, стратегиялық бағдарламалық құжаттарды түсiндiруге бағытталған ақпараттық-насихаттық iс-шаралар өткiзуге қатысты тұрақты түрде жұмыс жүргiзiлiп келедi. Әлеуметтiк мәлiметтерге сәйкес мемлекеттiк саясаттың бағдарламалық құжаттары мен негiзгi бағыттары туралы халықтың хабардарлық деңгейi 85%-дан астамды құрады.</w:t>
      </w:r>
      <w:r>
        <w:br/>
      </w:r>
      <w:r>
        <w:rPr>
          <w:rFonts w:ascii="Times New Roman"/>
          <w:b w:val="false"/>
          <w:i w:val="false"/>
          <w:color w:val="000000"/>
          <w:sz w:val="28"/>
        </w:rPr>
        <w:t>
</w:t>
      </w:r>
      <w:r>
        <w:rPr>
          <w:rFonts w:ascii="Times New Roman"/>
          <w:b w:val="false"/>
          <w:i w:val="false"/>
          <w:color w:val="000000"/>
          <w:sz w:val="28"/>
        </w:rPr>
        <w:t>
      Министрлiктiң үйлестiрушiлiк рөлiнiң аясында билiктiң, бизнес пен ҮЕҰ негiзгi әлеуметтiк әрiптестiгiн жолға қойған, 2006 – 2011 жылдарға арналған Азаматтық қоғамды дамытудың тұжырымдамасы тиiмдi iске асырылды. Нәтижесiнде, заң жобаларын әзiрлеуге, бағдарламаларды iске асыруға, елiмiздiң маңызды даму мәселелерi бойынша қоғамдық тыңдаулар өткiзуге ҮЕҰ–ы кеңiнен тарту күнделiктi тәжiрибеге айналды. Мемлекет пен ҮЕҰ-дың әрiптестiгiнiң басымдықтарын белгiлейтiн, Азаматтық форумдар жүйелi түрде өткiзiледi. Салалық мемлекеттiк әлеуметтiк тапсырыстар дамуға бет алды. 2011 жылдан бастап барлық мүдделi мемлекеттiк органдардың стратегиялық жоспарларына олардың азаматтық сектормен өзара iс-қимылдарының тиiмдiлiгi индикаторлары енгiзiлдi.</w:t>
      </w:r>
      <w:r>
        <w:br/>
      </w:r>
      <w:r>
        <w:rPr>
          <w:rFonts w:ascii="Times New Roman"/>
          <w:b w:val="false"/>
          <w:i w:val="false"/>
          <w:color w:val="000000"/>
          <w:sz w:val="28"/>
        </w:rPr>
        <w:t>
</w:t>
      </w:r>
      <w:r>
        <w:rPr>
          <w:rFonts w:ascii="Times New Roman"/>
          <w:b w:val="false"/>
          <w:i w:val="false"/>
          <w:color w:val="000000"/>
          <w:sz w:val="28"/>
        </w:rPr>
        <w:t>
      Мемлекеттiк әлеуметтiк тапсырыстың шеңберiнде соңғы төрт жылда Министрлiк тарапынан қоғамдық өмiрдiң түрлi салаларындағы ҮЕҰ-дың 700–ден астам әлеуметтiк маңызды жобалары қаржыландырылды. Министрлiктiң басты әрiптестерi – барлық республикалық шығармашылық одақтар, Қазақстан халқы Ассамблеясының қоры, республикалық этно-мәдени бiрлестiктер, Қазақстанның Азаматтық Альянсы, Дүниежүзi қазақтарының қауымдастығы, «Болашақ» президенттiк бағдарламасы түлектерiнiң қауымдастығы, Мемлекеттiк тiлдi дамыту қоры, Iскер әйелдер қауымдастығы, Қазақстан жастарының конгресi, «Атамекен» одағы және көптеген басқа да әйелдер, жастар, ардагерлер, экологиялық ҮЕҰ. Мемлекеттiк тапсырыстың барлық процедураларын айқын және ашық орналастырғаны үшiн министрлiк «Таным» қоғамдық сыйлығының иегерi болды.</w:t>
      </w:r>
      <w:r>
        <w:br/>
      </w:r>
      <w:r>
        <w:rPr>
          <w:rFonts w:ascii="Times New Roman"/>
          <w:b w:val="false"/>
          <w:i w:val="false"/>
          <w:color w:val="000000"/>
          <w:sz w:val="28"/>
        </w:rPr>
        <w:t>
</w:t>
      </w:r>
      <w:r>
        <w:rPr>
          <w:rFonts w:ascii="Times New Roman"/>
          <w:b w:val="false"/>
          <w:i w:val="false"/>
          <w:color w:val="000000"/>
          <w:sz w:val="28"/>
        </w:rPr>
        <w:t>
      Заңнамалық базаны жетiлдiру. 2012 жылғы 1 қаңтардан бастап «Мемлекеттiк әлеуметтiк тапсырыс туралы» жаңартылған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күшiне ендi.</w:t>
      </w:r>
      <w:r>
        <w:br/>
      </w:r>
      <w:r>
        <w:rPr>
          <w:rFonts w:ascii="Times New Roman"/>
          <w:b w:val="false"/>
          <w:i w:val="false"/>
          <w:color w:val="000000"/>
          <w:sz w:val="28"/>
        </w:rPr>
        <w:t>
</w:t>
      </w:r>
      <w:r>
        <w:rPr>
          <w:rFonts w:ascii="Times New Roman"/>
          <w:b w:val="false"/>
          <w:i w:val="false"/>
          <w:color w:val="000000"/>
          <w:sz w:val="28"/>
        </w:rPr>
        <w:t>
      Қаржыландыру. 2005-2010 жылдары қаржыландыру көлемi 3 млрд. 430 млн. теңгенi құрады: Мемлекеттiк әлеуметтiк тапсырысты iске асыруға 2005 жылы 59,7 млн. теңге бөлiндi, 2006 жылы – 200 млн. теңге, 2007 жылы – 299,2 млн. теңге, 2008 жылы – 709,2 млн. теңге, 2009 жылы – 917,2 млн. теңге, 2010 жылы – 1 млрд. 206 млн. теңге бөлiндi.</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Халық арасында ақпараттық-насихаттық жұмыс жүргiзу әдiстемесiн жетiлдiру, сондай-ақ «үндесу алаңдары» қызметiн қамтамасыз ету саласында да әдiстемелiк база құру қажеттiгi туындап отыр.</w:t>
      </w:r>
      <w:r>
        <w:br/>
      </w:r>
      <w:r>
        <w:rPr>
          <w:rFonts w:ascii="Times New Roman"/>
          <w:b w:val="false"/>
          <w:i w:val="false"/>
          <w:color w:val="000000"/>
          <w:sz w:val="28"/>
        </w:rPr>
        <w:t>
</w:t>
      </w:r>
      <w:r>
        <w:rPr>
          <w:rFonts w:ascii="Times New Roman"/>
          <w:b w:val="false"/>
          <w:i w:val="false"/>
          <w:color w:val="000000"/>
          <w:sz w:val="28"/>
        </w:rPr>
        <w:t>
      Екiншi. Мемлекеттiк рәмiздер саласындағы заңнамалардың мүлтiксiз сақталуын қамтамасыз ету тәжiрибесiн жетiлдiру талап етiледi.</w:t>
      </w:r>
      <w:r>
        <w:br/>
      </w:r>
      <w:r>
        <w:rPr>
          <w:rFonts w:ascii="Times New Roman"/>
          <w:b w:val="false"/>
          <w:i w:val="false"/>
          <w:color w:val="000000"/>
          <w:sz w:val="28"/>
        </w:rPr>
        <w:t>
</w:t>
      </w:r>
      <w:r>
        <w:rPr>
          <w:rFonts w:ascii="Times New Roman"/>
          <w:b w:val="false"/>
          <w:i w:val="false"/>
          <w:color w:val="000000"/>
          <w:sz w:val="28"/>
        </w:rPr>
        <w:t>
      Үшiншi. Мемлекеттiк әлеуметтiк тапсырысты қалыптастыру және орналастыру саласындағы заңнамалық, әлеуметтiк-экономикалық және ұйымдастыру-әдiстемелiк қамтамасыз ету бұдан әрi жетiлдiрудi талап етедi.</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Мемлекеттiң басты мiндеттерiнiң бiрi халықпен тиiмдi идеологиялық жұмыс жүргiзу екендiгiн ескере отырып, ақпараттық-насихаттық қызметтердi ұйымдастырудың механизмдерi мен әдiстерiн әрi қарай жетiлдiру, осы салада азаматтық қоғам институттарымен ынтымақтастықты кеңейту, заман талабына сай келетiн әдiстемелiк және техникалық базаны әзiрлеу және енгiзу талап етiледi.</w:t>
      </w:r>
    </w:p>
    <w:bookmarkEnd w:id="16"/>
    <w:bookmarkStart w:name="z88" w:id="17"/>
    <w:p>
      <w:pPr>
        <w:spacing w:after="0"/>
        <w:ind w:left="0"/>
        <w:jc w:val="left"/>
      </w:pPr>
      <w:r>
        <w:rPr>
          <w:rFonts w:ascii="Times New Roman"/>
          <w:b/>
          <w:i w:val="false"/>
          <w:color w:val="000000"/>
        </w:rPr>
        <w:t xml:space="preserve"> 
3. Cтратегиялық бағыттар, мақсаттар, мiндеттер, нысаналы индикаторлар, iс-шаралар және нәтижелер көрсеткiштерi</w:t>
      </w:r>
    </w:p>
    <w:bookmarkEnd w:id="17"/>
    <w:bookmarkStart w:name="z89" w:id="18"/>
    <w:p>
      <w:pPr>
        <w:spacing w:after="0"/>
        <w:ind w:left="0"/>
        <w:jc w:val="left"/>
      </w:pPr>
      <w:r>
        <w:rPr>
          <w:rFonts w:ascii="Times New Roman"/>
          <w:b/>
          <w:i w:val="false"/>
          <w:color w:val="000000"/>
        </w:rPr>
        <w:t xml:space="preserve"> 
3.1. Cтратегиялық бағыттар, мақсаттар, мiндеттер, нысаналы индикаторлар, iс-шаралар және нәтижелер көрсеткiштерi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2640"/>
        <w:gridCol w:w="1141"/>
        <w:gridCol w:w="839"/>
        <w:gridCol w:w="979"/>
        <w:gridCol w:w="1167"/>
        <w:gridCol w:w="959"/>
        <w:gridCol w:w="1146"/>
        <w:gridCol w:w="999"/>
        <w:gridCol w:w="1020"/>
      </w:tblGrid>
      <w:tr>
        <w:trPr>
          <w:trHeight w:val="105"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22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Отандық мәдениеттi елде және шетелдерде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003, 006, 007, 008, 009, 010, 011, 012, 013, 019, 020, 021, 028, 029, 068)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 сапасымен тұрғындардың қанағаттануының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«Мәдени мұра» ұлттық стратегиялық жобасын одан әрi жүзеге асыру аясында тарихи-мәдени мұраны сақтау және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маңызы бар тарихи және мәдени ескерткiштердiң мемлекеттiк тiзiмiне енген объектiлердiң жалпы санының қалпына келтiрiлген, консервациядан өткен мәдени мұра объектiлерiнiң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6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елде және шетелдерде танымал етуге бағытталған iс-шаралардың санының өсуi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3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тұтынушылардың хабардар болу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тарихи-мәдени мұраларды кешендi зерттеу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мұраладың сақталуын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 және шетелде ұлттық тарихи мұраны насихаттау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 көрсететiн қызметтердiң сапасына қанағаттану бойынша халыққа сауал ұйымдастыру және өткiзу жөнiнде iс-шаралар жоспарын әзiрлеу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веб-порталдарды Қазақстанның тарихи-мәдени мұрасы туралы контенттермен толықтыру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Мәдени құндылықтарға тұрғындардың қол жетiмдiлiгiн арттыру</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ұйымдарына 1000 адамға шаққандағы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агенттiгiнiң деректерi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келушiлердiң орташа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кiтапханаға келушiлер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театрға келушiлер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келушiлер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кітапханалық қордың үлесі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 ақпараттық жүйесiне қатысушылық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қолданушыларды есепке алудың электрондық жүйесi kazneb.kz</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мемлекеттiк қызметтердiң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мекемелерiн материалдық-техникалық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салу және қайта қалпына келтiру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нысандарының қызмет етуiн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қайта даярлау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қорының контентiн толықтыру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стандарттарын және регламенттерiн әзiрлеу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көрсетулерді электрондық форматқа көшiру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Мәдениет саласындағы отандық өнiмдерге сұраныстың артуын ынталандыру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көлемiндегi отандық фильмдердiң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репертуары мониторингi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өңiрлiк театрлардағы жаңа театрлық қойылымдардың саны (жылдық кесiм)</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 мен жүргiзуге, кеткен уақыт пен шығындарды қоса есептегенде, (рұқсаттама, лицензия, сертификат, аккредитация және кеңес алу) қатысты операциялық шығындар деңгейiнiң төмендеуi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шығындарды төмендету мониторингi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бақылаудағы жоспарлау тiркеуiнiң саның 30%-дейiн төмендету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есептiлiк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 (дарынды тұлғаларды қолдау, мәдениет қайраткерлiне мемлекеттiк сыйлықтар мен стипендиялар төленуiн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Әлеуметтiк-маңызды және мәдени iс-шараларды ұйымдастыру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 мен жүргiзуге қатысты операциялық шығындарды азайтуға бағытталған ұйымдастыру-тәжiрибелiк iс-шаралар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бақылау субъектiлерiнiң жоспарлы тексерулерiнiң санын төмендетуге бағытталған ұйымдастыру-практикалық iс-шаралар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кеңiстiктiң бәсекеге қабiлеттiлiгiн арттыру</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ақпараттық саясатты, баспа және мұрағат iсiн iске асырудың тиiмдiлiгiн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003, 018, 019, 020, 021, 022)</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өнiмдерге тұтынушылардың сұраныс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көлемiн арттыру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 мекемелер және жергiлiктi атқарушы органдардың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млн. 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ақпараттық саясатты БАҚ арқылы iске асыру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мемлекеттiк отандық телевизиялық және радиоарналарды iске қосу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шеңберiнде шығарылған отандық баспа БАҚ материалдарының көлемi (газеттер)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 жол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685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240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шеңберiнде шығарылған отандық баспа БАҚ материалдарының көлемi (журналдар)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 шығару пар.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шеңберiнде шығарылған телевизиялық және радио бағдарламалардың көлемi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102 165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 тақырыптық бағытындағы тiзбелердi қалыптастыру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тапсырысты iске асыру жөнiнде конкурс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маңызы бар iс-шараларды ақпараттық сүйемелдеу жөнiндегi әдiстемелермен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арналарды тақырыптық саралау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Шетелдiк ақпараттық өнiмге тәуелдiлiктi төмендету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телеарналарда хабар таратудың жалпы кестесiндегi меншiктi өнiмнiң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радиоарналарда хабар таратудың жалпы кестесiндегi меншiктi өнiмнiң үлесi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арналардың спутниктiк сегменттегi хабар таратудың орташа тәулiктiк көлемi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актiлерi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iске асыру бойынша конкурс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арналы хабар тарату желiлерi бойынша таратылатын еркiн қолжетiмдiлiктегi теле-радиоарналар пакетiн қалыптастыру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жаңа теле-, радио бағдарламаларын жасау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журналистердiң бiлiктiлiгiн арттыру жөнiндегi iс-шараларды жүргiзу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кеңiстiктiң дамуына қосқан шығармашылық үлесi үшiн журналистердi марапаттау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2.1.3-мiндет. Бұқаралық ақпарат құралдарының құқықтық мәдениетiн көтеру және заңнаманың сақталуын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электрондық БАҚ өнiмдерiнiң көлемi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мониторингiлеу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r>
      <w:tr>
        <w:trPr>
          <w:trHeight w:val="97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мониторингiлеу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4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баспа БАҚ өнiмдерiнiң көлемi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мониторингiлеу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4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жүргiзу үшiн тақырыптық бағыттардың және БАҚ-тардың тiзбесiн айқындау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саласындағы заңнамалардың сақталуын бақылау, заңдық тұрғыда белгiленген шараларды қабылдау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Ұлттық мұрағат қорының құрамы мен мазмұнын және жеке құрам бойынша құжаттарды толықтыру сақтау</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есептiк-ақпараттық-iздеу жүйесiне қосылған мұрағат қорларының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жататын құжаттамалардың жалпы көлемiнен мемлекеттiк мұрағатқа қабылданған құжаттардың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мұрағаттардың негiзгi құралдарын жыл сайын жаңарту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және жеке құрам бойынша құжаттардың сақталуын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құрамын қалыптастыру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мұрағаттардың материалдық-техникалық қорларын жаңғырту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қорларына және деректер базасына автоматтандырылған ғылыми-анықтамалық аппаратты құру және енгiзу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Халықтың Ұлттық мұрағат қоры ресурстарына қол жеткiзуiн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ақпаратын пайдаланушы лардың қанағаттанған сұраныстарының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 орындалған әлеуметтiк-құқықтық сипаттағы сұраныстардың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көшiрiлген Ұлттық мұрағат қоры құжаттарының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мемлекеттiк мұрағаттарда сақталудағы құжаттарын (мұрағат құжаттарының жиынтығы, анықтамалықтар, көрмелер) пайдаланудың тиiмдiлiгiн арттыруға бағытталған iс-шаралар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құжаттарын цифрлық форматқа көшiру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 қызметтерiнiң дәрiптелуiне (теле-, радиобағдарламалар, БАҚ жарияланымдар, тұрақты жұмыс iстейтiн және тақырыптық көрмелер, республикалық семинарлар) бағытталған iс-шаралар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Әлеуметтiк маңызы бар әдебиеттi шығару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әлеуметтiк маңызы бар әдебиет атауларының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6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кiтапханаларына таратылған әлеуметтiк маңызы бар әдебиеттердiң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қабылдау актiсi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r>
      <w:tr>
        <w:trPr>
          <w:trHeight w:val="61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кеңесiнiң хаттамасы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әдебиеттердi шығаруға тақырыптық бағыттарды айқындау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шығарушы ұйымдардың тiзбесiн айқындау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шығару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кiтапханаларына кiтап тарату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005, 024)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тiлдi меңгерген ересек халықтың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орыс және ағылшын тiлдерiн меңгерген халықтың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орталықтарында оқитындардың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 арының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 жалпы құжат айналымындағы мемлекеттiк тiлде iс жүргiзудiң үлестiк көлемi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айналымына мемлекеттiк тiлдi енгiзу процесiнiң мониторингi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ұлттық порталын пайданушылардың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пайдаланушыларды есепке алудың электрондық жүйесi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елдердiң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 қазақтары қауымдастығының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азаматтарының мемлекеттiк тiлдi меңгеру жүйесiн құру бойынша iс-шаралар кешенiн жүзеге асыру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қолдану саласын кеңейту және мәртебесiн арттыруға бағытталған iс-шараларды ұйымдастыру және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тiлiнiң лексикалық қорын жетiлдiру және жүйелендiру жұмыстарын ұйымдастыру (ономастика, терминология, антропонимика саласында)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отандастарымызға саяси-дипломатиялық, әдiстемелiк және ұйымдастырушылық тұрғыдан қолдау көрсету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отандастарымыздың мәселелерi бойынша аналитикалық және әлеуметтiк зерттеу жұмыстары жүйесiн ұйымдастыру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Қазақстандықтардың лигвистикалық капиталын сақтау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тiлiн меңгерген ересек халықтың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тiлiн меңгерген халықтың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тiлiн оқыту курстарымен қамтылған этно-мәдени бiрлестiктерi бар этностардың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 мәлiметтерi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Коммуникативтiк-тiлдiк кеңiстiктегi орыс тiлiнiң қолданылуын қамтамасыз ету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тiлдерiн сақтау және мәдениеттердi өзара байыту үшiн үшiн жағдай жасау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оқыту үдерiсiнiң кең бiлiм беру кеңiстiгiн сақтау жұмыстарын жүргiзу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Ел бiрлiгiн қамтамасыз ету және қазақстандық патриотизмдi нығайту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Мемлекеттiң даму стратегияларын және мемлекеттiк саясатты қолдаудың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9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мемлекеттiң өзара қарым-қатынасын оң бағалаған респонденттердiң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8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 саласында өткiзiлетiн жұмыс туралы халықтың хабардар болу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ҮЕҰ жобаларының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рейтингiндегi орын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Этносаралық келiсiмдi сақтау мен нығайту, Қазақстан халқы ассамблеясының рөлiн одан әрi арттыру</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этносаралық қатынастар саласындағы мемлекеттiк саясатты оң бағалағанда рдың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құндылықтарды және этносаралық келiсiмдi нығайтуға бағытталған бағдарламалық құжаттар туралы халықтың хабарлылық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нәтижелерi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(жалпы қаржыландыру көлемiнен)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35"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және этносаралық келiсiм идеяларын насихаттауға бағытталған түрлi форматтағы iс-шаралар кешенiн ұйымдастыру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4.1.2-мiндет. Стратегия мен Қазақстан дамуының басымдықтарын және жүргiзiлiп жатқан мемлекеттiк саясатты түсiндiру және насихаттау</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ақпараттық-насихат iс-шараларын жүргiзу нәтижесiнде бағдарламалық құжаттар мен мемлекеттiк саясаттың негiзгi бағыттары туралы хабардар болу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рәмiздердi пайдалану саласында халықтың құқықтық бiлiктiлiгiнiң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мемлекеттiк рәмiздердi танымал ететiн имидждiк материалдармен қамтамасыз етiлу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тексерулердiң нәтижелерi/мемлекеттiк органдардың, мекемелердiң деректерi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лауазымдарды атқаратын әкiмшiлiк мемлекеттiк қызметшi әйелдердiң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бөлiмшелердiң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мемлекеттiк саясаттың негiзгi бағыттарын түсiндiру мен насихаттау жөнiнде iс-шаралар кешенiн ұйымдастыру және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рәмiздердi насихаттауға бағытталған кешендi iс-шараларды ұйымдастыру және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жыл сайынғы Жолдауының негiзгi басымдықтарын қабылдау пәнi бойынша қоғамдық пiкiрлерге мониторинг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және бизнес-сектормен бiрлесiп iске асырылған жобалардың үлесi (iске асырылған жобалардың жалпы санынан)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бойынша өнiм берушiлердiң және ведомстволық бағыныстағы ұйымдардың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45"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ҮЕҰ-дың қызметтерi мен қамтылған халықтың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әлеуметтiк маңызды жобаларды iске асыру бойынша ҮЕҰ есептерi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үндесу алаңдарының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мәлiметтерi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ҮЕҰ-ның қызметтерiн он бағалаған тұрғындар саны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қызметiн реттейтiн нормативтiк құқықтық базаның жағдайын он бағалаған респонденттердiң үлесi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саясатты iске асыруға бағытталған әлеуметтiк маңызы бар жобаларды қолдау деңгейi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тапсырыстың жалпы көлемiнен)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iс-шаралар мен жобалар ұйымдастыру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ұстанымдарын қалыптастыруға бағытталған iс-шаралар кешенiн өткiзу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0" w:id="19"/>
    <w:p>
      <w:pPr>
        <w:spacing w:after="0"/>
        <w:ind w:left="0"/>
        <w:jc w:val="left"/>
      </w:pPr>
      <w:r>
        <w:rPr>
          <w:rFonts w:ascii="Times New Roman"/>
          <w:b/>
          <w:i w:val="false"/>
          <w:color w:val="000000"/>
        </w:rPr>
        <w:t xml:space="preserve"> 
3.2. Мемлекеттiк органның стратегиялық бағыттары мен мақсаттарының мемлекеттiң стратегиялық мақсаттарымен сәйкестiгi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7216"/>
      </w:tblGrid>
      <w:tr>
        <w:trPr>
          <w:trHeight w:val="405"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5"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қабiлеттiлiгiн арттыру</w:t>
            </w:r>
          </w:p>
        </w:tc>
      </w:tr>
      <w:tr>
        <w:trPr>
          <w:trHeight w:val="675" w:hRule="atLeast"/>
        </w:trPr>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мәдениеттi елде және шетелдерде танымал ету</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 атты Қазақстан Республикасы Президентiнiң 2006 жылғы 1 наурыздағы </w:t>
            </w:r>
            <w:r>
              <w:rPr>
                <w:rFonts w:ascii="Times New Roman"/>
                <w:b w:val="false"/>
                <w:i w:val="false"/>
                <w:color w:val="000000"/>
                <w:sz w:val="20"/>
              </w:rPr>
              <w:t>Жолдауы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Отандық ақпараттық кеңiстiктiң бәсекеге қабiлеттiлiгiн арттыру</w:t>
            </w:r>
          </w:p>
        </w:tc>
      </w:tr>
      <w:tr>
        <w:trPr>
          <w:trHeight w:val="180" w:hRule="atLeast"/>
        </w:trPr>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Мемлекеттiк ақпараттық саясатты, баспа және мұрағат iсiн iске асырудың тиiмдiлiгiн арттыру</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180"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үдемелi индустриялық-инновациялық дамыту жөнiндегi 2010-2014 жылдарға арналған мемлекеттiк бағдарлама туралы» Қазақстан Республикасы Президентiнiң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 халқын бiрiктiру факторы ретiнде төзiмдi тiлдiк орта құру</w:t>
            </w:r>
          </w:p>
        </w:tc>
      </w:tr>
      <w:tr>
        <w:trPr>
          <w:trHeight w:val="525" w:hRule="atLeast"/>
        </w:trPr>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Мемлекеттiк тiлдi және қазақстандықтардың лингвистикалық капиталын дамыту</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45"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922 </w:t>
            </w:r>
            <w:r>
              <w:rPr>
                <w:rFonts w:ascii="Times New Roman"/>
                <w:b w:val="false"/>
                <w:i w:val="false"/>
                <w:color w:val="000000"/>
                <w:sz w:val="20"/>
              </w:rPr>
              <w:t>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Мемлекеттiлiктi және ел бiрлiгiн одан әрi нығайту, iшкi саяси тұрақтылықты қамтамасыз ету</w:t>
            </w:r>
          </w:p>
        </w:tc>
      </w:tr>
      <w:tr>
        <w:trPr>
          <w:trHeight w:val="690" w:hRule="atLeast"/>
        </w:trPr>
        <w:tc>
          <w:tcPr>
            <w:tcW w:w="5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Ел бiрлiгiн қамтамасыз ету және қазақстандық патриотизмдi нығайту</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онжылдық – жаңа экономикалық өрлеу – Қазақстанның жаңа мүмкiндiктерi» атты Қазақстан Республикасы Президентiнiң 2010 жылғы 29 қаңтардағы </w:t>
            </w:r>
            <w:r>
              <w:rPr>
                <w:rFonts w:ascii="Times New Roman"/>
                <w:b w:val="false"/>
                <w:i w:val="false"/>
                <w:color w:val="000000"/>
                <w:sz w:val="20"/>
              </w:rPr>
              <w:t>Жолдауы</w:t>
            </w:r>
          </w:p>
        </w:tc>
      </w:tr>
      <w:tr>
        <w:trPr>
          <w:trHeight w:val="120"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bl>
    <w:bookmarkStart w:name="z91" w:id="20"/>
    <w:p>
      <w:pPr>
        <w:spacing w:after="0"/>
        <w:ind w:left="0"/>
        <w:jc w:val="left"/>
      </w:pPr>
      <w:r>
        <w:rPr>
          <w:rFonts w:ascii="Times New Roman"/>
          <w:b/>
          <w:i w:val="false"/>
          <w:color w:val="000000"/>
        </w:rPr>
        <w:t xml:space="preserve"> 
4. Функционалдық мүмкiндiктердi дамыту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6769"/>
        <w:gridCol w:w="1857"/>
      </w:tblGrid>
      <w:tr>
        <w:trPr>
          <w:trHeight w:val="765"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мiндеттерiн iске асыру бойынша iс-шаралар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кезеңi</w:t>
            </w:r>
          </w:p>
        </w:tc>
      </w:tr>
      <w:tr>
        <w:trPr>
          <w:trHeight w:val="225"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1.1-мақсат. Отандық мәдениеттi елде және шет елдерде танымал ету</w:t>
            </w:r>
            <w:r>
              <w:br/>
            </w:r>
            <w:r>
              <w:rPr>
                <w:rFonts w:ascii="Times New Roman"/>
                <w:b w:val="false"/>
                <w:i w:val="false"/>
                <w:color w:val="000000"/>
                <w:sz w:val="20"/>
              </w:rPr>
              <w:t>
</w:t>
            </w:r>
            <w:r>
              <w:rPr>
                <w:rFonts w:ascii="Times New Roman"/>
                <w:b w:val="false"/>
                <w:i w:val="false"/>
                <w:color w:val="000000"/>
                <w:sz w:val="20"/>
              </w:rPr>
              <w:t>1.1.1-мiндет. «Мәдени мұра» Ұлттық стратегиялық жобасын одан әрi жүзеге асыру аясында тарихи-мәдени мұраны сақтау және насихаттау</w:t>
            </w:r>
            <w:r>
              <w:br/>
            </w:r>
            <w:r>
              <w:rPr>
                <w:rFonts w:ascii="Times New Roman"/>
                <w:b w:val="false"/>
                <w:i w:val="false"/>
                <w:color w:val="000000"/>
                <w:sz w:val="20"/>
              </w:rPr>
              <w:t>
</w:t>
            </w:r>
            <w:r>
              <w:rPr>
                <w:rFonts w:ascii="Times New Roman"/>
                <w:b w:val="false"/>
                <w:i w:val="false"/>
                <w:color w:val="000000"/>
                <w:sz w:val="20"/>
              </w:rPr>
              <w:t>1.1.2-мiндет. Мәдени құндылықтарға тұрғындардың қол жетiмдiлiгiн арттыру</w:t>
            </w:r>
            <w:r>
              <w:br/>
            </w:r>
            <w:r>
              <w:rPr>
                <w:rFonts w:ascii="Times New Roman"/>
                <w:b w:val="false"/>
                <w:i w:val="false"/>
                <w:color w:val="000000"/>
                <w:sz w:val="20"/>
              </w:rPr>
              <w:t>
</w:t>
            </w:r>
            <w:r>
              <w:rPr>
                <w:rFonts w:ascii="Times New Roman"/>
                <w:b w:val="false"/>
                <w:i w:val="false"/>
                <w:color w:val="000000"/>
                <w:sz w:val="20"/>
              </w:rPr>
              <w:t>1.1.3-мiндет. Мәдениет саласындағы отандық өнiмдерге сұраныстың артуын ынталандыру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r>
              <w:br/>
            </w:r>
            <w:r>
              <w:rPr>
                <w:rFonts w:ascii="Times New Roman"/>
                <w:b w:val="false"/>
                <w:i w:val="false"/>
                <w:color w:val="000000"/>
                <w:sz w:val="20"/>
              </w:rPr>
              <w:t>
</w:t>
            </w:r>
            <w:r>
              <w:rPr>
                <w:rFonts w:ascii="Times New Roman"/>
                <w:b w:val="false"/>
                <w:i w:val="false"/>
                <w:color w:val="000000"/>
                <w:sz w:val="20"/>
              </w:rPr>
              <w:t>2. Мәдени кеңiстiктi дамытудың реттеуiш функциясын орындау:</w:t>
            </w:r>
            <w:r>
              <w:br/>
            </w:r>
            <w:r>
              <w:rPr>
                <w:rFonts w:ascii="Times New Roman"/>
                <w:b w:val="false"/>
                <w:i w:val="false"/>
                <w:color w:val="000000"/>
                <w:sz w:val="20"/>
              </w:rPr>
              <w:t>
</w:t>
            </w:r>
            <w:r>
              <w:rPr>
                <w:rFonts w:ascii="Times New Roman"/>
                <w:b w:val="false"/>
                <w:i w:val="false"/>
                <w:color w:val="000000"/>
                <w:sz w:val="20"/>
              </w:rPr>
              <w:t>мәдениет саласындағы нормативтi-құқықтық базаны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r>
              <w:br/>
            </w:r>
            <w:r>
              <w:rPr>
                <w:rFonts w:ascii="Times New Roman"/>
                <w:b w:val="false"/>
                <w:i w:val="false"/>
                <w:color w:val="000000"/>
                <w:sz w:val="20"/>
              </w:rPr>
              <w:t>
</w:t>
            </w:r>
            <w:r>
              <w:rPr>
                <w:rFonts w:ascii="Times New Roman"/>
                <w:b w:val="false"/>
                <w:i w:val="false"/>
                <w:color w:val="000000"/>
                <w:sz w:val="20"/>
              </w:rPr>
              <w:t>сапаны бағалау жүйесiн енгiзу және болашақта ISO 9000 стандарттарын енгiзу.</w:t>
            </w:r>
            <w:r>
              <w:br/>
            </w:r>
            <w:r>
              <w:rPr>
                <w:rFonts w:ascii="Times New Roman"/>
                <w:b w:val="false"/>
                <w:i w:val="false"/>
                <w:color w:val="000000"/>
                <w:sz w:val="20"/>
              </w:rPr>
              <w:t>
</w:t>
            </w: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мәдениет саласындағы бәсекеге қабiлеттi өнiмдi ынталандыру;</w:t>
            </w:r>
            <w:r>
              <w:br/>
            </w:r>
            <w:r>
              <w:rPr>
                <w:rFonts w:ascii="Times New Roman"/>
                <w:b w:val="false"/>
                <w:i w:val="false"/>
                <w:color w:val="000000"/>
                <w:sz w:val="20"/>
              </w:rPr>
              <w:t>
</w:t>
            </w:r>
            <w:r>
              <w:rPr>
                <w:rFonts w:ascii="Times New Roman"/>
                <w:b w:val="false"/>
                <w:i w:val="false"/>
                <w:color w:val="000000"/>
                <w:sz w:val="20"/>
              </w:rPr>
              <w:t>бәсекеге қабiлеттi мәдени өнiмдi жасау процесiнде мемлекеттiк-жеке меншiк әрiптестiк жүйесiн енгiзу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кеңiстiктiң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2.1-мақсат. Мемлекеттiк ақпараттық саясатты, баспа және мұрағат iсiн iске асырудың тиiмдiлiгiн арттыру</w:t>
            </w:r>
            <w:r>
              <w:br/>
            </w:r>
            <w:r>
              <w:rPr>
                <w:rFonts w:ascii="Times New Roman"/>
                <w:b w:val="false"/>
                <w:i w:val="false"/>
                <w:color w:val="000000"/>
                <w:sz w:val="20"/>
              </w:rPr>
              <w:t>
</w:t>
            </w:r>
            <w:r>
              <w:rPr>
                <w:rFonts w:ascii="Times New Roman"/>
                <w:b w:val="false"/>
                <w:i w:val="false"/>
                <w:color w:val="000000"/>
                <w:sz w:val="20"/>
              </w:rPr>
              <w:t>2.1.1-мiндет. Мемлекеттiк ақпараттық саясатты БАҚ арқылы iске асыру</w:t>
            </w:r>
            <w:r>
              <w:br/>
            </w:r>
            <w:r>
              <w:rPr>
                <w:rFonts w:ascii="Times New Roman"/>
                <w:b w:val="false"/>
                <w:i w:val="false"/>
                <w:color w:val="000000"/>
                <w:sz w:val="20"/>
              </w:rPr>
              <w:t>
</w:t>
            </w:r>
            <w:r>
              <w:rPr>
                <w:rFonts w:ascii="Times New Roman"/>
                <w:b w:val="false"/>
                <w:i w:val="false"/>
                <w:color w:val="000000"/>
                <w:sz w:val="20"/>
              </w:rPr>
              <w:t>2.1.2-мiндет. Шетелдiк ақпараттық өнiмге тәуелдiлiктi төмендету</w:t>
            </w:r>
            <w:r>
              <w:br/>
            </w:r>
            <w:r>
              <w:rPr>
                <w:rFonts w:ascii="Times New Roman"/>
                <w:b w:val="false"/>
                <w:i w:val="false"/>
                <w:color w:val="000000"/>
                <w:sz w:val="20"/>
              </w:rPr>
              <w:t>
</w:t>
            </w:r>
            <w:r>
              <w:rPr>
                <w:rFonts w:ascii="Times New Roman"/>
                <w:b w:val="false"/>
                <w:i w:val="false"/>
                <w:color w:val="000000"/>
                <w:sz w:val="20"/>
              </w:rPr>
              <w:t>2.1.3-мiндет. Бұқаралық ақпарат құралдарының құқықтық мәдениетiн көтеру және заңнаманың сақталуын қамтамасыз ету</w:t>
            </w:r>
            <w:r>
              <w:br/>
            </w:r>
            <w:r>
              <w:rPr>
                <w:rFonts w:ascii="Times New Roman"/>
                <w:b w:val="false"/>
                <w:i w:val="false"/>
                <w:color w:val="000000"/>
                <w:sz w:val="20"/>
              </w:rPr>
              <w:t>
</w:t>
            </w:r>
            <w:r>
              <w:rPr>
                <w:rFonts w:ascii="Times New Roman"/>
                <w:b w:val="false"/>
                <w:i w:val="false"/>
                <w:color w:val="000000"/>
                <w:sz w:val="20"/>
              </w:rPr>
              <w:t>2.1.4-мiндет. Ұлттық мұрағат қорының құрамы мен мазмұнын және жеке құрам бойынша құжаттарды толықтыру сақтау</w:t>
            </w:r>
            <w:r>
              <w:br/>
            </w:r>
            <w:r>
              <w:rPr>
                <w:rFonts w:ascii="Times New Roman"/>
                <w:b w:val="false"/>
                <w:i w:val="false"/>
                <w:color w:val="000000"/>
                <w:sz w:val="20"/>
              </w:rPr>
              <w:t>
</w:t>
            </w:r>
            <w:r>
              <w:rPr>
                <w:rFonts w:ascii="Times New Roman"/>
                <w:b w:val="false"/>
                <w:i w:val="false"/>
                <w:color w:val="000000"/>
                <w:sz w:val="20"/>
              </w:rPr>
              <w:t>2.1.5-мiндет. Халықтың Ұлттық мұрағат қоры ресурстарына қол жеткiзуiн қамтамасыз ету</w:t>
            </w:r>
            <w:r>
              <w:br/>
            </w:r>
            <w:r>
              <w:rPr>
                <w:rFonts w:ascii="Times New Roman"/>
                <w:b w:val="false"/>
                <w:i w:val="false"/>
                <w:color w:val="000000"/>
                <w:sz w:val="20"/>
              </w:rPr>
              <w:t>
</w:t>
            </w:r>
            <w:r>
              <w:rPr>
                <w:rFonts w:ascii="Times New Roman"/>
                <w:b w:val="false"/>
                <w:i w:val="false"/>
                <w:color w:val="000000"/>
                <w:sz w:val="20"/>
              </w:rPr>
              <w:t>2.1.6-мiндет. Әлеуметтiк маңызы бар әдебиеттi шығару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Мемлекеттiк ақпараттық саясат шеңберiнде электрондық, баспа БАҚ және мемлекеттiк емес БАҚ-ның шығаратын өнiмдерi сапасын жақсарту бойынша мониторинг жүргiзу;</w:t>
            </w:r>
            <w:r>
              <w:br/>
            </w:r>
            <w:r>
              <w:rPr>
                <w:rFonts w:ascii="Times New Roman"/>
                <w:b w:val="false"/>
                <w:i w:val="false"/>
                <w:color w:val="000000"/>
                <w:sz w:val="20"/>
              </w:rPr>
              <w:t>
</w:t>
            </w:r>
            <w:r>
              <w:rPr>
                <w:rFonts w:ascii="Times New Roman"/>
                <w:b w:val="false"/>
                <w:i w:val="false"/>
                <w:color w:val="000000"/>
                <w:sz w:val="20"/>
              </w:rPr>
              <w:t>Жаңа жабдықтар сатып алу, күрделi жөндеу арқылы ведомстволық бағынысты мұрағаттық мекемелердiң материалдық-техникалық базасын нығайту;</w:t>
            </w:r>
            <w:r>
              <w:br/>
            </w:r>
            <w:r>
              <w:rPr>
                <w:rFonts w:ascii="Times New Roman"/>
                <w:b w:val="false"/>
                <w:i w:val="false"/>
                <w:color w:val="000000"/>
                <w:sz w:val="20"/>
              </w:rPr>
              <w:t>
</w:t>
            </w:r>
            <w:r>
              <w:rPr>
                <w:rFonts w:ascii="Times New Roman"/>
                <w:b w:val="false"/>
                <w:i w:val="false"/>
                <w:color w:val="000000"/>
                <w:sz w:val="20"/>
              </w:rPr>
              <w:t>Мұрағаттық мекемелердiң қызметiн автоматтандыру және ақпараттық технологияларды енгiзу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r>
              <w:br/>
            </w:r>
            <w:r>
              <w:rPr>
                <w:rFonts w:ascii="Times New Roman"/>
                <w:b w:val="false"/>
                <w:i w:val="false"/>
                <w:color w:val="000000"/>
                <w:sz w:val="20"/>
              </w:rPr>
              <w:t>
</w:t>
            </w:r>
            <w:r>
              <w:rPr>
                <w:rFonts w:ascii="Times New Roman"/>
                <w:b w:val="false"/>
                <w:i w:val="false"/>
                <w:color w:val="000000"/>
                <w:sz w:val="20"/>
              </w:rPr>
              <w:t>3.1-мақсат. Мемлекеттiк тiлдi және қазақстандықтардың лингвистикалық капиталын дамыту</w:t>
            </w:r>
            <w:r>
              <w:br/>
            </w:r>
            <w:r>
              <w:rPr>
                <w:rFonts w:ascii="Times New Roman"/>
                <w:b w:val="false"/>
                <w:i w:val="false"/>
                <w:color w:val="000000"/>
                <w:sz w:val="20"/>
              </w:rPr>
              <w:t>
</w:t>
            </w:r>
            <w:r>
              <w:rPr>
                <w:rFonts w:ascii="Times New Roman"/>
                <w:b w:val="false"/>
                <w:i w:val="false"/>
                <w:color w:val="000000"/>
                <w:sz w:val="20"/>
              </w:rPr>
              <w:t>3.1.1-мiндет. Мемлекеттiк тiлдiң әлеуметтiк-коммуникативтiк және бiрiктiру функцияларын кеңейту</w:t>
            </w:r>
            <w:r>
              <w:br/>
            </w:r>
            <w:r>
              <w:rPr>
                <w:rFonts w:ascii="Times New Roman"/>
                <w:b w:val="false"/>
                <w:i w:val="false"/>
                <w:color w:val="000000"/>
                <w:sz w:val="20"/>
              </w:rPr>
              <w:t>
</w:t>
            </w:r>
            <w:r>
              <w:rPr>
                <w:rFonts w:ascii="Times New Roman"/>
                <w:b w:val="false"/>
                <w:i w:val="false"/>
                <w:color w:val="000000"/>
                <w:sz w:val="20"/>
              </w:rPr>
              <w:t>3.1.2-мiндет. Қазақстандықтардың лингвистикалық капиталын сақтау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2011 - 2010 жылдарға арналған Қазақстан Республикасында мемлекеттiк тiлдi дамыту мен қолданудың мемлекеттiк бағдарламасын iске асыру;</w:t>
            </w:r>
            <w:r>
              <w:br/>
            </w:r>
            <w:r>
              <w:rPr>
                <w:rFonts w:ascii="Times New Roman"/>
                <w:b w:val="false"/>
                <w:i w:val="false"/>
                <w:color w:val="000000"/>
                <w:sz w:val="20"/>
              </w:rPr>
              <w:t>
</w:t>
            </w:r>
            <w:r>
              <w:rPr>
                <w:rFonts w:ascii="Times New Roman"/>
                <w:b w:val="false"/>
                <w:i w:val="false"/>
                <w:color w:val="000000"/>
                <w:sz w:val="20"/>
              </w:rPr>
              <w:t>тiлдердi ары қарай дамыту мен қолданудың нормативтi-құқықтық және әдiстемелiк базасын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r>
              <w:br/>
            </w:r>
            <w:r>
              <w:rPr>
                <w:rFonts w:ascii="Times New Roman"/>
                <w:b w:val="false"/>
                <w:i w:val="false"/>
                <w:color w:val="000000"/>
                <w:sz w:val="20"/>
              </w:rPr>
              <w:t>
</w:t>
            </w: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тiлдi дамыту мен қолданудың саласындағы бәсекеге қабiлеттi өнiмдi ынталандыру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r>
              <w:br/>
            </w:r>
            <w:r>
              <w:rPr>
                <w:rFonts w:ascii="Times New Roman"/>
                <w:b w:val="false"/>
                <w:i w:val="false"/>
                <w:color w:val="000000"/>
                <w:sz w:val="20"/>
              </w:rPr>
              <w:t>
</w:t>
            </w:r>
            <w:r>
              <w:rPr>
                <w:rFonts w:ascii="Times New Roman"/>
                <w:b w:val="false"/>
                <w:i w:val="false"/>
                <w:color w:val="000000"/>
                <w:sz w:val="20"/>
              </w:rPr>
              <w:t>4.1-мақсат. Ел бiрлiгiн қамтамасыз ету және қазақстандық патриотизмдi нығайту</w:t>
            </w:r>
            <w:r>
              <w:br/>
            </w:r>
            <w:r>
              <w:rPr>
                <w:rFonts w:ascii="Times New Roman"/>
                <w:b w:val="false"/>
                <w:i w:val="false"/>
                <w:color w:val="000000"/>
                <w:sz w:val="20"/>
              </w:rPr>
              <w:t>
</w:t>
            </w:r>
            <w:r>
              <w:rPr>
                <w:rFonts w:ascii="Times New Roman"/>
                <w:b w:val="false"/>
                <w:i w:val="false"/>
                <w:color w:val="000000"/>
                <w:sz w:val="20"/>
              </w:rPr>
              <w:t>4.1.1-мiндет. Этносаралық келiсiмдi сақтау мен нығайту, Қазақстан халқы ассамблеясының рөлiн одан әрi арттыру</w:t>
            </w:r>
            <w:r>
              <w:br/>
            </w:r>
            <w:r>
              <w:rPr>
                <w:rFonts w:ascii="Times New Roman"/>
                <w:b w:val="false"/>
                <w:i w:val="false"/>
                <w:color w:val="000000"/>
                <w:sz w:val="20"/>
              </w:rPr>
              <w:t>
</w:t>
            </w:r>
            <w:r>
              <w:rPr>
                <w:rFonts w:ascii="Times New Roman"/>
                <w:b w:val="false"/>
                <w:i w:val="false"/>
                <w:color w:val="000000"/>
                <w:sz w:val="20"/>
              </w:rPr>
              <w:t>4.1.2-мiндет. Стратегия мен Қазақстан дамуының басымдықтарын және жүргiзiлiп жатқан мемлекеттiк саясатты түсiндiру және насихаттау</w:t>
            </w:r>
            <w:r>
              <w:br/>
            </w:r>
            <w:r>
              <w:rPr>
                <w:rFonts w:ascii="Times New Roman"/>
                <w:b w:val="false"/>
                <w:i w:val="false"/>
                <w:color w:val="000000"/>
                <w:sz w:val="20"/>
              </w:rPr>
              <w:t>
</w:t>
            </w:r>
            <w:r>
              <w:rPr>
                <w:rFonts w:ascii="Times New Roman"/>
                <w:b w:val="false"/>
                <w:i w:val="false"/>
                <w:color w:val="000000"/>
                <w:sz w:val="20"/>
              </w:rPr>
              <w:t>4.1.3-мiндет. Елдiң даму стратегиясын iске асыруға азаматтық қоғам институттарының қатысуын кеңейту</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 Мәдениет және ақпарат министрлiгi жанындағы Сараптамалық кеңес жұмысын жетiлдiру;</w:t>
            </w:r>
            <w:r>
              <w:br/>
            </w:r>
            <w:r>
              <w:rPr>
                <w:rFonts w:ascii="Times New Roman"/>
                <w:b w:val="false"/>
                <w:i w:val="false"/>
                <w:color w:val="000000"/>
                <w:sz w:val="20"/>
              </w:rPr>
              <w:t>
</w:t>
            </w:r>
            <w:r>
              <w:rPr>
                <w:rFonts w:ascii="Times New Roman"/>
                <w:b w:val="false"/>
                <w:i w:val="false"/>
                <w:color w:val="000000"/>
                <w:sz w:val="20"/>
              </w:rPr>
              <w:t>салалық мақсатты топтарға арналған Қазақстан картасын жасау және олардың әрқайсысымен жұмыс үшiн бағдарлама әзiрлеу.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bl>
    <w:bookmarkStart w:name="z92" w:id="21"/>
    <w:p>
      <w:pPr>
        <w:spacing w:after="0"/>
        <w:ind w:left="0"/>
        <w:jc w:val="left"/>
      </w:pPr>
      <w:r>
        <w:rPr>
          <w:rFonts w:ascii="Times New Roman"/>
          <w:b/>
          <w:i w:val="false"/>
          <w:color w:val="000000"/>
        </w:rPr>
        <w:t xml:space="preserve"> 
5. Ведомствоаралық өзара iс-қимыл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4546"/>
        <w:gridCol w:w="4114"/>
      </w:tblGrid>
      <w:tr>
        <w:trPr>
          <w:trHeight w:val="37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қажет ететiн мiндеттер көрсеткiшi</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iске асыруға қажеттi мемлекеттiк орган</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орнату үшiн мемлекеттiк орган қолданатын шаралар</w:t>
            </w:r>
          </w:p>
        </w:tc>
      </w:tr>
      <w:tr>
        <w:trPr>
          <w:trHeight w:val="30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Отандық ақпараттық кеңiстiктiң бәсекеге қабiлеттiлiгiн арттыру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ақпараттық саясатты, баспа және мұрағат iсiн iске асырудың тиiмдiлiгiн арттыру</w:t>
            </w:r>
          </w:p>
        </w:tc>
      </w:tr>
      <w:tr>
        <w:trPr>
          <w:trHeight w:val="180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ақпараттық саясатты БАҚ арқылы iске асыру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органдар, жергiлiктi атқарушы органдар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органдардың баспасөз қызметiн үйлестiру, мемлекеттiк ақпараттық саясатты жүргiзу мәселелерi бойынша жергiлiктi атқарушы органдарымен жұмыс iстеу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Қазақстан халқын бiрiктiру факторы ретiнде төзiмдi тiлдiк орта құру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705"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ұйымдастырушылық-әдiстемелiк iс-шаралар дайындауға ықпал ету</w:t>
            </w:r>
          </w:p>
        </w:tc>
      </w:tr>
    </w:tbl>
    <w:bookmarkStart w:name="z93" w:id="22"/>
    <w:p>
      <w:pPr>
        <w:spacing w:after="0"/>
        <w:ind w:left="0"/>
        <w:jc w:val="left"/>
      </w:pPr>
      <w:r>
        <w:rPr>
          <w:rFonts w:ascii="Times New Roman"/>
          <w:b/>
          <w:i w:val="false"/>
          <w:color w:val="000000"/>
        </w:rPr>
        <w:t xml:space="preserve"> 
6. Тәуекелдердi басқару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574"/>
        <w:gridCol w:w="4079"/>
      </w:tblGrid>
      <w:tr>
        <w:trPr>
          <w:trHeight w:val="27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Мүмкiн тәуекелдердiң атауы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 қолданбаған жағдайдағы мүмкiн салдарлар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27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108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жағдайдың терiс әсер етуi</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тарихи-мәдени объектiлердiң тiзбесiн жасау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1305"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нәтижесiз жұмысы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Өңiрлердегi әлеуметтiк-мәдени ахуалды дамытуға бағытталған көрсеткiштерге қол жеткiзбеу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әкiмдерiмен меморандумдарға қол қою</w:t>
            </w:r>
          </w:p>
        </w:tc>
      </w:tr>
      <w:tr>
        <w:trPr>
          <w:trHeight w:val="30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нәтижесiз жұмысы</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жұмысына мониторинг және бақылау жүйесiн енгiзу;</w:t>
            </w:r>
            <w:r>
              <w:br/>
            </w:r>
            <w:r>
              <w:rPr>
                <w:rFonts w:ascii="Times New Roman"/>
                <w:b w:val="false"/>
                <w:i w:val="false"/>
                <w:color w:val="000000"/>
                <w:sz w:val="20"/>
              </w:rPr>
              <w:t>
</w:t>
            </w:r>
            <w:r>
              <w:rPr>
                <w:rFonts w:ascii="Times New Roman"/>
                <w:b w:val="false"/>
                <w:i w:val="false"/>
                <w:color w:val="000000"/>
                <w:sz w:val="20"/>
              </w:rPr>
              <w:t>қызметкерлердiң мансаптық өсуi мен уәждеу тетiгiн құру;</w:t>
            </w:r>
            <w:r>
              <w:br/>
            </w:r>
            <w:r>
              <w:rPr>
                <w:rFonts w:ascii="Times New Roman"/>
                <w:b w:val="false"/>
                <w:i w:val="false"/>
                <w:color w:val="000000"/>
                <w:sz w:val="20"/>
              </w:rPr>
              <w:t>
</w:t>
            </w:r>
            <w:r>
              <w:rPr>
                <w:rFonts w:ascii="Times New Roman"/>
                <w:b w:val="false"/>
                <w:i w:val="false"/>
                <w:color w:val="000000"/>
                <w:sz w:val="20"/>
              </w:rPr>
              <w:t>кәсiпқой кадрлар даярлау шеңберiнде Бiлiм және ғылым министрлiгiмен тиiмдi сектораралық өзара iс-қимыл</w:t>
            </w:r>
          </w:p>
        </w:tc>
      </w:tr>
      <w:tr>
        <w:trPr>
          <w:trHeight w:val="1965"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ұйымдардан кадрлардың кетуi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4" w:id="23"/>
    <w:p>
      <w:pPr>
        <w:spacing w:after="0"/>
        <w:ind w:left="0"/>
        <w:jc w:val="left"/>
      </w:pPr>
      <w:r>
        <w:rPr>
          <w:rFonts w:ascii="Times New Roman"/>
          <w:b/>
          <w:i w:val="false"/>
          <w:color w:val="000000"/>
        </w:rPr>
        <w:t xml:space="preserve"> 
7. Бюджеттiк бағдарламалар</w:t>
      </w:r>
      <w:r>
        <w:br/>
      </w:r>
      <w:r>
        <w:rPr>
          <w:rFonts w:ascii="Times New Roman"/>
          <w:b/>
          <w:i w:val="false"/>
          <w:color w:val="000000"/>
        </w:rPr>
        <w:t>
</w:t>
      </w:r>
      <w:r>
        <w:rPr>
          <w:rFonts w:ascii="Times New Roman"/>
          <w:b/>
          <w:i w:val="false"/>
          <w:color w:val="000000"/>
        </w:rPr>
        <w:t>
7.1. Бюджеттiк бағдарламалар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719"/>
        <w:gridCol w:w="1498"/>
        <w:gridCol w:w="927"/>
        <w:gridCol w:w="927"/>
        <w:gridCol w:w="927"/>
        <w:gridCol w:w="927"/>
        <w:gridCol w:w="867"/>
        <w:gridCol w:w="927"/>
        <w:gridCol w:w="927"/>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және ақпарат саласындағы мемлекеттiк саясатты қалыптастыру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iшкi саяси тұрақтылық, ұлтаралық келiсiм және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қайта жандандыру,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 жасау. Тiл саясаты саласындағы мемлекеттiк саясаттың iске асырылуына бақылауды қамтамасыз ету, мемлекеттiк қызметшiлердiң кәсiби деңгейiн арттыру. Мәдениет және ақпарат министрлiгiнiң аппараты мен оның бөлiмшелерiнiң қызметiн қамтамасыз ету. Тарих және мәдениет ескерткiштерiнiң археологиялық және реставрациялау жұмыстарын жүргiзуге лицензия беру</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және оның бөлiмшелерiнiң жұмыс жасауын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688 105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690 557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703 500</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стратегиялық құжаттарының шамамен алынған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қаржы, жедел қызметi туралы есептерiнiң шамамен алынған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халықаралық шарттар мен келiсiмдердiң шамамен алынған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әзiрлеген нормативтiк-құқықтық актiлер сараптамаларының шамамен алынған саны (түсуiне қарай)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және археологиялық жұмыстарына лицензия беру шамамен алынған саны (сұрау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Өтiнiштердiң түсуi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құндылықтардың әкелiм және шығарылым үшiн берiлген рұқсаттардың шамамен алынған саны (сұрау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Өтiнiштердiң түсуi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тiлдер даму салаларында өткiзiлген конференциялардың, дөңгелек үстелдердiң,семинарлардың шамамен алынған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95"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қоғамдық-саяси және әлеуметтiк-экономикалық жағдайды жария ету бойынша медиа-жоспарды iске асыру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55"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 мен құжаттарды сақтау жағдайын бақылаумен қамтылған Ұлттық мұрағат қорын толықтыратын көзi болатын ұйымдардың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шығару саласы бойынша мемлекеттiк саясатты жүргiзу шеңберiнде қамтылған тақырыптық бағыттардың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95"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АТ-қызметтерiндегi қазақстандық қамтудың үлесi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сонымен бiрге тiл саясатында мемлекеттiк саясатты iске асырудағы министрліктің жоғарғы деңгейде жұмыс жасауын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мемлекеттiк қызметкердi ұстауға орташа шығындары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4 162,7</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645 985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688 105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690 557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393"/>
        <w:gridCol w:w="1333"/>
        <w:gridCol w:w="853"/>
        <w:gridCol w:w="853"/>
        <w:gridCol w:w="813"/>
        <w:gridCol w:w="1090"/>
        <w:gridCol w:w="853"/>
        <w:gridCol w:w="853"/>
        <w:gridCol w:w="853"/>
        <w:gridCol w:w="8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Мәдениет және ақпарат министрлiгiнiң күрделi шығыстары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уәкiлеттi органның материалдық-техникалық базасының жабдықталуы</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шығындардың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орталық аппаратын материалдық-техникалық жабдықтауы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Мәдениет комитетiн материалдық-техникалық жабдықтауы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Тiл комитетiн материалдық-техникалық жабдықтауы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Ақпарат және мұрағаттар комитетiнiң материалдық-техникалық жабдықтауы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Серверді, серверлік жабдықтарды сатып алудың шамамен алынған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техникасын сатып алудың шамамен алынған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сатып алудың шамамен алынған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«Формикайтек TVMon Каскад Flash» бағдарламалы-аппаратты кешендi сатып алу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бағдарламалық қамтамасыз етудiң көлемiндегi қазақстандық қамтудың үлесi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АТ-жабдықтар секторы көлемiндегi қазақстандық қамтудың үлесi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компьютерлiк және кеңселiк техникалармен, жиһаздармен, лицензиялы бағдарламалық өнiмдермен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сонымен бiрге тiл саясатында мемлекеттiк саясатты iске асырудың тиiмдiлiгi</w:t>
            </w:r>
          </w:p>
        </w:tc>
      </w:tr>
      <w:tr>
        <w:trPr>
          <w:trHeight w:val="6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3600"/>
        <w:gridCol w:w="1430"/>
        <w:gridCol w:w="934"/>
        <w:gridCol w:w="934"/>
        <w:gridCol w:w="937"/>
        <w:gridCol w:w="937"/>
        <w:gridCol w:w="937"/>
        <w:gridCol w:w="937"/>
        <w:gridCol w:w="939"/>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және ақпарат саласындағы қайраткерлердi ынталандыру</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мемлекеттiк саясатты iске асыру, жалпы ұлттық маңызы бар өнер туындысын айқындау. Әдебиет пен өнер саласындағы үздiк жарияланымдар үшiн мәдениет қайраткерлерiне мемлекеттiк сыйақы төлеудi қамтамасыз ету, журналистерге бұқаралық ақпарат құралдары саласындағы ең үздiк жарияланым үшiн мемлекеттiк сыйақылар төлемiн қамтамасыз ету</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Дүние және Қазақстан Республикасының Бiрiншi Президентiнiң прогрессы сыйлықтарының төленуiн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мемлекеттегi реформаларды қолдауға үлкен үлес үшiн бұқаралық ақпарат құралдарының саласында Президенттiк сыйлықтар мен гранттардың төленуiн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Мемлекеттiк стипендиялардың төленуiн қамтамасыз ету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 саласында Мемлекеттiк сыйлықтардың төленуiн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мен куәлiктердiң әзiрлеуi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Дүние және Қазақстан Республикасының Бiрiншi Президентiнiң прогрессы сыйлықтарын, әдебиет және өнер қайраткерлерiне Мемлекеттiк стипендиялардын, Әдебиет және өнер саласында Мемлекеттiк сыйлықтарды беру жөнiнде комиссияның жұмысын қамтамасыз ету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30" w:hRule="atLeast"/>
        </w:trPr>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сыйлыққа ие болған мәдениет қайраткерлерiнiң шамамен алынған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стипендияға ие болған мәдениет қайраткерлерiнiң шамамен алынған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гранттар және сыйақыларға иегер қайраткерлердiң шамамен алынған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сыйақыларды, гранттарды стипендияларды төлеуiн қамтамасыз ету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037"/>
        <w:gridCol w:w="960"/>
        <w:gridCol w:w="1320"/>
        <w:gridCol w:w="1298"/>
        <w:gridCol w:w="1181"/>
        <w:gridCol w:w="916"/>
        <w:gridCol w:w="921"/>
        <w:gridCol w:w="1041"/>
        <w:gridCol w:w="1570"/>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Мемлекеттiк тiлдi және Қазақстан халқының басқа да тiлдерiн дамыту</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тiлдiң әлеуметтiк-коммуникативтiк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жөнiндегi мемлекеттiк жүйенi құру</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топтардың тiлдерiн дамыту, ұлттық-мәдени қажеттiлiк қанағаттандырудың сапасын жоғарылату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қоғамдық өмiрiнiң салаларындағы мемлекеттiк тiл рөлiн жоғарылату (конкурстар, фестивальдар, семинарлар, дөңгелек үстелдер, т.б.), терминологиялық және ономастикалық секциялардың жұмысын жетiлдiру, халықаралық ынтымақтастығын күшейту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611 192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565 816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2 508 342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1 625 549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1 625 549</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жанындағы курстарда мемлекеттiк тiлге оқыған тыңдаушылардың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арқылы ұлттар тiлдерiн дамытуға мемлекеттiк қолдау көрсету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баспа парағы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мемлекеттiк тiл насихатын насихаттау жөнiндегi ұйымдастырушылық, әдiстемелiк, мәдени iс-шаралармен қамту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1305"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республика ересек тұрғындарының үлесi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30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орталықтар жанындағы ана тiлiне оқыту жөнiндегi курстармен қамтылған басқа этнос өкiлдерiнiң үлесi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633 873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163"/>
        <w:gridCol w:w="1267"/>
        <w:gridCol w:w="1009"/>
        <w:gridCol w:w="824"/>
        <w:gridCol w:w="989"/>
        <w:gridCol w:w="1029"/>
        <w:gridCol w:w="989"/>
        <w:gridCol w:w="1070"/>
        <w:gridCol w:w="120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Қолданбалы ғылыми зерттеулер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Мәдениет саласындағы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өнердiң даму үрдiсiне ғылыми-практикалық талдауды қамтамасыз ету, әлеуметтiк-мәдени инфрақұрылымның жұмыс iстеуiнiң тиiмдi және перспективалы үлгiлерiн әзiрлеу; объектiлердi археологиялық, архитектуралық зерттеудi қамтамасыз ету.</w:t>
            </w:r>
          </w:p>
        </w:tc>
      </w:tr>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69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 қолданбалы зерттеулердiң өткiзуi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жұмыстардың өткiзуi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ғылыми-қолданбалы зерттеулердiң шамамен алынған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археологиялық жұмыстардың шамамен алынған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10217,9</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964"/>
        <w:gridCol w:w="1381"/>
        <w:gridCol w:w="1112"/>
        <w:gridCol w:w="1180"/>
        <w:gridCol w:w="1070"/>
        <w:gridCol w:w="891"/>
        <w:gridCol w:w="1055"/>
        <w:gridCol w:w="1055"/>
        <w:gridCol w:w="1052"/>
      </w:tblGrid>
      <w:tr>
        <w:trPr>
          <w:trHeight w:val="42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42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Мәдениет және ақпарат саласындағы мемлекеттiк ұйымдардың күрделi шығыстары</w:t>
            </w:r>
          </w:p>
        </w:tc>
      </w:tr>
      <w:tr>
        <w:trPr>
          <w:trHeight w:val="255"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мекемелер мен кәсiпорындарға күрделi жөндеу жүргiзу, мәдениет, мұрағат мекемелерi саласындағы мемлекеттiк ұйымдарды материалдық-техникалық жарақтандыру</w:t>
            </w:r>
          </w:p>
        </w:tc>
      </w:tr>
      <w:tr>
        <w:trPr>
          <w:trHeight w:val="15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әкiмшi iске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 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материалдық-техникалық жарақтандыру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222 366</w:t>
            </w:r>
          </w:p>
        </w:tc>
      </w:tr>
      <w:tr>
        <w:trPr>
          <w:trHeight w:val="28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күрделi жөндеуден өткiзу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мекемелерiн материалдық-техникалық жарақтандыру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республикалық ұйымдардың мәдениет қызметкерлерiне тұрғын-үй жайларды сатып алу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жүргiзiлiп отырған мәдениет ұйымдарының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құжаттамалар әзірленіп жатқан мәдениет ұйымдарының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мұражай экспонаттарының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9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әдебиеттiң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15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9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ұйымдарында сатып алынған жабдықтың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9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мекемелерде жабдықтың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республикалық мәдениет ұйымдарының қызметкерлерiне сатып алынатын тұрғын-үйлердiң шамамен алынған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қажеттi жабдықтармен жарақтандыру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225"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күрделi жөндеуден өткiзу</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1 174 767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1 176 538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160"/>
        <w:gridCol w:w="1295"/>
        <w:gridCol w:w="1156"/>
        <w:gridCol w:w="1116"/>
        <w:gridCol w:w="956"/>
        <w:gridCol w:w="1116"/>
        <w:gridCol w:w="976"/>
        <w:gridCol w:w="977"/>
        <w:gridCol w:w="1037"/>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нысандағы және әр 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кинемотографияның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ның iс-шаралар 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фильмдердiң өндiрiсi, соның iшiнде фильмдердiң дубляжi, сценарий резервін құрастыру, үздiксiз технологиялық үдерiстi қамтамасыз ету, ұлттық фильмдердi сақтау, көбейту және дистрибьюциялау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2 396 890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2 409 890</w:t>
            </w:r>
          </w:p>
        </w:tc>
      </w:tr>
      <w:tr>
        <w:trPr>
          <w:trHeight w:val="91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фильмдердiң шамамен алынған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аясында өндiрiлiп жатқан фильмдердiң шамамен алынған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 отандық фильмдердiң үлесi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2 396 890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121"/>
        <w:gridCol w:w="1162"/>
        <w:gridCol w:w="975"/>
        <w:gridCol w:w="915"/>
        <w:gridCol w:w="1036"/>
        <w:gridCol w:w="1036"/>
        <w:gridCol w:w="1256"/>
        <w:gridCol w:w="1604"/>
        <w:gridCol w:w="1217"/>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 өткiзу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кездесуi, Қазақстанның өзге елдердегi және өзге елдердiң Қазақстандағы мәдениет күндерi шеңберiнде концерттiк iс-шаралар ұйымдастыру және өткiзу,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48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Мерекелiк шаралар, салтанатты концерттер, мәдениеттi-жаппай шаралардың өткiзу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922 082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436 281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534 352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адамдардың мерейтой даталарын өткiзу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қарымқатынас және шетелде Қазақстан өнерiнiң жақсы табыстары презентациялары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1 196 845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1 296 705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1 045 222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812 058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756 201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«Астана-Достастықтың мәдени астанасы», «Астана-2012 түркi әлемiнiң мәдени астанасы» жылы бойынша әлеуметтiк маңызы бар және мәдени iс-шаралар жиынтығы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iшiнде ұйымдастырылған әлеуметтi-маңызды және мәдени iс-шаралардың шамамен алынған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ұйымдастырылған әлеуметтi-маңызды және мәдени iс-шаралардың шамамен алынған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2 145 496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1 311 039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1 191 634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002"/>
        <w:gridCol w:w="1472"/>
        <w:gridCol w:w="976"/>
        <w:gridCol w:w="1649"/>
        <w:gridCol w:w="936"/>
        <w:gridCol w:w="936"/>
        <w:gridCol w:w="1136"/>
        <w:gridCol w:w="917"/>
        <w:gridCol w:w="877"/>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Театр-концерт ұйымдарының жұмыс iстеуiн қамтамасыз ету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елiмiздiң Мәдени ұлттық құндылықтарын тиiмдi пайдалану, 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композиторлардың шығармаларын, әлемдiк мәдениеттiң озық үлгiлерiн насихаттау бойынша көрсетiлетiн қызметтердi орындау, Республика халқының барлық топтарын мәдени өмiр саласына тарту мақсатында олар үшiн театр-концерттiк iс-шаралардың жалпыға бiрдей қол жетiмдiлiгiн қамтамасыз ету. Қазақстан мен шетелдерде гастрольдiк сапарларды, сондай-ақ жаңа қойылымдар қоюды жүзеге асыру</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Театр-концерттiк ұйымдарға шығындарды жабуға жәрдемақы бөлу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5 883 193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5 773 243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5 819 517</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гастролдерiнiң шамамен алынған саны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5 883 193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5 773 243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883"/>
        <w:gridCol w:w="1060"/>
        <w:gridCol w:w="1062"/>
        <w:gridCol w:w="1045"/>
        <w:gridCol w:w="1065"/>
        <w:gridCol w:w="1186"/>
        <w:gridCol w:w="1266"/>
        <w:gridCol w:w="1372"/>
        <w:gridCol w:w="1127"/>
      </w:tblGrid>
      <w:tr>
        <w:trPr>
          <w:trHeight w:val="36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6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Тарихи-мәдени мұраларды сақтауды қамтамасыз ету</w:t>
            </w:r>
          </w:p>
        </w:tc>
      </w:tr>
      <w:tr>
        <w:trPr>
          <w:trHeight w:val="36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iсi саласындағы мұражайлық маңызы бар заттарды көпшiлiкке тарату, елiмiздiң ұлттық мәдени игiлiктерiн зерделеу және пайдалану үдерiсiн технологиялық, ұйымдастырушылық, ғылыми-әдiстемелiк қамтамасыз ету. Мәдени-оқыту және ғылыми-зерттеу қызметiн жүзеге асыру.</w:t>
            </w:r>
          </w:p>
        </w:tc>
      </w:tr>
      <w:tr>
        <w:trPr>
          <w:trHeight w:val="105"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әкiмшi iске асыратын жеке бюджеттiк бағдарлама</w:t>
            </w:r>
          </w:p>
        </w:tc>
      </w:tr>
      <w:tr>
        <w:trPr>
          <w:trHeight w:val="105"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Мұражайлардың, қорық-мұражайлардың жұмыс iстеуiн қамтамасыз ету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1 491 722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1 081 116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1 068 209</w:t>
            </w:r>
          </w:p>
        </w:tc>
      </w:tr>
      <w:tr>
        <w:trPr>
          <w:trHeight w:val="21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көрмелер мен тарихи-мәдени мұра тұсаукесерлерiнiң шамамен алынған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мәдени, рухани деңгейiн арттыру мақсатында тарихи-мәдени сақталуын қамтамасыз ету және шетел жұртшылығын Қазақстанның ғажайып тарихи-мәдени мұрасымен таныстыру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1 116 926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1 491 722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1 081 116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032"/>
        <w:gridCol w:w="1041"/>
        <w:gridCol w:w="1130"/>
        <w:gridCol w:w="1090"/>
        <w:gridCol w:w="1131"/>
        <w:gridCol w:w="1131"/>
        <w:gridCol w:w="1087"/>
        <w:gridCol w:w="947"/>
        <w:gridCol w:w="1467"/>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Iшкi саяси тұрақтылық және қоғамдық келiсiм саласында мемлекеттiк саясатты жүргiзу</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жылжыту, азаматтық қоғамды дамыту</w:t>
            </w:r>
          </w:p>
        </w:tc>
      </w:tr>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585"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келiсiмді, мемлекеттiк рәмiздердi насихаттау бойынша, Ел Президентінің Қазақстан халқына жыл сайынғы Жолдауын түсіндіру және насихаттау бойынша имидждік материалдар шығару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қатынастарды дамыту және қоғамда этномәдени өзара іс-қимылды нығайту бойынша қоғамдық-саяси іс-шаралар өткізу, мемлекеттік қолдау көрсету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961 381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1 254 779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453 434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485 174</w:t>
            </w:r>
          </w:p>
        </w:tc>
      </w:tr>
      <w:tr>
        <w:trPr>
          <w:trHeight w:val="585"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ұстанымын қалыптастыруға бағытталған іс-шаралар кешенiн өткiзу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396 047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383 559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373 857</w:t>
            </w:r>
          </w:p>
        </w:tc>
      </w:tr>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қатынастардың саласындағы мемлекеттiк саясат оң бағалаған халықтың үлесі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Мәдениеттiң сақтау және дамытуына және ҚР-да тұратын барлық нәсiлдердiң дәстүр бағытталған әлеуметтiк - мағыналы жобалардың қолдауы деңгейi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тұрғынның арасында Қазақстан мемлекеттiк рәмiздерi туралы азаматтардың хабарлы болуы деңгейi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көпшілікке тарататын имидждік материалдармен мемлекеттiк мекемелердiң қамтамасыз етілу дәрежесi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 бар «диалог алаңдарының»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Мемлекеттің даму стратегиясы мен мемлекеттік саясатты қолдау деңгейі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көрсеткiштерi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863 601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147"/>
        <w:gridCol w:w="1406"/>
        <w:gridCol w:w="1032"/>
        <w:gridCol w:w="952"/>
        <w:gridCol w:w="1204"/>
        <w:gridCol w:w="1159"/>
        <w:gridCol w:w="1160"/>
        <w:gridCol w:w="1137"/>
        <w:gridCol w:w="1116"/>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Тарихи-мәдени мұра ескерткiштерiн жаңғырту, салу</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Ежелгi мешiттер мен кесенелердi тарихи кешендер мен Мәдени-сәулет ескерткiштерiн қайта жаңғырту және қалпына келтiру жұмыстарын жүргiзу. Бұйымдарды қайта қалпына келтiру және консервациялау. Тарихи-Мәдени мұра ескерткiштерiн салу.</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ескерткiштердiң жаңартуы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716 420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828 455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711 702</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ескерткiштердiң құрылысы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барысындағы тарих және мәдениет ескерткiштерiнiң болжамды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ескерткiштердiң болжалды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бiлiктiлiгiн көтеру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716 420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828 455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106"/>
        <w:gridCol w:w="1372"/>
        <w:gridCol w:w="1238"/>
        <w:gridCol w:w="1082"/>
        <w:gridCol w:w="748"/>
        <w:gridCol w:w="971"/>
        <w:gridCol w:w="1039"/>
        <w:gridCol w:w="888"/>
        <w:gridCol w:w="1307"/>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Мемлекеттiк мәдениет ұйымдары кадрларының бiлiктiлiгiн арттыру және оларды қайта даярлау</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бiлiктi мамандармен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мамандардың кәсiби шеберлiгiндегi теориялық бiлiмiн жетiлдiру</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мемлекеттiк ұйымдары қызметкерлерiнiң республикада және шетелде сынау мерзiмдерiнiң және мамандығын жетiлдiрудi өту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мекемелерi қызметкерлерiнiң шамамен алынған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мекемелерi қызметкерлерiнiң шамамен алынған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мамандардың кәсiби шеберлiгiндегi теориялық бiлiмiн жетiлдiру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227"/>
        <w:gridCol w:w="1001"/>
        <w:gridCol w:w="1068"/>
        <w:gridCol w:w="1203"/>
        <w:gridCol w:w="1114"/>
        <w:gridCol w:w="979"/>
        <w:gridCol w:w="957"/>
        <w:gridCol w:w="1069"/>
        <w:gridCol w:w="1070"/>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 халқының мәдени мұрасын зерделеудi жинақтау және жүйелеу</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Алдын-ала тiзiмiне кiргiзiлген мәдени және аралас мұралар объектiлерiн қорғау аумақтары мен аймақтарының шекараларын анықтау жөнiнде жұмыстар жүргiзудi қарастыратын әр түрлi бағыттар бойынша қазақ халқының мәдени мұрасын зерделеу жүйесiн құру</w:t>
            </w:r>
          </w:p>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әзiрлеу, тарих және мәдениеттiң ескерткiштерiнiң төбесiнiң шығаруы(облыстар бойынша)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тiзiмiне қосылған объекттердiң аумақтың шектеуi, қорғау аймақтарын және деректер қорын жасау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26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Мұражай-қорықтарды қайта тууды жол анықтайтын бас жоспарды өңдеу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7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ескерткiштерiнiң сақтау және қолдануына арналған менеджмент-жоспарды әзiрлеу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Жiбек жолы» сериялы номинацияға қосу үшiн ескерткiштердi сақтау және қолдануға арналған менеджмент- жоспарды әзiрлеу.</w:t>
            </w:r>
            <w:r>
              <w:br/>
            </w:r>
            <w:r>
              <w:rPr>
                <w:rFonts w:ascii="Times New Roman"/>
                <w:b w:val="false"/>
                <w:i w:val="false"/>
                <w:color w:val="000000"/>
                <w:sz w:val="20"/>
              </w:rPr>
              <w:t>
</w:t>
            </w:r>
            <w:r>
              <w:rPr>
                <w:rFonts w:ascii="Times New Roman"/>
                <w:b w:val="false"/>
                <w:i w:val="false"/>
                <w:color w:val="000000"/>
                <w:sz w:val="20"/>
              </w:rPr>
              <w:t>1. Жетiсу кесiндiсi (Талғар, Қойлық, Ақыртас, қорған обалары)</w:t>
            </w:r>
            <w:r>
              <w:br/>
            </w:r>
            <w:r>
              <w:rPr>
                <w:rFonts w:ascii="Times New Roman"/>
                <w:b w:val="false"/>
                <w:i w:val="false"/>
                <w:color w:val="000000"/>
                <w:sz w:val="20"/>
              </w:rPr>
              <w:t>
</w:t>
            </w:r>
            <w:r>
              <w:rPr>
                <w:rFonts w:ascii="Times New Roman"/>
                <w:b w:val="false"/>
                <w:i w:val="false"/>
                <w:color w:val="000000"/>
                <w:sz w:val="20"/>
              </w:rPr>
              <w:t>2. Оңтүстiк Қазақстан кесiндiсi (Сайрам, испиджаб, Отырар)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және Ескi Түркiстан ортағасыр қалаларының зерделеу, сақтау және қолдануына арналған менеджмент- жоспарды әзiрлеу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Ахмет Ясауи кесенесiн, Тамғалының петроглифтарын және басқа ЮНЕСКО тiзiмiне қосылған объектiлердiң зерделеу, сақтау және қолдануына арналған менеджмент- жоспарды әзiрлеу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Жiбек жолы» сериялы шекарааралығы номинация бойынша ЮНЕСКО Бүкiләлемдiк мұраның тiзiмiне қосу үшiн мәдени мұра объектерiнiң ғылыми құжаттамасының әзiрлеу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Астана қаласының тарих және мәдениет ескерткiштерiнiң қорғау аймақтарының орналасу картасхемасын және кешендi жобасын әзiрлеу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VII-VI ғ. б.э.д жататын Монғолия аумағында табылған рун жазулары бар көне түрiк тас мүсiндердiң көшiрмесiн реставрациясы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 мемлекеттiк тарихи-мәдениет қорық-мұражайдың аумақ шекараларын және қорғау аймақтарын анықтау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материалдық мәдениет ескерткiштердiң құрылыс және қайта жаңарту материалдары бойынша тарихи- техникалық зерттеу, жинақтау, жүйелеу және мәлiмет базасын құру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шығарылған тарих және мәдениет ескерткiштерiнiң жинағының шамамен алынған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бiлiктiлiгiн көтеру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1737"/>
        <w:gridCol w:w="1222"/>
        <w:gridCol w:w="1222"/>
        <w:gridCol w:w="1155"/>
        <w:gridCol w:w="1049"/>
        <w:gridCol w:w="1089"/>
        <w:gridCol w:w="1113"/>
        <w:gridCol w:w="1073"/>
        <w:gridCol w:w="1014"/>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Республикалық маңызы бар көпшiлiк кiтапханаларында ақпаратқа қол жеткiзудi қамтамасыз ету</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соның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кiтапханаларды ұстау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1 015 846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1 017 471</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көрмелерi, тұсау кесерлердiң, оқырмандар конференциясы, дөңгелек үстелдер мен шығармашылық кештердiң шамамен алынған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Оқырмандардың рухани, парасатты сұраныстарын қанағаттандыру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1 015 846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510"/>
        <w:gridCol w:w="1753"/>
        <w:gridCol w:w="1073"/>
        <w:gridCol w:w="1053"/>
        <w:gridCol w:w="913"/>
        <w:gridCol w:w="893"/>
        <w:gridCol w:w="913"/>
        <w:gridCol w:w="993"/>
        <w:gridCol w:w="933"/>
        <w:gridCol w:w="1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объектiлерiн салу,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 Дамаск қаласында Әл-Фараби этномәдени отралығын және кесенесiн салу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Каир қаласындағы Сұлтан Бейбарыс мешiтiнiң жаңартуы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«Ыссық»тарихи-мәдени қорық мұражайын салу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"Берель" мемлекеттiк тарихи-мәдениет мұражай-қорықтың құрылысы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мәдениет объектiлерiнiң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берiлуге тиiс объектiлердiң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489"/>
        <w:gridCol w:w="1288"/>
        <w:gridCol w:w="1154"/>
        <w:gridCol w:w="1065"/>
        <w:gridCol w:w="1067"/>
        <w:gridCol w:w="1307"/>
        <w:gridCol w:w="1199"/>
        <w:gridCol w:w="1199"/>
        <w:gridCol w:w="1513"/>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Астана қаласының бюджетiне «Опера және балет театры» ЖШС жарғылық капиталын ұлғайтуға берiлетiн нысаналы даму трансферттерi</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объектiлердiң құрылысы</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объектiлердiң құрылысы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тиiс объектiлердiң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70"/>
        <w:gridCol w:w="1053"/>
        <w:gridCol w:w="1216"/>
        <w:gridCol w:w="1075"/>
        <w:gridCol w:w="987"/>
        <w:gridCol w:w="1166"/>
        <w:gridCol w:w="977"/>
        <w:gridCol w:w="1217"/>
        <w:gridCol w:w="1651"/>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Әлеуметтiк маңызы бар әдебиет түрлерiн басып шығару</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Әдебиеттiң әлеуметтiк маңызды түрлерiн басып шығаруды қамтамасыз ету және әлеуеттi оқырмандарға жеткiзу; өмiрдiң қоғамдық-саяси, әлеуметтiк-экономикалық, ғылыми-бiлiм беру және мәдени салаларындағы өзгерiстердi көрсететiн жан-жақты көркем, ғылыми, публицистикалық және библиографиялық серияларын</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Әдебиеттiң әлеуметтiк маңызды түрлерiн басып шығару қызметi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1 270 402</w:t>
            </w:r>
          </w:p>
        </w:tc>
      </w:tr>
      <w:tr>
        <w:trPr>
          <w:trHeight w:val="30" w:hRule="atLeast"/>
        </w:trPr>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әлеуметтiк маңызы бар әдебиеттер атауының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кiтапханаларына таратылған әлеуметтiк маңызы бар әдебиеттердiң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пайызы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әдебиеттермен елдiң кiтапханалық қорын толықтыру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446"/>
        <w:gridCol w:w="1602"/>
        <w:gridCol w:w="1267"/>
        <w:gridCol w:w="998"/>
        <w:gridCol w:w="976"/>
        <w:gridCol w:w="1133"/>
        <w:gridCol w:w="1029"/>
        <w:gridCol w:w="1335"/>
        <w:gridCol w:w="1224"/>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Мұрағат құжаттары мен баспа мұрағатының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мемлекеттiк мекемелердiң қызметiн күтiп ұстау және қамтамасыз 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 мекемелерiн күтiп ұстау және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441 831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ақпаратын пайдаланушылардың қанағаттандырылған сұраныстардың үлесi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 орындалған әлеуметтiк-құқықтық сипаттағы сұраныстар үлесi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тiркемелi-ақпараттық-iздеу жүйесiне қосылған мұрағат қорларының үлесi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жататын құжаттардың жалпы көлемiнен мемлекеттiк мұрағатқа қабылданған құжаттардың көлемi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форматқа көшiрiлген Ұлттық мұрағат қоры құжаттарының бөлiгi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көлемiнiң артуы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(мың)</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502"/>
        <w:gridCol w:w="1434"/>
        <w:gridCol w:w="1254"/>
        <w:gridCol w:w="1074"/>
        <w:gridCol w:w="1074"/>
        <w:gridCol w:w="1051"/>
        <w:gridCol w:w="1006"/>
        <w:gridCol w:w="1232"/>
        <w:gridCol w:w="1368"/>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Нашақорлыққа және есiрткi бизнесiне қарсы күрестi насихаттау</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аудиороликтердi шығару және пайдалануға алу, кең ауқымда жұртшылықты тарту арқылы семинарларды өткiзу, шығармашылық конкурстарды өткiзу, нашақорлыққа қарсы тақырыбына арналған деректi, анимациялық және көркем фильмдердi шығару және трансляциялау</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видеоролик өндiру және көрсету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аудиороликтi өндiру және көрсету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2 семинардан кем емес көпшiлiк қоғаммен семинар жүргiзу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 данадан кем емес, нашақорлыққа қарсы тақырып бойынша деректi фильм дайындау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шеңберiнде шығарылған телевизиялық және радиохабарлардың көлемi</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қарсы тақырыбы бойынша iс-шаралары туралы елдiң тұрғындарына жеткiзу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882"/>
        <w:gridCol w:w="1510"/>
        <w:gridCol w:w="1084"/>
        <w:gridCol w:w="1092"/>
        <w:gridCol w:w="982"/>
        <w:gridCol w:w="1004"/>
        <w:gridCol w:w="1244"/>
        <w:gridCol w:w="1185"/>
        <w:gridCol w:w="1105"/>
      </w:tblGrid>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Мемлекеттiк ақпараттық саясатты жүргiзу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оның iшiнде газеттер мен журналдар арқылы, телерадио хабарларын тарату, интернет-ресурстар, транспондердi жалға алу, мемлекеттiк ақпаратты жүргiзу мәселелеренiн әдiстемелiк қамтамасыз ету арқылы жүргiзу, ҚР заңнамасының нормаларын орындау мәнiне бұқаралық ақпарат құралдарының өнiмдерiне мониторингiн жүргiзу</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қызмет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газет, журнал арқылы жүргiзу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2 556 287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телерадио хабарларын тарату арқылы жүргiзу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22 811 890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31 749 287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32 181 535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33 795 487</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ережелерiн орындауға сай Бұқаралық ақпарат құралдардың өнiмдерiне бақылау жүргiзу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65 646</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ережелерiн орындауға сай Интернет-қорларға бақылау жүргiзу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байланысты ҚР Заңнамасының ережелерiн орындауға сай Бұқаралық ақпарат құралдардың өнiмдерiне бақылау жүргiзу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 сұрақтарына әдiстемелiк қамтамасыз ету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305 753</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 агеттiгiнiң ақпараттық қызметтерi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345 380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345 380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Интернет-порталының қызметтерi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92 159</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Премьер-Министрiнiң сайтын сүйемелдеу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122 131</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ресми интернет-ресурстарының контенттік сүйемелденуі мен ілгерілеуін талдау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54 025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Казнетті статистикалық талдау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38 759</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106 146</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Әдебиеттік порталдың контенттік аудармасы және контенттік сүйемелденуі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167 184</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БАҚ-тың интернетке өтуі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 мемлекет қатысуының деңгейін көтеру және бейне-порталдар арқылы жағымды ақпараттық орта қалыптастыру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Elim-ai.kz сайтын сүйемелдеу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276 623</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мемлекеттiк отандық телевизиялық және радио арналарды iске қосу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аясында шығарылған баспасөз материалдарының көлемi (газеттер)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жолағы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шеңберiндегi шыққан отандық баспасөз БАҚ материалдарының көлемi (журналдар)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шеңберiнде шыққан телевизиялық және радиобағдарламалар көлемi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120 855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жүргiзiлген электрондық бұқаралық ақпарат құралдардың өнiмдер көлемi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жүргiзiлген баспа бұқаралық ақпарат құралдардың өнiмдер көлемi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Мемлкеттiк ақпараттық саясатын жақсартуға бағытталған мемлекеттiк органдар өкiлдерiнiң қатысуымен өткiзiлген семинарлар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тiлiндегi БАҚ baq.kz ақпараттық порталының сайтындағы сiлтемелер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тiлiндегi жеке сайты жоқ БАҚ baq.kz ақпараттық порталының, сайтындағы беттердiң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baq.kz ақпараттық порталын пайдалану бойынша үйрету семинарлар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Bnews.kz порталында мемлекеттік және орыс тілдерінде жарияланатын ақпараттық-талдау материалдарының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Bnews.kz порталында мемлекеттік және орыс тілдерінде өткізілетін онлайн-конференциялардың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құқықтар саласындағы заңнаманы бұзбай, отандық контентті Kaztube.kz порталында орналастыру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Kaztube.kz порталында тіркелген пайдаланушылар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Elim-ai.kz порталында өткізілетін ҰБТ-онлайн аудиториясын қамту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Pm.kz порталында ҚР қолайлы имиджін жасайтын жарияланатын материалдар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баспасөз БАҚ үшін әзірленген және іске қосылған Интернет ресурстардың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БАҚ-тың интернетке көшуі бойынша БАҚ өкілдерінің және техникалық қызметкерлердің оқытылған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Elim-ai.kz порталында ҚР қолайлы имиджін жасайтын жарияланатын материалдар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реңкте әзірленетін әлеуметтік онлайн-ойындардың саны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тұрғындарына мемлекеттiк ақпараттық саясатты жеткiзу мақсатында мемлекеттiк телеарналардың орта тәулiктiк хабар таратудың көлемi сағат 12-дан 24-ке дейiн қамтамасыз ету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25 847 743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35 444 052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35 909 730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37 536 162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486"/>
        <w:gridCol w:w="1379"/>
        <w:gridCol w:w="1290"/>
        <w:gridCol w:w="1334"/>
        <w:gridCol w:w="1223"/>
        <w:gridCol w:w="1233"/>
        <w:gridCol w:w="1245"/>
        <w:gridCol w:w="1111"/>
        <w:gridCol w:w="1112"/>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Ақпарат саласында қызметтерiн жүзеге асыратын заңды тұлғалардың жарғылық капиталдарын ұлғайту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«Хабар» агенттiгi» АҚ-ны техникалық жабдықтау»- «Новости 24»телеарнасы үшiн телевизия жабдықтарын сатып алу жобасы бойынша жарғылық капиталдарды ұлғайту</w:t>
            </w:r>
          </w:p>
        </w:tc>
      </w:tr>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жарғылық капиталын ұлғайту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отандық телеарналарды енгiзу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тұрғындарына мемлекеттiк ақпараттық саясатты жеткiзу мақсатында мемлекеттiк телеарналардың орта тәуелдiк хабар таратуының көлемiн 24 сағатпен қамтамасыз ету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591"/>
        <w:gridCol w:w="1496"/>
        <w:gridCol w:w="1272"/>
        <w:gridCol w:w="1038"/>
        <w:gridCol w:w="1152"/>
        <w:gridCol w:w="1231"/>
        <w:gridCol w:w="943"/>
        <w:gridCol w:w="988"/>
        <w:gridCol w:w="1565"/>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қалалық маңызы бар мәдениет объектiлерiнiң құрылысы</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15 544 535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мәдениет жобалардың құрылысы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жұмыстардың жүргiзуiмен байланысты «Салтанатты арка» объектiсi бойынша аяқталу төлемдер (аумақты көгалдандыру мен жайлау жұмыстары, лифт құралдарын қою)</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берiлуi тиiс объектiлердiң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15 803 775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830"/>
        <w:gridCol w:w="1315"/>
        <w:gridCol w:w="1270"/>
        <w:gridCol w:w="1113"/>
        <w:gridCol w:w="1068"/>
        <w:gridCol w:w="1113"/>
        <w:gridCol w:w="1001"/>
        <w:gridCol w:w="1383"/>
        <w:gridCol w:w="1182"/>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Мемлекеттiк тiлдi және Қазақстан халқының басқа да тiлдерiн дамыту жөнiндегi ақпараттық жүйелердi құру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 қолдану мен дамытудың 2001 - 2010 жылдарға арналған мемлекеттiк бағдарламасын, Шетелде тұратын отандастарды қолдаудың мемлекеттiк бағдарламасын iске асыру</w:t>
            </w:r>
          </w:p>
        </w:tc>
      </w:tr>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қазақ ұлтынан емес ересек тұрғындардың үлесi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бiрлестiктер жанындағы мемлекеттiк тiлдi оқу курстарымен қамтылған өзге этнос өкiлдерiнiң үлесi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мемлекеттер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органдардағы жалпы құжат айналымындағы мемлекеттiк тiлдегi құжат айналымы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949"/>
        <w:gridCol w:w="1409"/>
        <w:gridCol w:w="1251"/>
        <w:gridCol w:w="1341"/>
        <w:gridCol w:w="982"/>
        <w:gridCol w:w="960"/>
        <w:gridCol w:w="1139"/>
        <w:gridCol w:w="1117"/>
        <w:gridCol w:w="1051"/>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 маңызы бар мәдениет объектiлерiн материалдық-техникалық жабдықтауы</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Тәуелсiздiк Сарайының (Конгресс-холл) материалдық-техникалық жабдықтауы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залының жабдықтауы мен материалдардың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Астана қаласы макетiнiң сатып алуы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Тәуелсiздiк Сарайының (Конгресс-холл) жабдықтауын және Астана қаласы макетiнiң сатып алуы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540"/>
        <w:gridCol w:w="1204"/>
        <w:gridCol w:w="1428"/>
        <w:gridCol w:w="1257"/>
        <w:gridCol w:w="1204"/>
        <w:gridCol w:w="1069"/>
        <w:gridCol w:w="1002"/>
        <w:gridCol w:w="957"/>
        <w:gridCol w:w="1363"/>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саласында қызметтерiн жүзеге асыратын заңды тұлғалардың жарғылық капиталдарын ұлғайту</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үшiн тиiмдi өндiрiстiк-техникалық база мен қолайлы жағдайлар жасау</w:t>
            </w:r>
          </w:p>
        </w:tc>
      </w:tr>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АҚ-ның жарғылық капиталдарын ұлғайту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медиа»АҚ ұлттық мәлiметтiк холдингтiң жарғылық капиталдарын ұлғайту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«Қазқайтажаңарту» РМҚК-ның жарғылық капиталдарын ұлғайту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жабдықтардың шамамен алынған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акционерлiк қоғамдар қызметiнiң тиiмдiлiгiн арттыру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599"/>
        <w:gridCol w:w="1642"/>
        <w:gridCol w:w="1151"/>
        <w:gridCol w:w="1062"/>
        <w:gridCol w:w="1107"/>
        <w:gridCol w:w="1018"/>
        <w:gridCol w:w="1040"/>
        <w:gridCol w:w="996"/>
        <w:gridCol w:w="1377"/>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Дiни сенiм бостандығы саласындағы мемлекеттiк саясатты iске асыру</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дiни сенiм бостандығын қамтамасыз ету және конфессияаралық қарым-қатынастар мәселелерi бойынша ақпараттық-насихат iс-шараларын өткiзу. Дiни ахуалдың дамуы, дiни сенiм бостандығы құқының iске асуы, конфессиялар арасындағы қарым-қатынас мәселелерi бойынша зерттеулер жүргiзу.</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бойынша шығарылатын ақпараттық, мерзiмдi, баспа өнiмдерiнiң, ғылыми, әдiстемелiк материалдардың болжамды таралымы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өңiрлiк ғылыми-практикалық конференциялардың, семинар-мәжiлiстердiң болжамды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теолог-ғалымдарды, заңгерлердi және өзге де ғылыми қызметкерлердi тартумен дiни сенiм бостандығы мәселелерi бойынша үгiт-насихат топтары өткiзетiн iс-шаралардың болжамды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бейнефильмдердi, бейнероликтердi шығару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ұсынымдар әзiрлеуге бағытталған дiни ахуалға жүргiзiлген әлеуметтiк зерттеулердiң, мониторингтердiң болжамды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ахуалдарды дамытудың зерттеу мен консультациялық жазбаларының, талдамалық есептерiнiң болжамды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Дiнтану сауаттылығын арттыру бойынша үгiт-насихат iс-шараларының қамтыған халық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ахуалға жүргiзiлген әлеуметтiк зерттеулердiң, мониторингтердiң қорытындысы бойынша әдiстемелiк ұсынымдар дайындау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1803"/>
        <w:gridCol w:w="1475"/>
        <w:gridCol w:w="1295"/>
        <w:gridCol w:w="1228"/>
        <w:gridCol w:w="1160"/>
        <w:gridCol w:w="891"/>
        <w:gridCol w:w="1048"/>
        <w:gridCol w:w="1027"/>
        <w:gridCol w:w="1027"/>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Дiн мәселелерi бойынша ғылыми-зерттеу және талдау қызметтерi</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және мемлекеттiк-конфессиялық қарым-қатынастардың дамуы бойынша зерттеулер жүргiзу, дiни ахуалдың дамуы, дiни сенiм бостандығы құқының iске асырылуы және дiни бiрлестiктер қызметi бойынша оқу-әдiстемелiк материалдар әзiрлеу</w:t>
            </w:r>
          </w:p>
        </w:tc>
      </w:tr>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материалдардың (оқу, монографиялық әдебиет, сөздiктер, энциклопедиялар, ақпараттық бюллетеньдер, арнайы баспа басылымдары) болжамды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743"/>
        <w:gridCol w:w="1249"/>
        <w:gridCol w:w="1249"/>
        <w:gridCol w:w="1047"/>
        <w:gridCol w:w="1115"/>
        <w:gridCol w:w="1047"/>
        <w:gridCol w:w="1160"/>
        <w:gridCol w:w="1452"/>
        <w:gridCol w:w="849"/>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Мәдениет және дiн саласында халықаралық ынтымақтастықты дамытуға жәрдемдесу</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дiн саласында Қазақстанның халықаралық деңгейдегi имиджiн арттыруға және этникааралық және конфессияаралық келiсiм бойынша қазақстандық идеяны насихаттау бойынша iс-шаралар өткiзу</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есептерiнiң және консультациялық жазбалардың, мәдениет пен дiн саласындағы сараптамалық есептердiң болжамды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және ғылыми-әдiстемелiк материалдары атауларының болжамды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нәтиже көрсеткiштерi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541"/>
        <w:gridCol w:w="1519"/>
        <w:gridCol w:w="1025"/>
        <w:gridCol w:w="972"/>
        <w:gridCol w:w="848"/>
        <w:gridCol w:w="1137"/>
        <w:gridCol w:w="1047"/>
        <w:gridCol w:w="980"/>
        <w:gridCol w:w="2083"/>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Өңiрлiк жұмыспен қамту және кадрларды қайта даярлау стратегиясын iске асыру шеңберiнде мәдениет объектiлерiн күрделi, ағымды жөндеу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мәдениет объектiлерiн ағымдағы және күрделi жөндеуден өткiзу</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іс-шарасы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Объектiлерді ағымдағы және күрделi жөндеуден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күрделi жөндеуден өтуге тиiс объектiлердiң саны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нәтиженiң көрсеткiштерi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органдарынан жалдамалы жұмыскерлердi тартып объектiлерде ағымдағы және күрделi жөндеу жұмыстарын аяқтау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4"/>
    <w:p>
      <w:pPr>
        <w:spacing w:after="0"/>
        <w:ind w:left="0"/>
        <w:jc w:val="left"/>
      </w:pPr>
      <w:r>
        <w:rPr>
          <w:rFonts w:ascii="Times New Roman"/>
          <w:b/>
          <w:i w:val="false"/>
          <w:color w:val="000000"/>
        </w:rPr>
        <w:t xml:space="preserve"> 
7.2. Бюджеттiк шығыстардың жиынтығы</w:t>
      </w:r>
    </w:p>
    <w:bookmarkEnd w:id="2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199"/>
        <w:gridCol w:w="1219"/>
        <w:gridCol w:w="1483"/>
        <w:gridCol w:w="1379"/>
        <w:gridCol w:w="1461"/>
        <w:gridCol w:w="1768"/>
        <w:gridCol w:w="1791"/>
      </w:tblGrid>
      <w:tr>
        <w:trPr>
          <w:trHeight w:val="255"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шығыстарының барлығы: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57 090 567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23 836 490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67 566 368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61 585 629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56 663 576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54 544 211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55 167 431</w:t>
            </w:r>
          </w:p>
        </w:tc>
      </w:tr>
      <w:tr>
        <w:trPr>
          <w:trHeight w:val="16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36 308 622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20 755 416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19 262 112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44 061 677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55 834 608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54 544 211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55 167 431</w:t>
            </w:r>
          </w:p>
        </w:tc>
      </w:tr>
      <w:tr>
        <w:trPr>
          <w:trHeight w:val="34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мемлекеттiк саясатты қалыптастыру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688 105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690 557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703 500</w:t>
            </w:r>
          </w:p>
        </w:tc>
      </w:tr>
      <w:tr>
        <w:trPr>
          <w:trHeight w:val="28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r>
        <w:trPr>
          <w:trHeight w:val="51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қайраткерлердi ынталандыру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77 557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48 017</w:t>
            </w:r>
          </w:p>
        </w:tc>
      </w:tr>
      <w:tr>
        <w:trPr>
          <w:trHeight w:val="30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r>
      <w:tr>
        <w:trPr>
          <w:trHeight w:val="42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күрделi шығыстары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6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мемлекеттiк ұйымдардың күрделi шығыстары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1 174 767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1 176 538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242 366</w:t>
            </w:r>
          </w:p>
        </w:tc>
      </w:tr>
      <w:tr>
        <w:trPr>
          <w:trHeight w:val="13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2 396 890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2 409 890</w:t>
            </w:r>
          </w:p>
        </w:tc>
      </w:tr>
      <w:tr>
        <w:trPr>
          <w:trHeight w:val="30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2 145 496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1 311 039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1 191 634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1 171 354</w:t>
            </w:r>
          </w:p>
        </w:tc>
      </w:tr>
      <w:tr>
        <w:trPr>
          <w:trHeight w:val="37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iстеуiн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5 883 193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5 773 243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5 819 517</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1 491 722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1 081 116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1 068 209</w:t>
            </w:r>
          </w:p>
        </w:tc>
      </w:tr>
      <w:tr>
        <w:trPr>
          <w:trHeight w:val="9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 пен қоғамдық келiсiм саласында мемлекеттiк саясатты жүргiзу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658 144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863 601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887 501</w:t>
            </w:r>
          </w:p>
        </w:tc>
      </w:tr>
      <w:tr>
        <w:trPr>
          <w:trHeight w:val="9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ескерткiштерiн жаңғырту, салу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716 420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828 455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711 702</w:t>
            </w:r>
          </w:p>
        </w:tc>
      </w:tr>
      <w:tr>
        <w:trPr>
          <w:trHeight w:val="7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оларды қайта даярлау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21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зерделеудi жинақтау және жүйелеу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48 340</w:t>
            </w:r>
          </w:p>
        </w:tc>
      </w:tr>
      <w:tr>
        <w:trPr>
          <w:trHeight w:val="54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көпшiлiк баратын кiтапханаларында ақпаратқа қол жеткiзудi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1 015 846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1 017 471</w:t>
            </w:r>
          </w:p>
        </w:tc>
      </w:tr>
      <w:tr>
        <w:trPr>
          <w:trHeight w:val="43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шұғыл шығындарға арналған резервiнiң есебiнен iс-шаралар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729 933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арналған қаражат есебiнен iс-шаралар өткiзу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өңiрлiк жұмыспен қамту және кадрларды қайта даярлау стратегиясын iске асыру шеңберiнде ағымдағы шығындарға берiлетiн ағымдағы нысаналы трансферттер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мәдениет объектiлерiн күрделi, ағымды жөндеу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2 688 724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жабдықтауына берiлетiн ағымдағы нысаналы трансферттерi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1 270 402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451 130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435 257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441 831</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күрестi насихаттау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25 847 743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35 444 052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35 909 730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37 536 162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20 781 945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3 081 074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48 304 256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17 523 952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дамытуға берiлетiн нысаналы даму трансферттерi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15 803 775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салу, реконструкциялау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 жөнiндегi ақпараттық жүйелердi құру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қызметтерiн жүзеге асыратын заңды тұлғалардың жарғылық капиталдарын ұлғайту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қызметтерiн жүзеге асыратын заңды тұлғалардың жарғылық капиталдарын ұлғайту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 «Опера және балет театры» ЖШС жарғылық капиталын ұлғайтуға берiлетiн нысаналы даму трансферттерi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