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9c84" w14:textId="6239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"Самұрық-Қазына" ұлттық әл-ауқат қоры" акционерлік қоғамының арасындағы өзара іс-қимыл туралы келісімнің жобасын мақұлдау туралы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2012 жылғы 14 желтоқсандағы № 1599 Қаулысы.</w:t>
      </w:r>
    </w:p>
    <w:p>
      <w:pPr>
        <w:spacing w:after="0"/>
        <w:ind w:left="0"/>
        <w:jc w:val="both"/>
      </w:pPr>
      <w:bookmarkStart w:name="z1" w:id="0"/>
      <w:r>
        <w:rPr>
          <w:rFonts w:ascii="Times New Roman"/>
          <w:b w:val="false"/>
          <w:i w:val="false"/>
          <w:color w:val="000000"/>
          <w:sz w:val="28"/>
        </w:rPr>
        <w:t xml:space="preserve">
      "Ұлттық әл-ауқат қоры туралы" 2012 жылғы 1 ақпандағы Қазақстан Республикасының Заңы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"Самұрық-Қазына" ұлттық әл-ауқат қоры" акционерлік қоғамының арасындағы өзара іс-қимыл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мен "Самұрық-Қазына" ұлттық әл-ауқат қоры" акционерлік қоғамының арасындағы өзара іс-қимыл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1599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Үкіметі мен "Самұрық-Қазына" ұлттық әл-ауқат қоры" акционерлік қоғамының арасындағы өзара іс-қимыл туралы келісім</w:t>
      </w:r>
    </w:p>
    <w:bookmarkStart w:name="z8" w:id="5"/>
    <w:p>
      <w:pPr>
        <w:spacing w:after="0"/>
        <w:ind w:left="0"/>
        <w:jc w:val="both"/>
      </w:pPr>
      <w:r>
        <w:rPr>
          <w:rFonts w:ascii="Times New Roman"/>
          <w:b w:val="false"/>
          <w:i w:val="false"/>
          <w:color w:val="000000"/>
          <w:sz w:val="28"/>
        </w:rPr>
        <w:t>
      Қазақстан Республикасының Үкіметі (бұдан әрі - Үкімет) мен "Самұрық-Қазына" ұлттық әл-ауқат қоры" акционерлік қоғамы (бұдан әрі - Қор),</w:t>
      </w:r>
    </w:p>
    <w:bookmarkEnd w:id="5"/>
    <w:bookmarkStart w:name="z9" w:id="6"/>
    <w:p>
      <w:pPr>
        <w:spacing w:after="0"/>
        <w:ind w:left="0"/>
        <w:jc w:val="both"/>
      </w:pPr>
      <w:r>
        <w:rPr>
          <w:rFonts w:ascii="Times New Roman"/>
          <w:b w:val="false"/>
          <w:i w:val="false"/>
          <w:color w:val="000000"/>
          <w:sz w:val="28"/>
        </w:rPr>
        <w:t>
      Қордың жалғыз акционері (бұдан әрі - жалғыз акционер) ретінде Үкімет өкілеттіктерінің және мемлекеттік реттеумен байланысты өкілеттіктердің аражігін ажырату қажеттілігін мойындай отырып;</w:t>
      </w:r>
    </w:p>
    <w:bookmarkEnd w:id="6"/>
    <w:bookmarkStart w:name="z10" w:id="7"/>
    <w:p>
      <w:pPr>
        <w:spacing w:after="0"/>
        <w:ind w:left="0"/>
        <w:jc w:val="both"/>
      </w:pPr>
      <w:r>
        <w:rPr>
          <w:rFonts w:ascii="Times New Roman"/>
          <w:b w:val="false"/>
          <w:i w:val="false"/>
          <w:color w:val="000000"/>
          <w:sz w:val="28"/>
        </w:rPr>
        <w:t>
      Қордың мақсатына қол жеткізу және оның алдында тұрған міндеттерді орындау үшін шарт ретіндегі корпоративтік басқарудың озық практикасына сәйкес Қорды басқару қажеттілігін негізге ала отырып;</w:t>
      </w:r>
    </w:p>
    <w:bookmarkEnd w:id="7"/>
    <w:bookmarkStart w:name="z11" w:id="8"/>
    <w:p>
      <w:pPr>
        <w:spacing w:after="0"/>
        <w:ind w:left="0"/>
        <w:jc w:val="both"/>
      </w:pPr>
      <w:r>
        <w:rPr>
          <w:rFonts w:ascii="Times New Roman"/>
          <w:b w:val="false"/>
          <w:i w:val="false"/>
          <w:color w:val="000000"/>
          <w:sz w:val="28"/>
        </w:rPr>
        <w:t>
      төмендегілер туралы осы Келісімді жасасты.</w:t>
      </w:r>
    </w:p>
    <w:bookmarkEnd w:id="8"/>
    <w:bookmarkStart w:name="z12" w:id="9"/>
    <w:p>
      <w:pPr>
        <w:spacing w:after="0"/>
        <w:ind w:left="0"/>
        <w:jc w:val="left"/>
      </w:pPr>
      <w:r>
        <w:rPr>
          <w:rFonts w:ascii="Times New Roman"/>
          <w:b/>
          <w:i w:val="false"/>
          <w:color w:val="000000"/>
        </w:rPr>
        <w:t xml:space="preserve"> 1. Келісімнің мәні</w:t>
      </w:r>
    </w:p>
    <w:bookmarkEnd w:id="9"/>
    <w:bookmarkStart w:name="z13" w:id="10"/>
    <w:p>
      <w:pPr>
        <w:spacing w:after="0"/>
        <w:ind w:left="0"/>
        <w:jc w:val="both"/>
      </w:pPr>
      <w:r>
        <w:rPr>
          <w:rFonts w:ascii="Times New Roman"/>
          <w:b w:val="false"/>
          <w:i w:val="false"/>
          <w:color w:val="000000"/>
          <w:sz w:val="28"/>
        </w:rPr>
        <w:t>
      Осы келісім Үкімет пен Қордың өзара іс-қимылының негізгі қағидаттарын белгілейді және мәселелерін, оның ішінде Қор қызметінің мәселелері бойынша оған Үкімет қоятын талаптарды, сондай-ақ Үкіметтің құрылымына кіретін мемлекеттік органдар (бұдан әрі - мемлекеттік органдар) мен Қордың арасындағы өзара іс-қимыл мәселелерін реттейді.</w:t>
      </w:r>
    </w:p>
    <w:bookmarkEnd w:id="10"/>
    <w:bookmarkStart w:name="z14" w:id="11"/>
    <w:p>
      <w:pPr>
        <w:spacing w:after="0"/>
        <w:ind w:left="0"/>
        <w:jc w:val="left"/>
      </w:pPr>
      <w:r>
        <w:rPr>
          <w:rFonts w:ascii="Times New Roman"/>
          <w:b/>
          <w:i w:val="false"/>
          <w:color w:val="000000"/>
        </w:rPr>
        <w:t xml:space="preserve"> 2. Үкімет пен Қордың өзара іс-қимылының негізгі қағидаттары</w:t>
      </w:r>
    </w:p>
    <w:bookmarkEnd w:id="11"/>
    <w:bookmarkStart w:name="z15" w:id="12"/>
    <w:p>
      <w:pPr>
        <w:spacing w:after="0"/>
        <w:ind w:left="0"/>
        <w:jc w:val="both"/>
      </w:pPr>
      <w:r>
        <w:rPr>
          <w:rFonts w:ascii="Times New Roman"/>
          <w:b w:val="false"/>
          <w:i w:val="false"/>
          <w:color w:val="000000"/>
          <w:sz w:val="28"/>
        </w:rPr>
        <w:t>
      Үкімет пен Қордың өзара іс-қимылының негізгі қағидаттары мыналар болып табылады:</w:t>
      </w:r>
    </w:p>
    <w:bookmarkEnd w:id="12"/>
    <w:bookmarkStart w:name="z16" w:id="13"/>
    <w:p>
      <w:pPr>
        <w:spacing w:after="0"/>
        <w:ind w:left="0"/>
        <w:jc w:val="both"/>
      </w:pPr>
      <w:r>
        <w:rPr>
          <w:rFonts w:ascii="Times New Roman"/>
          <w:b w:val="false"/>
          <w:i w:val="false"/>
          <w:color w:val="000000"/>
          <w:sz w:val="28"/>
        </w:rPr>
        <w:t xml:space="preserve">
      1) Үкімет тарапынан Қорды басқару "Ұлттық әл-ауқат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(немесе) Қордың жарғысында көзделген жалғыз акционердің және Қордың директорлар кеңесіндегі Үкімет мүшелері өкілдігінің өкілеттіктерін іске асыру арқылы ғана жүзеге асырылады;</w:t>
      </w:r>
    </w:p>
    <w:bookmarkEnd w:id="13"/>
    <w:bookmarkStart w:name="z17" w:id="14"/>
    <w:p>
      <w:pPr>
        <w:spacing w:after="0"/>
        <w:ind w:left="0"/>
        <w:jc w:val="both"/>
      </w:pPr>
      <w:r>
        <w:rPr>
          <w:rFonts w:ascii="Times New Roman"/>
          <w:b w:val="false"/>
          <w:i w:val="false"/>
          <w:color w:val="000000"/>
          <w:sz w:val="28"/>
        </w:rPr>
        <w:t>
      2) заңдарда, актілерде және Қазақстан Республикасы Президенттің тапсырмаларында көзделген жағдайларды қоспағанда, Үкіметтің, оның мүшелерінің, сондай-ақ мемлекеттік органдар лауазымды тұлғаларының Қор тобының жедел (ағымдағы) қызметіне араласпауы;</w:t>
      </w:r>
    </w:p>
    <w:bookmarkEnd w:id="14"/>
    <w:bookmarkStart w:name="z18" w:id="15"/>
    <w:p>
      <w:pPr>
        <w:spacing w:after="0"/>
        <w:ind w:left="0"/>
        <w:jc w:val="both"/>
      </w:pPr>
      <w:r>
        <w:rPr>
          <w:rFonts w:ascii="Times New Roman"/>
          <w:b w:val="false"/>
          <w:i w:val="false"/>
          <w:color w:val="000000"/>
          <w:sz w:val="28"/>
        </w:rPr>
        <w:t>
      3) Қор тобы қызметінің есептілігі және транспаренттілігі.</w:t>
      </w:r>
    </w:p>
    <w:bookmarkEnd w:id="15"/>
    <w:bookmarkStart w:name="z19" w:id="16"/>
    <w:p>
      <w:pPr>
        <w:spacing w:after="0"/>
        <w:ind w:left="0"/>
        <w:jc w:val="left"/>
      </w:pPr>
      <w:r>
        <w:rPr>
          <w:rFonts w:ascii="Times New Roman"/>
          <w:b/>
          <w:i w:val="false"/>
          <w:color w:val="000000"/>
        </w:rPr>
        <w:t xml:space="preserve"> 3. Үкімет пен Қордың арасындағы өзара іс-қимыл мәселелері, оның ішінде Қор қызметінің мәселелері бойынша оған Үкіметтің қоятын талаптары</w:t>
      </w:r>
    </w:p>
    <w:bookmarkEnd w:id="16"/>
    <w:bookmarkStart w:name="z20" w:id="17"/>
    <w:p>
      <w:pPr>
        <w:spacing w:after="0"/>
        <w:ind w:left="0"/>
        <w:jc w:val="both"/>
      </w:pPr>
      <w:r>
        <w:rPr>
          <w:rFonts w:ascii="Times New Roman"/>
          <w:b w:val="false"/>
          <w:i w:val="false"/>
          <w:color w:val="000000"/>
          <w:sz w:val="28"/>
        </w:rPr>
        <w:t xml:space="preserve">
      1. Үкімет пен Қордың өзара іс-қимылы </w:t>
      </w:r>
      <w:r>
        <w:rPr>
          <w:rFonts w:ascii="Times New Roman"/>
          <w:b w:val="false"/>
          <w:i w:val="false"/>
          <w:color w:val="000000"/>
          <w:sz w:val="28"/>
        </w:rPr>
        <w:t>Заңға</w:t>
      </w:r>
      <w:r>
        <w:rPr>
          <w:rFonts w:ascii="Times New Roman"/>
          <w:b w:val="false"/>
          <w:i w:val="false"/>
          <w:color w:val="000000"/>
          <w:sz w:val="28"/>
        </w:rPr>
        <w:t>, Қазақстан Республикасының өзге де заңнамасына және осы Келісімге сәйкес жүзеге асырылады.</w:t>
      </w:r>
    </w:p>
    <w:bookmarkEnd w:id="17"/>
    <w:bookmarkStart w:name="z21" w:id="18"/>
    <w:p>
      <w:pPr>
        <w:spacing w:after="0"/>
        <w:ind w:left="0"/>
        <w:jc w:val="both"/>
      </w:pPr>
      <w:r>
        <w:rPr>
          <w:rFonts w:ascii="Times New Roman"/>
          <w:b w:val="false"/>
          <w:i w:val="false"/>
          <w:color w:val="000000"/>
          <w:sz w:val="28"/>
        </w:rPr>
        <w:t>
      2. Үкімет Қор акцияларының меншік иесі ретінде Қорды оның органдарының – жалғыз акционерінің, Қордың директорлар кеңесінің (бұдан әрі – директорлар кеңесі), Қор басқармасының (бұдан әрі – басқарма) тиімді басқаруы үшін жағдайларды қамтамасыз ету арқылы Қордың Қазақстан Республикасының ұлттық әл-ауқатын арттыру жөніндегі мақсаттарға және Қордың даму жоспарына қол жеткізуіне ықпал етеді.</w:t>
      </w:r>
    </w:p>
    <w:bookmarkEnd w:id="18"/>
    <w:bookmarkStart w:name="z208" w:id="19"/>
    <w:p>
      <w:pPr>
        <w:spacing w:after="0"/>
        <w:ind w:left="0"/>
        <w:jc w:val="both"/>
      </w:pPr>
      <w:r>
        <w:rPr>
          <w:rFonts w:ascii="Times New Roman"/>
          <w:b w:val="false"/>
          <w:i w:val="false"/>
          <w:color w:val="000000"/>
          <w:sz w:val="28"/>
        </w:rPr>
        <w:t>
      Үкімет Қорға коммерциялық акционерлік қоғам ретінде Қазақстан Республикасының заңнамасында және Қордың жарғысында көзделген шекте толық жедел дербестік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3. Қор қызметінің мәселелері бойынша оған Үкімет қоятын талаптар Қордың қызметті </w:t>
      </w:r>
      <w:r>
        <w:rPr>
          <w:rFonts w:ascii="Times New Roman"/>
          <w:b w:val="false"/>
          <w:i w:val="false"/>
          <w:color w:val="000000"/>
          <w:sz w:val="28"/>
        </w:rPr>
        <w:t>Заңға</w:t>
      </w:r>
      <w:r>
        <w:rPr>
          <w:rFonts w:ascii="Times New Roman"/>
          <w:b w:val="false"/>
          <w:i w:val="false"/>
          <w:color w:val="000000"/>
          <w:sz w:val="28"/>
        </w:rPr>
        <w:t>, Қазақстан Республикасының өзге де заңдарына, Президенті мен Үкіметінің актілеріне сәйкес жүзеге асыруы, сондай-ақ Қордың Үкімет алдындағы есептілігі болып табылады.</w:t>
      </w:r>
    </w:p>
    <w:bookmarkEnd w:id="20"/>
    <w:bookmarkStart w:name="z24" w:id="21"/>
    <w:p>
      <w:pPr>
        <w:spacing w:after="0"/>
        <w:ind w:left="0"/>
        <w:jc w:val="both"/>
      </w:pPr>
      <w:r>
        <w:rPr>
          <w:rFonts w:ascii="Times New Roman"/>
          <w:b w:val="false"/>
          <w:i w:val="false"/>
          <w:color w:val="000000"/>
          <w:sz w:val="28"/>
        </w:rPr>
        <w:t>
      4. Қор өз қызметін </w:t>
      </w:r>
      <w:r>
        <w:rPr>
          <w:rFonts w:ascii="Times New Roman"/>
          <w:b w:val="false"/>
          <w:i w:val="false"/>
          <w:color w:val="000000"/>
          <w:sz w:val="28"/>
        </w:rPr>
        <w:t>Заңда</w:t>
      </w:r>
      <w:r>
        <w:rPr>
          <w:rFonts w:ascii="Times New Roman"/>
          <w:b w:val="false"/>
          <w:i w:val="false"/>
          <w:color w:val="000000"/>
          <w:sz w:val="28"/>
        </w:rPr>
        <w:t> айқындалған, сондай-ақ Қордың даму жоспарында бекітілген мақсаттар мен міндеттерді іске асыру шеңберінде ғана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5. Үкімет пен Қордың және Қор тобына кіретін ұйымдардың (бұдан әрі - ұйымдар) арасындағы өзара қарым-қатынастар корпоративтік басқару қағидаттарына сәйкес директорлар кеңесі арқылы ғана жүзеге асырылады.</w:t>
      </w:r>
    </w:p>
    <w:bookmarkEnd w:id="22"/>
    <w:bookmarkStart w:name="z26" w:id="23"/>
    <w:p>
      <w:pPr>
        <w:spacing w:after="0"/>
        <w:ind w:left="0"/>
        <w:jc w:val="both"/>
      </w:pPr>
      <w:r>
        <w:rPr>
          <w:rFonts w:ascii="Times New Roman"/>
          <w:b w:val="false"/>
          <w:i w:val="false"/>
          <w:color w:val="000000"/>
          <w:sz w:val="28"/>
        </w:rPr>
        <w:t>
      Үкімет немесе оның лауазымды тұлғалары заңдарда, Қазақстан Республикасы Президенттің актілері мен тапсырмаларында көзделген жағдайларды қоспағанда, өз құзыреті шегінде олар орындайтын, Қор басқармасының немесе Қордың басқармасы төрағасының, сондай-ақ Қордың тобына кіретін басқа да ұйымдардың шешімдер қабылдау және кез келген әрекетті жүзеге асыру үдерісіне тікелей (директорлар кеңесін аттап өтіп) араласпайды.</w:t>
      </w:r>
    </w:p>
    <w:bookmarkEnd w:id="23"/>
    <w:bookmarkStart w:name="z27" w:id="24"/>
    <w:p>
      <w:pPr>
        <w:spacing w:after="0"/>
        <w:ind w:left="0"/>
        <w:jc w:val="both"/>
      </w:pPr>
      <w:r>
        <w:rPr>
          <w:rFonts w:ascii="Times New Roman"/>
          <w:b w:val="false"/>
          <w:i w:val="false"/>
          <w:color w:val="000000"/>
          <w:sz w:val="28"/>
        </w:rPr>
        <w:t>
      6. Қор басқармасы және Қор басқармасының төрағасы өз құзыретінің шегінде шешімдер қабылдау және кез келген әрекетті жүзеге асыру кезінде толық дербес және тәуелсіз болады.</w:t>
      </w:r>
    </w:p>
    <w:bookmarkEnd w:id="24"/>
    <w:bookmarkStart w:name="z28" w:id="25"/>
    <w:p>
      <w:pPr>
        <w:spacing w:after="0"/>
        <w:ind w:left="0"/>
        <w:jc w:val="both"/>
      </w:pPr>
      <w:r>
        <w:rPr>
          <w:rFonts w:ascii="Times New Roman"/>
          <w:b w:val="false"/>
          <w:i w:val="false"/>
          <w:color w:val="000000"/>
          <w:sz w:val="28"/>
        </w:rPr>
        <w:t>
      7. Басқарма:</w:t>
      </w:r>
    </w:p>
    <w:bookmarkEnd w:id="25"/>
    <w:bookmarkStart w:name="z29" w:id="26"/>
    <w:p>
      <w:pPr>
        <w:spacing w:after="0"/>
        <w:ind w:left="0"/>
        <w:jc w:val="both"/>
      </w:pPr>
      <w:r>
        <w:rPr>
          <w:rFonts w:ascii="Times New Roman"/>
          <w:b w:val="false"/>
          <w:i w:val="false"/>
          <w:color w:val="000000"/>
          <w:sz w:val="28"/>
        </w:rPr>
        <w:t>
      1) Қордың шоғырландырылған іс-шаралар жоспарының іске асырылуы мониторингін;</w:t>
      </w:r>
    </w:p>
    <w:bookmarkEnd w:id="26"/>
    <w:bookmarkStart w:name="z30" w:id="27"/>
    <w:p>
      <w:pPr>
        <w:spacing w:after="0"/>
        <w:ind w:left="0"/>
        <w:jc w:val="both"/>
      </w:pPr>
      <w:r>
        <w:rPr>
          <w:rFonts w:ascii="Times New Roman"/>
          <w:b w:val="false"/>
          <w:i w:val="false"/>
          <w:color w:val="000000"/>
          <w:sz w:val="28"/>
        </w:rPr>
        <w:t>
      2) Қор және директорлар кеңесі айқындайтын тізім бойынша ірі компаниялар қызметінің негізгі көрсеткіштерін;</w:t>
      </w:r>
    </w:p>
    <w:bookmarkEnd w:id="27"/>
    <w:bookmarkStart w:name="z31" w:id="28"/>
    <w:p>
      <w:pPr>
        <w:spacing w:after="0"/>
        <w:ind w:left="0"/>
        <w:jc w:val="both"/>
      </w:pPr>
      <w:r>
        <w:rPr>
          <w:rFonts w:ascii="Times New Roman"/>
          <w:b w:val="false"/>
          <w:i w:val="false"/>
          <w:color w:val="000000"/>
          <w:sz w:val="28"/>
        </w:rPr>
        <w:t>
      3) Директорлар кеңесі айқындайтын тізім бойынша Қор тобы іске асыратын ірі инвестициялық жобалар туралы ақпаратты;</w:t>
      </w:r>
    </w:p>
    <w:bookmarkEnd w:id="28"/>
    <w:bookmarkStart w:name="z32" w:id="29"/>
    <w:p>
      <w:pPr>
        <w:spacing w:after="0"/>
        <w:ind w:left="0"/>
        <w:jc w:val="both"/>
      </w:pPr>
      <w:r>
        <w:rPr>
          <w:rFonts w:ascii="Times New Roman"/>
          <w:b w:val="false"/>
          <w:i w:val="false"/>
          <w:color w:val="000000"/>
          <w:sz w:val="28"/>
        </w:rPr>
        <w:t>
      4) Үдемелі индустриялық-инновациялық дамудың 2010-2014 жылдарға арналған мемлекеттік бағдарламасына енгізілген және/немесе Үкімет бағдарламалары шеңберінде іске асырылатын инвестициялық жобалар туралы директорлар кеңесі белгілеген форматтағы ақпаратты;</w:t>
      </w:r>
    </w:p>
    <w:bookmarkEnd w:id="29"/>
    <w:bookmarkStart w:name="z33" w:id="30"/>
    <w:p>
      <w:pPr>
        <w:spacing w:after="0"/>
        <w:ind w:left="0"/>
        <w:jc w:val="both"/>
      </w:pPr>
      <w:r>
        <w:rPr>
          <w:rFonts w:ascii="Times New Roman"/>
          <w:b w:val="false"/>
          <w:i w:val="false"/>
          <w:color w:val="000000"/>
          <w:sz w:val="28"/>
        </w:rPr>
        <w:t>
      5) маңызды салалық бастамалар мен міндеттерді;</w:t>
      </w:r>
    </w:p>
    <w:bookmarkEnd w:id="30"/>
    <w:bookmarkStart w:name="z34" w:id="31"/>
    <w:p>
      <w:pPr>
        <w:spacing w:after="0"/>
        <w:ind w:left="0"/>
        <w:jc w:val="both"/>
      </w:pPr>
      <w:r>
        <w:rPr>
          <w:rFonts w:ascii="Times New Roman"/>
          <w:b w:val="false"/>
          <w:i w:val="false"/>
          <w:color w:val="000000"/>
          <w:sz w:val="28"/>
        </w:rPr>
        <w:t>
      6) Қор тобының әлеуметтік жауапкершілігін;</w:t>
      </w:r>
    </w:p>
    <w:bookmarkEnd w:id="31"/>
    <w:bookmarkStart w:name="z35" w:id="32"/>
    <w:p>
      <w:pPr>
        <w:spacing w:after="0"/>
        <w:ind w:left="0"/>
        <w:jc w:val="both"/>
      </w:pPr>
      <w:r>
        <w:rPr>
          <w:rFonts w:ascii="Times New Roman"/>
          <w:b w:val="false"/>
          <w:i w:val="false"/>
          <w:color w:val="000000"/>
          <w:sz w:val="28"/>
        </w:rPr>
        <w:t>
      7) Қордың ішкі құжаттарына сәйкес немесе директорлар кеңесі мүшесінің ұсынысы бойынша басқа да мәселелерді қоса алғанда, Қордың дауыс беретін акцияларының (қатысу үлестерінің) елу пайыздан астамы меншік немесе сенімгерлік басқару құқығымен Қорға тиесілі ұйымдармен (бұдан әрі - компаниялар) қызметінің шоғырландырылған нәтижелерін директорлар кеңесінің қарауына шығару жолымен тоқсан сайын есеп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8. Үкімет жалғыз акционер ретінде Үкімет отырыстарында Қор қызметінің мәселелері бойынша оның ақпаратын тыңдауға құқылы.</w:t>
      </w:r>
    </w:p>
    <w:bookmarkEnd w:id="33"/>
    <w:bookmarkStart w:name="z37" w:id="34"/>
    <w:p>
      <w:pPr>
        <w:spacing w:after="0"/>
        <w:ind w:left="0"/>
        <w:jc w:val="both"/>
      </w:pPr>
      <w:r>
        <w:rPr>
          <w:rFonts w:ascii="Times New Roman"/>
          <w:b w:val="false"/>
          <w:i w:val="false"/>
          <w:color w:val="000000"/>
          <w:sz w:val="28"/>
        </w:rPr>
        <w:t>
      Үкімет ұйымдардың басшыларын директорлар кеңесінің отырысына шақыру арқылы ғана олардың қызметінің нәтижелері туралы тыңдай алады.</w:t>
      </w:r>
    </w:p>
    <w:bookmarkEnd w:id="34"/>
    <w:bookmarkStart w:name="z38" w:id="35"/>
    <w:p>
      <w:pPr>
        <w:spacing w:after="0"/>
        <w:ind w:left="0"/>
        <w:jc w:val="both"/>
      </w:pPr>
      <w:r>
        <w:rPr>
          <w:rFonts w:ascii="Times New Roman"/>
          <w:b w:val="false"/>
          <w:i w:val="false"/>
          <w:color w:val="000000"/>
          <w:sz w:val="28"/>
        </w:rPr>
        <w:t>
      Қордың басқарма мүшелері мен ұйымдардың басшылары Премьер-Министрдің және оның орынбасарларының кеңестеріне Қордың және ұйымдардың қызметін қозғайтын ағымдағы мәселелерді талқылау үшін шақырылуы мүмкін.</w:t>
      </w:r>
    </w:p>
    <w:bookmarkEnd w:id="35"/>
    <w:bookmarkStart w:name="z39" w:id="36"/>
    <w:p>
      <w:pPr>
        <w:spacing w:after="0"/>
        <w:ind w:left="0"/>
        <w:jc w:val="both"/>
      </w:pPr>
      <w:r>
        <w:rPr>
          <w:rFonts w:ascii="Times New Roman"/>
          <w:b w:val="false"/>
          <w:i w:val="false"/>
          <w:color w:val="000000"/>
          <w:sz w:val="28"/>
        </w:rPr>
        <w:t xml:space="preserve">
      9. Қор "Акционерлік қоғамдар туралы" Қазақстан Республикасы Заңының </w:t>
      </w:r>
      <w:r>
        <w:rPr>
          <w:rFonts w:ascii="Times New Roman"/>
          <w:b w:val="false"/>
          <w:i w:val="false"/>
          <w:color w:val="000000"/>
          <w:sz w:val="28"/>
        </w:rPr>
        <w:t>79-бабына</w:t>
      </w:r>
      <w:r>
        <w:rPr>
          <w:rFonts w:ascii="Times New Roman"/>
          <w:b w:val="false"/>
          <w:i w:val="false"/>
          <w:color w:val="000000"/>
          <w:sz w:val="28"/>
        </w:rPr>
        <w:t xml:space="preserve"> сәйкес Қордың корпоративтік оқиғалары туралы ақпаратты жалғыз акционердің назарына жеткізу жөніндегі талаптарды сақтайды.</w:t>
      </w:r>
    </w:p>
    <w:bookmarkEnd w:id="36"/>
    <w:bookmarkStart w:name="z40" w:id="37"/>
    <w:p>
      <w:pPr>
        <w:spacing w:after="0"/>
        <w:ind w:left="0"/>
        <w:jc w:val="both"/>
      </w:pPr>
      <w:r>
        <w:rPr>
          <w:rFonts w:ascii="Times New Roman"/>
          <w:b w:val="false"/>
          <w:i w:val="false"/>
          <w:color w:val="000000"/>
          <w:sz w:val="28"/>
        </w:rPr>
        <w:t>
      10. Қор жалғыз акционер ретінде Үкіметті аудиттелген жылдық қаржы есептілігін бере отырып, өзінің қаржы-шаруашылық қызметі және оның нәтижелері туралы ақпаратпен қамтамасыз етеді.</w:t>
      </w:r>
    </w:p>
    <w:bookmarkEnd w:id="37"/>
    <w:bookmarkStart w:name="z41" w:id="38"/>
    <w:p>
      <w:pPr>
        <w:spacing w:after="0"/>
        <w:ind w:left="0"/>
        <w:jc w:val="both"/>
      </w:pPr>
      <w:r>
        <w:rPr>
          <w:rFonts w:ascii="Times New Roman"/>
          <w:b w:val="false"/>
          <w:i w:val="false"/>
          <w:color w:val="000000"/>
          <w:sz w:val="28"/>
        </w:rPr>
        <w:t>
      11. Қор жалғыз акционер мен директорлар кеңесі шешімдерінің уақтылы және тиімді орындалуына жауап береді.</w:t>
      </w:r>
    </w:p>
    <w:bookmarkEnd w:id="38"/>
    <w:bookmarkStart w:name="z42" w:id="39"/>
    <w:p>
      <w:pPr>
        <w:spacing w:after="0"/>
        <w:ind w:left="0"/>
        <w:jc w:val="both"/>
      </w:pPr>
      <w:r>
        <w:rPr>
          <w:rFonts w:ascii="Times New Roman"/>
          <w:b w:val="false"/>
          <w:i w:val="false"/>
          <w:color w:val="000000"/>
          <w:sz w:val="28"/>
        </w:rPr>
        <w:t>
      12. Қордың инвестициялық қызметі, егер директорлар кеңесі өзгеше шешім қабылдамаса, Қордың даму жоспарына сәйкес нарықтық қағидаттарда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13. Үкімет бастама жасайтын, Қор немесе Қордың тобына кіретін ұйымдар іске асыратын әлеуметтік маңызы бар және/немесе өнеркәсіптік-инновациялық жобаларды рентабельділігі төмен жобаларға жатқызу туралы шешімді Қордың директорлар кеңесі қабылдайды. Мұндай жобаларды қаржыландыру туралы шешімді де Қордың директорлар кеңесі қабылдайды.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4" w:id="41"/>
    <w:p>
      <w:pPr>
        <w:spacing w:after="0"/>
        <w:ind w:left="0"/>
        <w:jc w:val="left"/>
      </w:pPr>
      <w:r>
        <w:rPr>
          <w:rFonts w:ascii="Times New Roman"/>
          <w:b/>
          <w:i w:val="false"/>
          <w:color w:val="000000"/>
        </w:rPr>
        <w:t xml:space="preserve"> 4. Мемлекеттік органдар мен Қордың арасындағы өзара іс-қимыл</w:t>
      </w:r>
    </w:p>
    <w:bookmarkEnd w:id="41"/>
    <w:bookmarkStart w:name="z45" w:id="42"/>
    <w:p>
      <w:pPr>
        <w:spacing w:after="0"/>
        <w:ind w:left="0"/>
        <w:jc w:val="both"/>
      </w:pPr>
      <w:r>
        <w:rPr>
          <w:rFonts w:ascii="Times New Roman"/>
          <w:b w:val="false"/>
          <w:i w:val="false"/>
          <w:color w:val="000000"/>
          <w:sz w:val="28"/>
        </w:rPr>
        <w:t>
      1. Қазақстан Республикасының заңдарында көзделген жағдайлардан басқа, мемлекеттік органдар тарапынан Қордың, ұйымдардың жедел (ағымдағы) қызметіне араласуға жол берілмейді.</w:t>
      </w:r>
    </w:p>
    <w:bookmarkEnd w:id="42"/>
    <w:bookmarkStart w:name="z46" w:id="43"/>
    <w:p>
      <w:pPr>
        <w:spacing w:after="0"/>
        <w:ind w:left="0"/>
        <w:jc w:val="both"/>
      </w:pPr>
      <w:r>
        <w:rPr>
          <w:rFonts w:ascii="Times New Roman"/>
          <w:b w:val="false"/>
          <w:i w:val="false"/>
          <w:color w:val="000000"/>
          <w:sz w:val="28"/>
        </w:rPr>
        <w:t>
      2. Қор мемлекеттік органдар тарапынан ұйымдардың жедел (ағымдағы) қызметіне Қазақстан Республикасының заңдарында көзделмеген араласу жағдайлары туралы Қорға ұйымдар беретін ақпаратты директорлар кеңесінің назарына жүйелі түрде жеткізіп отырады, және қажет болған жағдайда директорлар кеңесі отырысының қорытындылары бойынша Үкіметке осындай жағдайларды болдырмау бойынша ұсыныстар енгізеді.</w:t>
      </w:r>
    </w:p>
    <w:bookmarkEnd w:id="43"/>
    <w:bookmarkStart w:name="z47" w:id="44"/>
    <w:p>
      <w:pPr>
        <w:spacing w:after="0"/>
        <w:ind w:left="0"/>
        <w:jc w:val="both"/>
      </w:pPr>
      <w:r>
        <w:rPr>
          <w:rFonts w:ascii="Times New Roman"/>
          <w:b w:val="false"/>
          <w:i w:val="false"/>
          <w:color w:val="000000"/>
          <w:sz w:val="28"/>
        </w:rPr>
        <w:t xml:space="preserve">
      3. Қор мемлекеттік органдарға есептілікті, егер бұл Қазақстан Республикасының заңдарында, Қазақстан Республикасы Президентінің, Үкіметтің актілерінде және/немесе Үкімет бекітетін мемлекеттік органдарға қажетті есептілікті Қордың интернет-ресурсында орналастыру қағидаларында, есептіліктің тізбесінде, нысандарында және орналастыру кезеңділігінде тікелей көзделген жағдайда, сондай-ақ осы Келісімнің 3-бөлімінің </w:t>
      </w:r>
      <w:r>
        <w:rPr>
          <w:rFonts w:ascii="Times New Roman"/>
          <w:b w:val="false"/>
          <w:i w:val="false"/>
          <w:color w:val="000000"/>
          <w:sz w:val="28"/>
        </w:rPr>
        <w:t>7-тармағына</w:t>
      </w:r>
      <w:r>
        <w:rPr>
          <w:rFonts w:ascii="Times New Roman"/>
          <w:b w:val="false"/>
          <w:i w:val="false"/>
          <w:color w:val="000000"/>
          <w:sz w:val="28"/>
        </w:rPr>
        <w:t xml:space="preserve"> сәйкес береді.</w:t>
      </w:r>
    </w:p>
    <w:bookmarkEnd w:id="44"/>
    <w:bookmarkStart w:name="z48" w:id="45"/>
    <w:p>
      <w:pPr>
        <w:spacing w:after="0"/>
        <w:ind w:left="0"/>
        <w:jc w:val="both"/>
      </w:pPr>
      <w:r>
        <w:rPr>
          <w:rFonts w:ascii="Times New Roman"/>
          <w:b w:val="false"/>
          <w:i w:val="false"/>
          <w:color w:val="000000"/>
          <w:sz w:val="28"/>
        </w:rPr>
        <w:t>
      4. Нормативтік құқықтық және құқықтық актілердің жобаларында Қордың және/немесе ұйымдардың қызметін қозғайтын нысаналы көрсеткіштер, іс-шаралар және/немесе өзге де ережелер белгіленген жағдайда, онда осындай жобаларды әзірлеуші мемлекеттік орган Үкіметке енгізу кезінде жобаға қоса берілетін Қазақстан Республикасы Үкіметінің Регламентінде көзделген мерзімде Қордың жазбаша ұстанымын алу үшін жібереді.</w:t>
      </w:r>
    </w:p>
    <w:bookmarkEnd w:id="45"/>
    <w:bookmarkStart w:name="z49" w:id="46"/>
    <w:p>
      <w:pPr>
        <w:spacing w:after="0"/>
        <w:ind w:left="0"/>
        <w:jc w:val="both"/>
      </w:pPr>
      <w:r>
        <w:rPr>
          <w:rFonts w:ascii="Times New Roman"/>
          <w:b w:val="false"/>
          <w:i w:val="false"/>
          <w:color w:val="000000"/>
          <w:sz w:val="28"/>
        </w:rPr>
        <w:t>
      5. Үкімет (Премьер-Министр) немесе мемлекеттік органдар Қордың және/немесе ұйымдардың қызметіне қатысты мәселелерді қарау бойынша консультациялық-кеңес органдарын немесе жұмыс топтарын құрған кезде, Қордың және/немесе ұйымдардың өкілдері Қормен келісім бойынша олардың құрамына енгізіледі.</w:t>
      </w:r>
    </w:p>
    <w:bookmarkEnd w:id="46"/>
    <w:bookmarkStart w:name="z50" w:id="47"/>
    <w:p>
      <w:pPr>
        <w:spacing w:after="0"/>
        <w:ind w:left="0"/>
        <w:jc w:val="both"/>
      </w:pPr>
      <w:r>
        <w:rPr>
          <w:rFonts w:ascii="Times New Roman"/>
          <w:b w:val="false"/>
          <w:i w:val="false"/>
          <w:color w:val="000000"/>
          <w:sz w:val="28"/>
        </w:rPr>
        <w:t>
      6. Бюджеттік кредит беру бағдарламаларын, бюджеттік инвестициялық бағдарламаларды жоспарлау мен іске асыру кезінде осы Келісімнің ережелері бюджеттік бағдарламалардың әкімшілері, Қор және ұйымдар арасындағы өзара іс-қимылға қолданылмайды.</w:t>
      </w:r>
    </w:p>
    <w:bookmarkEnd w:id="47"/>
    <w:bookmarkStart w:name="z51" w:id="48"/>
    <w:p>
      <w:pPr>
        <w:spacing w:after="0"/>
        <w:ind w:left="0"/>
        <w:jc w:val="left"/>
      </w:pPr>
      <w:r>
        <w:rPr>
          <w:rFonts w:ascii="Times New Roman"/>
          <w:b/>
          <w:i w:val="false"/>
          <w:color w:val="000000"/>
        </w:rPr>
        <w:t xml:space="preserve"> 5. Келісімді іске асыру тетіктері</w:t>
      </w:r>
    </w:p>
    <w:bookmarkEnd w:id="48"/>
    <w:bookmarkStart w:name="z52" w:id="49"/>
    <w:p>
      <w:pPr>
        <w:spacing w:after="0"/>
        <w:ind w:left="0"/>
        <w:jc w:val="both"/>
      </w:pPr>
      <w:r>
        <w:rPr>
          <w:rFonts w:ascii="Times New Roman"/>
          <w:b w:val="false"/>
          <w:i w:val="false"/>
          <w:color w:val="ff0000"/>
          <w:sz w:val="28"/>
        </w:rPr>
        <w:t xml:space="preserve">
      1. Алып тасталды - ҚР Үкіметінің 13.09.2021 </w:t>
      </w:r>
      <w:r>
        <w:rPr>
          <w:rFonts w:ascii="Times New Roman"/>
          <w:b w:val="false"/>
          <w:i w:val="false"/>
          <w:color w:val="ff0000"/>
          <w:sz w:val="28"/>
        </w:rPr>
        <w:t>№ 633</w:t>
      </w:r>
      <w:r>
        <w:rPr>
          <w:rFonts w:ascii="Times New Roman"/>
          <w:b w:val="false"/>
          <w:i w:val="false"/>
          <w:color w:val="ff0000"/>
          <w:sz w:val="28"/>
        </w:rPr>
        <w:t xml:space="preserve"> қаулысымен.</w:t>
      </w:r>
    </w:p>
    <w:bookmarkEnd w:id="49"/>
    <w:bookmarkStart w:name="z53" w:id="50"/>
    <w:p>
      <w:pPr>
        <w:spacing w:after="0"/>
        <w:ind w:left="0"/>
        <w:jc w:val="both"/>
      </w:pPr>
      <w:r>
        <w:rPr>
          <w:rFonts w:ascii="Times New Roman"/>
          <w:b w:val="false"/>
          <w:i w:val="false"/>
          <w:color w:val="000000"/>
          <w:sz w:val="28"/>
        </w:rPr>
        <w:t>
      2. Қор басқармасы осы Келісім ережелерінің тиісінше орындалуына мониторингіні жүзеге асырады және корпоративтік хатшыға тиісті ақпарат береді.</w:t>
      </w:r>
    </w:p>
    <w:bookmarkEnd w:id="50"/>
    <w:bookmarkStart w:name="z54" w:id="51"/>
    <w:p>
      <w:pPr>
        <w:spacing w:after="0"/>
        <w:ind w:left="0"/>
        <w:jc w:val="both"/>
      </w:pPr>
      <w:r>
        <w:rPr>
          <w:rFonts w:ascii="Times New Roman"/>
          <w:b w:val="false"/>
          <w:i w:val="false"/>
          <w:color w:val="000000"/>
          <w:sz w:val="28"/>
        </w:rPr>
        <w:t>
      3. Қордың корпоративтік хатшысы кемінде жылына екі рет осы Келісімнің іске асырылу барысы туралы есеп дайындайды және оны директорлар кеңесінің қарауына шығарады.</w:t>
      </w:r>
    </w:p>
    <w:bookmarkEnd w:id="51"/>
    <w:bookmarkStart w:name="z55" w:id="52"/>
    <w:p>
      <w:pPr>
        <w:spacing w:after="0"/>
        <w:ind w:left="0"/>
        <w:jc w:val="left"/>
      </w:pPr>
      <w:r>
        <w:rPr>
          <w:rFonts w:ascii="Times New Roman"/>
          <w:b/>
          <w:i w:val="false"/>
          <w:color w:val="000000"/>
        </w:rPr>
        <w:t xml:space="preserve"> 6. Қорытынды ережелер</w:t>
      </w:r>
    </w:p>
    <w:bookmarkEnd w:id="52"/>
    <w:bookmarkStart w:name="z56" w:id="53"/>
    <w:p>
      <w:pPr>
        <w:spacing w:after="0"/>
        <w:ind w:left="0"/>
        <w:jc w:val="both"/>
      </w:pPr>
      <w:r>
        <w:rPr>
          <w:rFonts w:ascii="Times New Roman"/>
          <w:b w:val="false"/>
          <w:i w:val="false"/>
          <w:color w:val="000000"/>
          <w:sz w:val="28"/>
        </w:rPr>
        <w:t>
      1. Осы Келісім белгіленбеген мерзімге жасалады.</w:t>
      </w:r>
    </w:p>
    <w:bookmarkEnd w:id="53"/>
    <w:bookmarkStart w:name="z57" w:id="54"/>
    <w:p>
      <w:pPr>
        <w:spacing w:after="0"/>
        <w:ind w:left="0"/>
        <w:jc w:val="both"/>
      </w:pPr>
      <w:r>
        <w:rPr>
          <w:rFonts w:ascii="Times New Roman"/>
          <w:b w:val="false"/>
          <w:i w:val="false"/>
          <w:color w:val="000000"/>
          <w:sz w:val="28"/>
        </w:rPr>
        <w:t>
      2. 20__ жылғы "__" Астана қаласында әрқайсысы орыс және қазақ тілдеріндегі екі данада қол қойылды, әрі барлық мәтіндердің бірдей күші бар.</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 қоры" АҚ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1599 қаулысына</w:t>
            </w:r>
            <w:r>
              <w:br/>
            </w:r>
            <w:r>
              <w:rPr>
                <w:rFonts w:ascii="Times New Roman"/>
                <w:b w:val="false"/>
                <w:i w:val="false"/>
                <w:color w:val="000000"/>
                <w:sz w:val="20"/>
              </w:rPr>
              <w:t>қосымша</w:t>
            </w:r>
          </w:p>
        </w:tc>
      </w:tr>
    </w:tbl>
    <w:bookmarkStart w:name="z59" w:id="5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5"/>
    <w:bookmarkStart w:name="z60" w:id="56"/>
    <w:p>
      <w:pPr>
        <w:spacing w:after="0"/>
        <w:ind w:left="0"/>
        <w:jc w:val="both"/>
      </w:pPr>
      <w:r>
        <w:rPr>
          <w:rFonts w:ascii="Times New Roman"/>
          <w:b w:val="false"/>
          <w:i w:val="false"/>
          <w:color w:val="000000"/>
          <w:sz w:val="28"/>
        </w:rPr>
        <w:t xml:space="preserve">
      1. "Самұрық-Қазына" ұлттық әл-ауқат қоры" акционерлік қоғамы қызметінің негізгі қағидаттары туралы меморандумды бекіту туралы" Қазақстан Республикасы Үкіметінің 2008 жылғы 5 желтоқсандағы № 1164 </w:t>
      </w:r>
      <w:r>
        <w:rPr>
          <w:rFonts w:ascii="Times New Roman"/>
          <w:b w:val="false"/>
          <w:i w:val="false"/>
          <w:color w:val="000000"/>
          <w:sz w:val="28"/>
        </w:rPr>
        <w:t>қаулысы</w:t>
      </w:r>
      <w:r>
        <w:rPr>
          <w:rFonts w:ascii="Times New Roman"/>
          <w:b w:val="false"/>
          <w:i w:val="false"/>
          <w:color w:val="000000"/>
          <w:sz w:val="28"/>
        </w:rPr>
        <w:t>.</w:t>
      </w:r>
    </w:p>
    <w:bookmarkEnd w:id="56"/>
    <w:bookmarkStart w:name="z61" w:id="57"/>
    <w:p>
      <w:pPr>
        <w:spacing w:after="0"/>
        <w:ind w:left="0"/>
        <w:jc w:val="both"/>
      </w:pPr>
      <w:r>
        <w:rPr>
          <w:rFonts w:ascii="Times New Roman"/>
          <w:b w:val="false"/>
          <w:i w:val="false"/>
          <w:color w:val="000000"/>
          <w:sz w:val="28"/>
        </w:rPr>
        <w:t xml:space="preserve">
      2. "2010 - 2014 жылдарға арналған республикалық индустрияландыру картасы туралы" Қазақстан Республикасы Үкіметінің 2010 жылғы 14 сәуірдегі № 303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 пен толықтырулар енгізу туралы" Қазақстан Республикасы Үкіметінің 2011 жылғы 2 наурыздағы № 209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23, 286-құжат).</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