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e904" w14:textId="0ace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"Конкурстан тыс рәсімдерді 2012 - 2014 жылдарға бағдарламалық-нысаналы қаржыландыру туралы" Қазақстан Республикасы Үкіметінің 2012 жылғы 12 наурыздағы № 318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14 желтоқсандағы № 1595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«Конкурстан тыс рәсімдерді 2012 - 2014 жылдарға бағдарламалық- нысаналы қаржыландыру туралы» Қазақстан Республикасы Үкіметінің 2012 жылғы 12 наурыздағы № 318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Қазақстан Республикасы Қоршаған ортаны қорғау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Щучье-Бурабай курорттық аймағындағы көлдердің су көлемі (деңгейі) мен сапасын арттыру мәселесін кешенді шешу жөніндегі ғылыми зерттеулер жүргізу.».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