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a646" w14:textId="4bea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2013 жылға арналған квоталар бөлудің ұлттық жоспарын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13 желтоқсандағы № 1588 Қаулысы</w:t>
      </w:r>
    </w:p>
    <w:p>
      <w:pPr>
        <w:spacing w:after="0"/>
        <w:ind w:left="0"/>
        <w:jc w:val="both"/>
      </w:pPr>
      <w:bookmarkStart w:name="z1" w:id="0"/>
      <w:r>
        <w:rPr>
          <w:rFonts w:ascii="Times New Roman"/>
          <w:b w:val="false"/>
          <w:i w:val="false"/>
          <w:color w:val="000000"/>
          <w:sz w:val="28"/>
        </w:rPr>
        <w:t>
      2007 жылғы 9 қаңтардағы Қазақстан Республикасының Экологиялық кодексі </w:t>
      </w:r>
      <w:r>
        <w:rPr>
          <w:rFonts w:ascii="Times New Roman"/>
          <w:b w:val="false"/>
          <w:i w:val="false"/>
          <w:color w:val="000000"/>
          <w:sz w:val="28"/>
        </w:rPr>
        <w:t>94-5-бабының</w:t>
      </w:r>
      <w:r>
        <w:rPr>
          <w:rFonts w:ascii="Times New Roman"/>
          <w:b w:val="false"/>
          <w:i w:val="false"/>
          <w:color w:val="000000"/>
          <w:sz w:val="28"/>
        </w:rPr>
        <w:t xml:space="preserve"> 1)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 шығарындыларына 2013 жылға арналған квоталар бөлудің ұлттық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 1588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Парниктік газдар шығарындыларына 2013 жылға арналған квоталарды бөлудің ұлттық жоспары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Парниктік газдар шығарындыларына 2013 жылға арналған квоталарды бөлудің ұлттық жоспары (бұдан әрі - Ұлттық жоспар) Қазақстан Республикасының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7) тармақшасына, Қазақстан Республикасы Үкіметінің 2012 жылғы 7 мамырдағы № 586 </w:t>
      </w:r>
      <w:r>
        <w:rPr>
          <w:rFonts w:ascii="Times New Roman"/>
          <w:b w:val="false"/>
          <w:i w:val="false"/>
          <w:color w:val="000000"/>
          <w:sz w:val="28"/>
        </w:rPr>
        <w:t>қаулысымен</w:t>
      </w:r>
      <w:r>
        <w:rPr>
          <w:rFonts w:ascii="Times New Roman"/>
          <w:b w:val="false"/>
          <w:i w:val="false"/>
          <w:color w:val="000000"/>
          <w:sz w:val="28"/>
        </w:rPr>
        <w:t xml:space="preserve"> бекітілген Парниктік газдар шығарындыларына квоталарды бөлу қағидаларына сәйкес, сондай-ақ Қазақстан Республикасының климаттың өзгеруі саласындағы халықаралық шарттарының ережелерін есепке ала отырып әзірленген.</w:t>
      </w:r>
      <w:r>
        <w:br/>
      </w:r>
      <w:r>
        <w:rPr>
          <w:rFonts w:ascii="Times New Roman"/>
          <w:b w:val="false"/>
          <w:i w:val="false"/>
          <w:color w:val="000000"/>
          <w:sz w:val="28"/>
        </w:rPr>
        <w:t>
</w:t>
      </w:r>
      <w:r>
        <w:rPr>
          <w:rFonts w:ascii="Times New Roman"/>
          <w:b w:val="false"/>
          <w:i w:val="false"/>
          <w:color w:val="000000"/>
          <w:sz w:val="28"/>
        </w:rPr>
        <w:t>
      2. Ұлттық жоспар:</w:t>
      </w:r>
      <w:r>
        <w:br/>
      </w:r>
      <w:r>
        <w:rPr>
          <w:rFonts w:ascii="Times New Roman"/>
          <w:b w:val="false"/>
          <w:i w:val="false"/>
          <w:color w:val="000000"/>
          <w:sz w:val="28"/>
        </w:rPr>
        <w:t>
</w:t>
      </w:r>
      <w:r>
        <w:rPr>
          <w:rFonts w:ascii="Times New Roman"/>
          <w:b w:val="false"/>
          <w:i w:val="false"/>
          <w:color w:val="000000"/>
          <w:sz w:val="28"/>
        </w:rPr>
        <w:t>
      1) көміртегі қос тотығының жиынтық шығарындылары жылына көміртегі қос тотығының 20 000 тоннасынан асатын операторларының қондырғыларынан көміртегі қос тотығының шығарындыларын квоталайды (шектейді);</w:t>
      </w:r>
      <w:r>
        <w:br/>
      </w:r>
      <w:r>
        <w:rPr>
          <w:rFonts w:ascii="Times New Roman"/>
          <w:b w:val="false"/>
          <w:i w:val="false"/>
          <w:color w:val="000000"/>
          <w:sz w:val="28"/>
        </w:rPr>
        <w:t>
</w:t>
      </w:r>
      <w:r>
        <w:rPr>
          <w:rFonts w:ascii="Times New Roman"/>
          <w:b w:val="false"/>
          <w:i w:val="false"/>
          <w:color w:val="000000"/>
          <w:sz w:val="28"/>
        </w:rPr>
        <w:t>
      2) тиісті табиғат пайдаланушылар пайдаланатын барлық стационарлық көздер үшін экономика салалары бойынша, сондай-ақ табиғат пайдаланушылар бойынша 2013 жылға арналған бөлінетін квота бірліктерінің мөлшерін анықтайды. 2013 жылға арналған бөлінетін квота бірліктерінің мөлшері 2010 жылғы 31 желтоқсандағы (бұдан әрі - базалық деңгей) жағдай бойынша табиғат пайдаланушылар шығарған, олардың түгендеу паспорттарында көрсетілген көміртегі қос тотығы шығарындыларына теңестіріледі;</w:t>
      </w:r>
      <w:r>
        <w:br/>
      </w:r>
      <w:r>
        <w:rPr>
          <w:rFonts w:ascii="Times New Roman"/>
          <w:b w:val="false"/>
          <w:i w:val="false"/>
          <w:color w:val="000000"/>
          <w:sz w:val="28"/>
        </w:rPr>
        <w:t>
</w:t>
      </w:r>
      <w:r>
        <w:rPr>
          <w:rFonts w:ascii="Times New Roman"/>
          <w:b w:val="false"/>
          <w:i w:val="false"/>
          <w:color w:val="000000"/>
          <w:sz w:val="28"/>
        </w:rPr>
        <w:t>
      3) экономиканың басым секторларындағы жаңа қондырғыларға арналған квота көлемі резервін құраушы квота бірліктерінің мөлшерін анықтайды;</w:t>
      </w:r>
      <w:r>
        <w:br/>
      </w:r>
      <w:r>
        <w:rPr>
          <w:rFonts w:ascii="Times New Roman"/>
          <w:b w:val="false"/>
          <w:i w:val="false"/>
          <w:color w:val="000000"/>
          <w:sz w:val="28"/>
        </w:rPr>
        <w:t>
</w:t>
      </w:r>
      <w:r>
        <w:rPr>
          <w:rFonts w:ascii="Times New Roman"/>
          <w:b w:val="false"/>
          <w:i w:val="false"/>
          <w:color w:val="000000"/>
          <w:sz w:val="28"/>
        </w:rPr>
        <w:t>
      4) метан шығарындылары табиғат пайдаланушылардың парниктік газдар шығарындыларына квота бөлуге енбейді және парниктік газдар шығарындыларын қысқарту бойынша ішкі жобалар шеңберінде реттеледі.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климаттың өзгеруі саласындағы халықаралық шарттарына сәйкес Қазақстан Республикасы үшін парниктік газдар шығарындыларының рұқсат етілген мөлшерін:</w:t>
      </w:r>
      <w:r>
        <w:br/>
      </w:r>
      <w:r>
        <w:rPr>
          <w:rFonts w:ascii="Times New Roman"/>
          <w:b w:val="false"/>
          <w:i w:val="false"/>
          <w:color w:val="000000"/>
          <w:sz w:val="28"/>
        </w:rPr>
        <w:t>
</w:t>
      </w:r>
      <w:r>
        <w:rPr>
          <w:rFonts w:ascii="Times New Roman"/>
          <w:b w:val="false"/>
          <w:i w:val="false"/>
          <w:color w:val="000000"/>
          <w:sz w:val="28"/>
        </w:rPr>
        <w:t>
      1) 2008 жылдан 2020 жылға дейінгі кезеңде көміртегі қос тотығы эквиваленті 4 393 281 мың тонна мөлшерін;</w:t>
      </w:r>
      <w:r>
        <w:br/>
      </w:r>
      <w:r>
        <w:rPr>
          <w:rFonts w:ascii="Times New Roman"/>
          <w:b w:val="false"/>
          <w:i w:val="false"/>
          <w:color w:val="000000"/>
          <w:sz w:val="28"/>
        </w:rPr>
        <w:t>
</w:t>
      </w:r>
      <w:r>
        <w:rPr>
          <w:rFonts w:ascii="Times New Roman"/>
          <w:b w:val="false"/>
          <w:i w:val="false"/>
          <w:color w:val="000000"/>
          <w:sz w:val="28"/>
        </w:rPr>
        <w:t>
      2) 2008-2012 жылдар кезеңінде көміртегі қос тотығы эквиваленті 1 800 525 мың тонна мөлшерін құрайды;</w:t>
      </w:r>
      <w:r>
        <w:br/>
      </w:r>
      <w:r>
        <w:rPr>
          <w:rFonts w:ascii="Times New Roman"/>
          <w:b w:val="false"/>
          <w:i w:val="false"/>
          <w:color w:val="000000"/>
          <w:sz w:val="28"/>
        </w:rPr>
        <w:t>
</w:t>
      </w:r>
      <w:r>
        <w:rPr>
          <w:rFonts w:ascii="Times New Roman"/>
          <w:b w:val="false"/>
          <w:i w:val="false"/>
          <w:color w:val="000000"/>
          <w:sz w:val="28"/>
        </w:rPr>
        <w:t>
      3) 2013-2020 жылдар кезеңінде 2 592 756 мың тонна көміртегі қос тотығы эквиваленті мөлшерінде белгіленеді.</w:t>
      </w:r>
    </w:p>
    <w:bookmarkEnd w:id="4"/>
    <w:bookmarkStart w:name="z17" w:id="5"/>
    <w:p>
      <w:pPr>
        <w:spacing w:after="0"/>
        <w:ind w:left="0"/>
        <w:jc w:val="left"/>
      </w:pPr>
      <w:r>
        <w:rPr>
          <w:rFonts w:ascii="Times New Roman"/>
          <w:b/>
          <w:i w:val="false"/>
          <w:color w:val="000000"/>
        </w:rPr>
        <w:t xml:space="preserve"> 
2. Экономика салалары бойынша парниктік газдар шығарындыларына 2013 жылға арналған квота көлемі және табиғат пайдаланушылар үшін квота көлемі</w:t>
      </w:r>
    </w:p>
    <w:bookmarkEnd w:id="5"/>
    <w:bookmarkStart w:name="z18" w:id="6"/>
    <w:p>
      <w:pPr>
        <w:spacing w:after="0"/>
        <w:ind w:left="0"/>
        <w:jc w:val="both"/>
      </w:pPr>
      <w:r>
        <w:rPr>
          <w:rFonts w:ascii="Times New Roman"/>
          <w:b w:val="false"/>
          <w:i w:val="false"/>
          <w:color w:val="000000"/>
          <w:sz w:val="28"/>
        </w:rPr>
        <w:t>
      4. Қолданыстағы қондырғылар үшін 147 190 092 бірлік мөлшеріндегі квота көлемі </w:t>
      </w:r>
      <w:r>
        <w:rPr>
          <w:rFonts w:ascii="Times New Roman"/>
          <w:b w:val="false"/>
          <w:i w:val="false"/>
          <w:color w:val="000000"/>
          <w:sz w:val="28"/>
        </w:rPr>
        <w:t>1-қосымшадағы</w:t>
      </w:r>
      <w:r>
        <w:rPr>
          <w:rFonts w:ascii="Times New Roman"/>
          <w:b w:val="false"/>
          <w:i w:val="false"/>
          <w:color w:val="000000"/>
          <w:sz w:val="28"/>
        </w:rPr>
        <w:t xml:space="preserve"> кестеге сәйкес экономика салалары бойынша тегін бөлінеді.</w:t>
      </w:r>
      <w:r>
        <w:br/>
      </w:r>
      <w:r>
        <w:rPr>
          <w:rFonts w:ascii="Times New Roman"/>
          <w:b w:val="false"/>
          <w:i w:val="false"/>
          <w:color w:val="000000"/>
          <w:sz w:val="28"/>
        </w:rPr>
        <w:t>
</w:t>
      </w:r>
      <w:r>
        <w:rPr>
          <w:rFonts w:ascii="Times New Roman"/>
          <w:b w:val="false"/>
          <w:i w:val="false"/>
          <w:color w:val="000000"/>
          <w:sz w:val="28"/>
        </w:rPr>
        <w:t>
      5. Көрсетілген салалар бөлінісінде табиғат пайдаланушылар арасында квота көлемі бірліктері </w:t>
      </w:r>
      <w:r>
        <w:rPr>
          <w:rFonts w:ascii="Times New Roman"/>
          <w:b w:val="false"/>
          <w:i w:val="false"/>
          <w:color w:val="000000"/>
          <w:sz w:val="28"/>
        </w:rPr>
        <w:t>2-қосымшадағы</w:t>
      </w:r>
      <w:r>
        <w:rPr>
          <w:rFonts w:ascii="Times New Roman"/>
          <w:b w:val="false"/>
          <w:i w:val="false"/>
          <w:color w:val="000000"/>
          <w:sz w:val="28"/>
        </w:rPr>
        <w:t xml:space="preserve"> кестелерге сәйкес бөлінеді.</w:t>
      </w:r>
    </w:p>
    <w:bookmarkEnd w:id="6"/>
    <w:bookmarkStart w:name="z20" w:id="7"/>
    <w:p>
      <w:pPr>
        <w:spacing w:after="0"/>
        <w:ind w:left="0"/>
        <w:jc w:val="left"/>
      </w:pPr>
      <w:r>
        <w:rPr>
          <w:rFonts w:ascii="Times New Roman"/>
          <w:b/>
          <w:i w:val="false"/>
          <w:color w:val="000000"/>
        </w:rPr>
        <w:t xml:space="preserve"> 
3. Парниктік газдар шығарындыларына 2013 жылға арналған квота көлемінің резерві</w:t>
      </w:r>
    </w:p>
    <w:bookmarkEnd w:id="7"/>
    <w:bookmarkStart w:name="z21" w:id="8"/>
    <w:p>
      <w:pPr>
        <w:spacing w:after="0"/>
        <w:ind w:left="0"/>
        <w:jc w:val="both"/>
      </w:pPr>
      <w:r>
        <w:rPr>
          <w:rFonts w:ascii="Times New Roman"/>
          <w:b w:val="false"/>
          <w:i w:val="false"/>
          <w:color w:val="000000"/>
          <w:sz w:val="28"/>
        </w:rPr>
        <w:t>
      6. Ұлттық жоспардың квота көлемінің резерві тиісті кезеңге арналған жалпы ішкі ұлттық өнімнің болжанатын жыл сайынғы өсу қарқынының орташа көрсеткіші бойынша парниктік газдар шығарындыларына жалпы квота көлемінде жаңа және кеңейтілген қондырғылар үлесін анықтау негізінде есептелген.</w:t>
      </w:r>
      <w:r>
        <w:br/>
      </w:r>
      <w:r>
        <w:rPr>
          <w:rFonts w:ascii="Times New Roman"/>
          <w:b w:val="false"/>
          <w:i w:val="false"/>
          <w:color w:val="000000"/>
          <w:sz w:val="28"/>
        </w:rPr>
        <w:t>
</w:t>
      </w:r>
      <w:r>
        <w:rPr>
          <w:rFonts w:ascii="Times New Roman"/>
          <w:b w:val="false"/>
          <w:i w:val="false"/>
          <w:color w:val="000000"/>
          <w:sz w:val="28"/>
        </w:rPr>
        <w:t>
      7. Ұлттық жоспардың 2013 жылға арналған квота көлемінің резерві табиғат пайдаланушылардың көміртегі қос тотығы шығарындыларының болжамды көрсеткіштері мен олардың базалық деңгейі арасындағы айырманы құрайды.</w:t>
      </w:r>
      <w:r>
        <w:br/>
      </w:r>
      <w:r>
        <w:rPr>
          <w:rFonts w:ascii="Times New Roman"/>
          <w:b w:val="false"/>
          <w:i w:val="false"/>
          <w:color w:val="000000"/>
          <w:sz w:val="28"/>
        </w:rPr>
        <w:t>
</w:t>
      </w:r>
      <w:r>
        <w:rPr>
          <w:rFonts w:ascii="Times New Roman"/>
          <w:b w:val="false"/>
          <w:i w:val="false"/>
          <w:color w:val="000000"/>
          <w:sz w:val="28"/>
        </w:rPr>
        <w:t>
      8. 2013 жылға арналған квота көлемінің резерві 20 633 635 квота бірліктерін құрайды.</w:t>
      </w:r>
    </w:p>
    <w:bookmarkEnd w:id="8"/>
    <w:bookmarkStart w:name="z24" w:id="9"/>
    <w:p>
      <w:pPr>
        <w:spacing w:after="0"/>
        <w:ind w:left="0"/>
        <w:jc w:val="both"/>
      </w:pPr>
      <w:r>
        <w:rPr>
          <w:rFonts w:ascii="Times New Roman"/>
          <w:b w:val="false"/>
          <w:i w:val="false"/>
          <w:color w:val="000000"/>
          <w:sz w:val="28"/>
        </w:rPr>
        <w:t xml:space="preserve">
Парниктік газдар </w:t>
      </w:r>
      <w:r>
        <w:br/>
      </w:r>
      <w:r>
        <w:rPr>
          <w:rFonts w:ascii="Times New Roman"/>
          <w:b w:val="false"/>
          <w:i w:val="false"/>
          <w:color w:val="000000"/>
          <w:sz w:val="28"/>
        </w:rPr>
        <w:t xml:space="preserve">
шығарындыларына  </w:t>
      </w:r>
      <w:r>
        <w:br/>
      </w:r>
      <w:r>
        <w:rPr>
          <w:rFonts w:ascii="Times New Roman"/>
          <w:b w:val="false"/>
          <w:i w:val="false"/>
          <w:color w:val="000000"/>
          <w:sz w:val="28"/>
        </w:rPr>
        <w:t>
2013 жылға арналған</w:t>
      </w:r>
      <w:r>
        <w:br/>
      </w:r>
      <w:r>
        <w:rPr>
          <w:rFonts w:ascii="Times New Roman"/>
          <w:b w:val="false"/>
          <w:i w:val="false"/>
          <w:color w:val="000000"/>
          <w:sz w:val="28"/>
        </w:rPr>
        <w:t xml:space="preserve">
квоталарды бөлудің </w:t>
      </w:r>
      <w:r>
        <w:br/>
      </w:r>
      <w:r>
        <w:rPr>
          <w:rFonts w:ascii="Times New Roman"/>
          <w:b w:val="false"/>
          <w:i w:val="false"/>
          <w:color w:val="000000"/>
          <w:sz w:val="28"/>
        </w:rPr>
        <w:t xml:space="preserve">
ұлттық жоспарына  </w:t>
      </w:r>
      <w:r>
        <w:br/>
      </w:r>
      <w:r>
        <w:rPr>
          <w:rFonts w:ascii="Times New Roman"/>
          <w:b w:val="false"/>
          <w:i w:val="false"/>
          <w:color w:val="000000"/>
          <w:sz w:val="28"/>
        </w:rPr>
        <w:t xml:space="preserve">
1-қосымша      </w:t>
      </w:r>
    </w:p>
    <w:bookmarkEnd w:id="9"/>
    <w:bookmarkStart w:name="z30" w:id="10"/>
    <w:p>
      <w:pPr>
        <w:spacing w:after="0"/>
        <w:ind w:left="0"/>
        <w:jc w:val="left"/>
      </w:pPr>
      <w:r>
        <w:rPr>
          <w:rFonts w:ascii="Times New Roman"/>
          <w:b/>
          <w:i w:val="false"/>
          <w:color w:val="000000"/>
        </w:rPr>
        <w:t xml:space="preserve"> 
Экономика салалары бойынша көміртегі қос тотығынын тоннасында квота көлемінің бірліктері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Саладағы кәсіпорын саны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жалпы шығарындылары, көміртегі қос тотығының тоннасы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көлемі (шығарындылардың базалық деңгейінен 0 % қысқару бойынша міндеттемелер есебімен), көміртегі қос тотығының тоннасы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84 002 771,97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84 002 773</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мұнай, газ өндіру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19 773 943,61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19 773 944</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43 413 375,40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43 413 375</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147 190 090,98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147 190 092</w:t>
            </w:r>
          </w:p>
        </w:tc>
      </w:tr>
    </w:tbl>
    <w:bookmarkStart w:name="z31" w:id="11"/>
    <w:p>
      <w:pPr>
        <w:spacing w:after="0"/>
        <w:ind w:left="0"/>
        <w:jc w:val="both"/>
      </w:pPr>
      <w:r>
        <w:rPr>
          <w:rFonts w:ascii="Times New Roman"/>
          <w:b w:val="false"/>
          <w:i w:val="false"/>
          <w:color w:val="000000"/>
          <w:sz w:val="28"/>
        </w:rPr>
        <w:t xml:space="preserve">
Парниктік газдар </w:t>
      </w:r>
      <w:r>
        <w:br/>
      </w:r>
      <w:r>
        <w:rPr>
          <w:rFonts w:ascii="Times New Roman"/>
          <w:b w:val="false"/>
          <w:i w:val="false"/>
          <w:color w:val="000000"/>
          <w:sz w:val="28"/>
        </w:rPr>
        <w:t xml:space="preserve">
шығарындыларына  </w:t>
      </w:r>
      <w:r>
        <w:br/>
      </w:r>
      <w:r>
        <w:rPr>
          <w:rFonts w:ascii="Times New Roman"/>
          <w:b w:val="false"/>
          <w:i w:val="false"/>
          <w:color w:val="000000"/>
          <w:sz w:val="28"/>
        </w:rPr>
        <w:t>
2013 жылға арналған</w:t>
      </w:r>
      <w:r>
        <w:br/>
      </w:r>
      <w:r>
        <w:rPr>
          <w:rFonts w:ascii="Times New Roman"/>
          <w:b w:val="false"/>
          <w:i w:val="false"/>
          <w:color w:val="000000"/>
          <w:sz w:val="28"/>
        </w:rPr>
        <w:t xml:space="preserve">
квоталарды бөлудің </w:t>
      </w:r>
      <w:r>
        <w:br/>
      </w:r>
      <w:r>
        <w:rPr>
          <w:rFonts w:ascii="Times New Roman"/>
          <w:b w:val="false"/>
          <w:i w:val="false"/>
          <w:color w:val="000000"/>
          <w:sz w:val="28"/>
        </w:rPr>
        <w:t xml:space="preserve">
ұлттық жоспарына  </w:t>
      </w:r>
      <w:r>
        <w:br/>
      </w:r>
      <w:r>
        <w:rPr>
          <w:rFonts w:ascii="Times New Roman"/>
          <w:b w:val="false"/>
          <w:i w:val="false"/>
          <w:color w:val="000000"/>
          <w:sz w:val="28"/>
        </w:rPr>
        <w:t xml:space="preserve">
2-қосымша      </w:t>
      </w:r>
    </w:p>
    <w:bookmarkEnd w:id="11"/>
    <w:bookmarkStart w:name="z37" w:id="12"/>
    <w:p>
      <w:pPr>
        <w:spacing w:after="0"/>
        <w:ind w:left="0"/>
        <w:jc w:val="left"/>
      </w:pPr>
      <w:r>
        <w:rPr>
          <w:rFonts w:ascii="Times New Roman"/>
          <w:b/>
          <w:i w:val="false"/>
          <w:color w:val="000000"/>
        </w:rPr>
        <w:t xml:space="preserve"> 
2010 жылғы 31 желтоқсандағы жағдай бойынша энергетика саласының жұмыс істейтін қондырғылар үшін квота көлемінің бірліктері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413"/>
        <w:gridCol w:w="4273"/>
        <w:gridCol w:w="34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атауы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паспорттарының деректері, С02 тонна, 2010 ж</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көлемі бірліктері</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"З-Энергоорталық"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485 155,50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485 156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"АЕS Өскемен ЖЭО"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1 863 755,40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1 863 755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ЖЭО"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929 574,40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929 574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электр станциялары" ЗТК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272 215,30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272 215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электр станциялары" ЖЭО-1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849 230,00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849 230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электр станциялары" ЖЭО-2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3 094 722,40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3 094 722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ЖЭО-3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1 192 968,70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1 192 969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алюминийі"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8 262 864,30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8 262 864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"Астана-Энергия" ЖЭО-1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516 009,07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516 009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"Астана-Энергия" ЖЭО-2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3 457 480,00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3 457 480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жылуэлектрорталығы"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1 225 057,80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1 225 058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"Еуроазиялық энергетикалық бірлестік"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13 647 597,90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13 647 598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"Жайықжылуэнерго"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324 932,10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324 932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 Батуров атындағы Жамбыл ГРЭС-і"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204 258,00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204 258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30 627,50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"Павлодарэнерго Екібастұз ЖЭО"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875 448,00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875 448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"Павлодарэнерго ЖЭО-2"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1 097 997,10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1 097 997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"Павлодарэнерго ЖЭО-3"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3 154 258,30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3 154 258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"СевКазЭнерго"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3 784 858,00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3 784 858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ГРЭС-2 Станциясы"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5 028 631,80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5 028 632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"Таразэнергоорталық"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153 070,00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153 070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"Трансэнерго"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жылу желілері"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76 050,00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76 050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ЖЭО" 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157 137,90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157 138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"Жамбыл-Жылу"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21 178,00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"Жаңатас-Су-Жылу"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33 122,70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"Жетіқаракоммунэнерго"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44 514,10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44 514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32 391,70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"Коммунальщик"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25 141,10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"Қызылордажылуэнергоорталық"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410 524,60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410 525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"Қызылордаоңтүстікжылуэнергоорталық"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40 116,80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40 117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Жылу"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69 367,10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жылу орталығы"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23 705,90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кентінің жылуэнергиясы"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39 737,40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реформалау басқармасы"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34 150,10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к. әкімдігінің ШЖҚ "Арқалық жылуэнергетикалық компаниясы"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74 962,20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әкімшілігіне қарасты ШЖҚ "Атбасар-Теплосервис"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41 069,50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әкімшілігіне қарасты ШЖҚ "Теплосервис"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31 235,90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"Термо-Транзит" МКК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59 876,50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"Жылуорталық" МК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121 323,20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121 323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"Байқоңырэнерго" ӨЭБ МБК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221 428,40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221 428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Нұржанов атындағы Екібастұз ГРЭС-РЖШС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11 982 672,00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11 982 672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мұнай базасы"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25 750,70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Соғра ЖЭО"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424 044,20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424 044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"Джет-7"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1 444 359,50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1 444 360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АТП"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287 881,30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287 881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ГТЭС"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381 489,00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381 489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"Қазмырыш-ОЭК"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297 446,30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297 446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Энергоорталық" ЖЭО-1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379 355,30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379 355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Энергоорталық" ЖЭО-3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3 071 969,20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3 071 969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 "Жезқазғантүстіметалл" ӨБ, "Қарағандытүстіметалл" ӨБ, "Балқаштүстіметалл" ӨБ, "Борлы" КД ҚҚЗ, ҚҚМЗ, Балқаш ЖЭО, Жезқазған ЖЭО, ГРЭС, ПТЭ, металлургиялық кешен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9 933 743,60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9 933 744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"МАЭК-Қазатомөнеркәсіп"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3 567 100,80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3 567 101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"ИНСАЙТ ӨКФ"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42 048,30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"Промтепло"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84 424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"Шаңтөбе-Энерго" ЖШС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50 586,50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50 587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84 002 771,97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84 002 773</w:t>
            </w:r>
          </w:p>
        </w:tc>
      </w:tr>
    </w:tbl>
    <w:bookmarkStart w:name="z38" w:id="13"/>
    <w:p>
      <w:pPr>
        <w:spacing w:after="0"/>
        <w:ind w:left="0"/>
        <w:jc w:val="left"/>
      </w:pPr>
      <w:r>
        <w:rPr>
          <w:rFonts w:ascii="Times New Roman"/>
          <w:b/>
          <w:i w:val="false"/>
          <w:color w:val="000000"/>
        </w:rPr>
        <w:t xml:space="preserve"> 
2010 жылғы 31 желтоқсандағы жағдай бойынша көмір, мұнай және газ шығару саласында жұмыс істейтін қондырғылар үшін квота көлемінің бірліктері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313"/>
        <w:gridCol w:w="3453"/>
        <w:gridCol w:w="34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паспорттарының деректері, С02 тонна, 2010 жыл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көлемі бірліктері</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"Ақсайгазсервис"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2 637 082,70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2 637 083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АҚ Көмір департаменті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357 044,30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357 044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"Ақтау" УМГ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70 301,50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"Ақтөбе" УМГ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81 752,50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81 753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"Қызылорда" УМГ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228 617,10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228 617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"Южный" УМГ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27 098,80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"Атырау" УМГ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208 549,30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208 549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"Орал" УМГ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92 747,50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"Құлсары" ЖӨДС КНУ БФ</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27 092,50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"663 км" МАС АНУБФ</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38 911,30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"Индер" МАС АНУБФ</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27 309,30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«Т. Қасымов атындағы» ГНПС " АНУ БФ</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37 910,50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Маңғыстау мұнай құбыры басқармасы, БФ</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58 601,29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Орал мұнай құбыры басқармасы, БФ</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35879,70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Жабдықтарды өндірістік-техникалық қамтамасыз ету және жиынтықтау базасы, Шығыс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25 490,40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"Қаражанбасмұнай"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315 343,20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315 343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Петролеум Оперейтинг Б.В." АҚ Қазақстан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1 403 166,00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1 403 166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мұнай ТМЕ"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26 840,60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"КТК-К" АҚ "Атырау" МАС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39 067,20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"Маңғыстаумұнайгаз" АҚ Көлік департаменті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24 920,50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"Маңғыстаумұнайгаз" АҚ әкімшілік және әлеуметтік даму департаменті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197 099,30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197 099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"Маңғыстаумұнайгаз" АҚ "Жетібаймұнайгаз" ӨБ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140 452,10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140 452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"Маңғыстаумұнайгаз" АҚ "Қаламқасмұнайгаз" ӨБ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407 942,00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407 942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 ҰК"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25 366,60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"Норт Каспиан Оперейтинг Компани Б.В" АҚ, Қашаған кен орнының теңіз объектілері, Атырау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148 566,00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148 566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"Норт Каспиан Оперейтинг Компани Б.В" АҚ, Жер үсті объектілері, Атырау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122 011,80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"Норт Каспиан Оперейтинг Компани" Б.В. АҚ, Маңғыстау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60 123,00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729 257,40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729 257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КумкольРесорсиз" ("ПККР") АҚ Қызылқия ш/а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61 679,61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61 680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КумкольРесорсиз" ("ПККР") АҚ Құмкөл және Онтүстік Құмкөл, Шығыс Құмкөл, Солтүстік Нуралы ш/а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453 535,37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453 535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КумкольРесорсиз" ("ПККР") АҚ Арыскұм ш/а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153 972,15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153 972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"ӨзенМұнайгаз"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680 449,00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680 449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"Ембімұнайгаз" АҚ "Жылыоймұнайгаз" МГШБ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234 991,90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234 992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"Ембімұнайгаз" АҚ "Доссормұнайгаз" МГШБ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53 894,50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"Ембімұнайгаз" АҚ "Қайнармұнайгаз" МППБ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"Ембімұнайгаз" АҚ "Жайықмұнайгаз" МГШБ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48 769,90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48 770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 АйДанМұнай"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101 432,40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101 432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1 345 417,80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1 345 418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Петролеум"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502 824,20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502 824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көмір"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190 295,60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190 296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"Алтиес Петролеум Интернэшнл" АФКАҚ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42 897,60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БК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486 032,40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486 032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"КНЛК Интернешнл Казахстан ИНК" ЖШС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246 060,10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246 060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"Сайпар Дриллинг Компани Б.В. филиалы АҚ, Қарашығанақ Проджект"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25 779,60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"Стандарт Газ" ЖШС өкілдігі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199 012,50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199 013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"Оіl Sеrvісеs Соmраnу"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34 932,00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Ойл АС"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120 694,80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120 695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627 475,87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627 476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21 395,40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320 196,40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320 196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"Жайықмұнай"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240 259,00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240 259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 Ақтөбе"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504 628,70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504 629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 өңдеуші зауыты"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76 255,50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"Қазақтүрікмұнай" ЖШС Ақтөбе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21 846,70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"Қазақтүрікмұнай" ЖШС Маңғыстау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20 242,70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«Қарақұдықмұнай»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34 222,63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 Сары"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Ойл Продактс"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573 119,90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573 120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Спецкокс"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171 226,90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171 227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"Стаутс ОйлЖШС Кеңлік ш/а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125 341,89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"Стаутс Ойл" ЖШС Оңтүстік Қарабұлақ ш/а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40 555,40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"Тандай Петролеум"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125 005,00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3 723 689,50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3 723 690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"Великая стена" ҚКБК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90 883,50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 Бұрғылау" Сервистік Бұрғылау Кәсіпорны"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24 001,30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БК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22 485,10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"ҚуатАмлонМұнай" БК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110 763,70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110 764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"Фэлкон Ойл энд Гэс ЛТД"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50 813,00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"Бузачи Оперейтинг ЛТД" ФК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230 034,10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19 773 943,61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19 773 944</w:t>
            </w:r>
          </w:p>
        </w:tc>
      </w:tr>
    </w:tbl>
    <w:bookmarkStart w:name="z39" w:id="14"/>
    <w:p>
      <w:pPr>
        <w:spacing w:after="0"/>
        <w:ind w:left="0"/>
        <w:jc w:val="left"/>
      </w:pPr>
      <w:r>
        <w:rPr>
          <w:rFonts w:ascii="Times New Roman"/>
          <w:b/>
          <w:i w:val="false"/>
          <w:color w:val="000000"/>
        </w:rPr>
        <w:t xml:space="preserve"> 
2010 жылғы 31 желтоқсандағы жағдай бойынша өңдеуші өнеркәсіп саласында жұмыс істейтін қондырғылар үшін квота көлемінің бірліктері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5293"/>
        <w:gridCol w:w="3453"/>
        <w:gridCol w:w="345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паспорттарының деректері, С02 тонна, 2010 ж</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көлемі бірліктері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БФ - "Казхром" ТҰК" АҚ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1 752 180,80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1 752 181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БФ "Казхром" ТӨК" АҚ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893 389,90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893 390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"Аltyntau Resources"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71 449,50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"Сеntral Аsіа Сеmеnt"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684 558,00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684 558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қосындыларының Ақтөбе зауыты"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172 371,57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172 372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алюминийі" АҚ Краснооктябрь бокситті кен басқармасы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84 142,64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84 143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алюминийі" АҚ Торғай бокситті кең басқармасы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29 589,30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20 574 470,00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20 574 470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"Буетарма цемент компаниясы"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1 121 540,57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1 121 541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"Варваринское"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32 807,69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ТБК"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69 305,30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электролиз зауыты"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461 248,63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461 249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"Қарцемент"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209 954,10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209 954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минералдары"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53 008,00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тау-кен байыту өндірістік бірлестігі"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3 167 758,20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3 167 758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"Суффле Қазақстан Солодовенный зауыты"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20 104,20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 Шыны компаниясы" АҚ "Южный-1,2" филиалының ыдыс шыны зауыты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32 148,10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электрметаллургиялық комбинаты" АҚ (ТЭМК)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122 581,40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122 581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"Шымкентцемент"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673 950,86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673 951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"Салини Коструттори С.П.А" ҚФАҚ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23 878,70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"Казхром" ТӨК АҚ - Донской ТБК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320 352,30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320 352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"Василенко С.Н."ЖК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"Тодини Конструциони Дженерали С.п.А." ҚФ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41 835,60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"Қазмарганец" РУ - "Казхром" ТҰК АҚ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23 035,00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"АМITЕСН АSТАNА"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220 821,83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220 822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"Арrіоrі"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437 571,40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437 571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"КSР Stееl" ЖШС Павлодар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1 024 369,90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1 024 370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"Аиби Компани"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218 111,50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218 112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жез компаниясы"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47 753,70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"Арт-Строй"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153 758,60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153 759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"Асфальтобетон 1"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21 206,80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Көмір"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4 672 378,00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4 672 378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"Гидромаш-Орион" МЖБК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1 336 539,80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1 336 540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цемент өндірістік компаниясы"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486 679,30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486 679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"Ерсай Каспиан Контрактор"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35 365,30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"Кастинг" Павлодар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39 126,26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"ҚазАзот"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344 287,50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344 288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"Казфосфат" НДФЗ"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1 350 418,61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1 350 419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"Казфосфат" ЖШС "Қаратау" ТӨК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26 298,40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 Риддер тау-кен байыту кешені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200 450,70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200 451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 Риддер металлургиялық кешені. Мырыш өндірісі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439 127,90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439 128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 Өскемен металлургиялық кешені. (ӨМК)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563 863,80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563 864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21 168,30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"Кнауф Гипс Капшағай ЖШС. ДЭГ қатысуымен кәсіпорын"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25 844,00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"Коппер Текнолоджи" ЖШС "Октябрьдің 50 жылдығы" кен орны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34 241,20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 "Белоусов ТБК, Ақтоғай ТБК" Филиалдары, Жез-химиялық комбинат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263 228,10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"Мираш-Н"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"Майкубен-Вест"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56 975,00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ЖШС "Өркен-Атасу" өкілдігі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41 604,10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технолоджис»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426 139,70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426 140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зауытты"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68 271,40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басқару"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24 874,88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қант корпорациясы"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90 861,80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90 862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"Қазфосфат" ТФ ЖШС "Минералдық тыңайтқыштар"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38 406,40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43 413 375,40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43 413 375</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 - акционерлік қоғам</w:t>
      </w:r>
      <w:r>
        <w:br/>
      </w:r>
      <w:r>
        <w:rPr>
          <w:rFonts w:ascii="Times New Roman"/>
          <w:b w:val="false"/>
          <w:i w:val="false"/>
          <w:color w:val="000000"/>
          <w:sz w:val="28"/>
        </w:rPr>
        <w:t>
      ЖЭО - жылуэнергияорталығы</w:t>
      </w:r>
      <w:r>
        <w:br/>
      </w:r>
      <w:r>
        <w:rPr>
          <w:rFonts w:ascii="Times New Roman"/>
          <w:b w:val="false"/>
          <w:i w:val="false"/>
          <w:color w:val="000000"/>
          <w:sz w:val="28"/>
        </w:rPr>
        <w:t>
      МАЭС - мемлекеттік аудандық электр станциясы</w:t>
      </w:r>
      <w:r>
        <w:br/>
      </w:r>
      <w:r>
        <w:rPr>
          <w:rFonts w:ascii="Times New Roman"/>
          <w:b w:val="false"/>
          <w:i w:val="false"/>
          <w:color w:val="000000"/>
          <w:sz w:val="28"/>
        </w:rPr>
        <w:t>
      МКК - мемлекеттік коммуналдық кәсіпорын</w:t>
      </w:r>
      <w:r>
        <w:br/>
      </w:r>
      <w:r>
        <w:rPr>
          <w:rFonts w:ascii="Times New Roman"/>
          <w:b w:val="false"/>
          <w:i w:val="false"/>
          <w:color w:val="000000"/>
          <w:sz w:val="28"/>
        </w:rPr>
        <w:t>
      ШЖҚ - шаруашылық жүргізу құқығы</w:t>
      </w:r>
      <w:r>
        <w:br/>
      </w:r>
      <w:r>
        <w:rPr>
          <w:rFonts w:ascii="Times New Roman"/>
          <w:b w:val="false"/>
          <w:i w:val="false"/>
          <w:color w:val="000000"/>
          <w:sz w:val="28"/>
        </w:rPr>
        <w:t>
      МК - мемлекеттік кәсіпорын</w:t>
      </w:r>
      <w:r>
        <w:br/>
      </w:r>
      <w:r>
        <w:rPr>
          <w:rFonts w:ascii="Times New Roman"/>
          <w:b w:val="false"/>
          <w:i w:val="false"/>
          <w:color w:val="000000"/>
          <w:sz w:val="28"/>
        </w:rPr>
        <w:t>
      МБК ӨЭБ - мемлекеттік бірыңғай кәсіпорын өндірістік энергетикалық бірлестік</w:t>
      </w:r>
      <w:r>
        <w:br/>
      </w:r>
      <w:r>
        <w:rPr>
          <w:rFonts w:ascii="Times New Roman"/>
          <w:b w:val="false"/>
          <w:i w:val="false"/>
          <w:color w:val="000000"/>
          <w:sz w:val="28"/>
        </w:rPr>
        <w:t>
      ГТЭС - газ турбинасы электр станциясы</w:t>
      </w:r>
      <w:r>
        <w:br/>
      </w:r>
      <w:r>
        <w:rPr>
          <w:rFonts w:ascii="Times New Roman"/>
          <w:b w:val="false"/>
          <w:i w:val="false"/>
          <w:color w:val="000000"/>
          <w:sz w:val="28"/>
        </w:rPr>
        <w:t>
      КД - көмір департаменті</w:t>
      </w:r>
      <w:r>
        <w:br/>
      </w:r>
      <w:r>
        <w:rPr>
          <w:rFonts w:ascii="Times New Roman"/>
          <w:b w:val="false"/>
          <w:i w:val="false"/>
          <w:color w:val="000000"/>
          <w:sz w:val="28"/>
        </w:rPr>
        <w:t>
      ТГБ - торапты газ құбыры басқармасы</w:t>
      </w:r>
      <w:r>
        <w:br/>
      </w:r>
      <w:r>
        <w:rPr>
          <w:rFonts w:ascii="Times New Roman"/>
          <w:b w:val="false"/>
          <w:i w:val="false"/>
          <w:color w:val="000000"/>
          <w:sz w:val="28"/>
        </w:rPr>
        <w:t>
      МАС - мұнай айыратын станция</w:t>
      </w:r>
      <w:r>
        <w:br/>
      </w:r>
      <w:r>
        <w:rPr>
          <w:rFonts w:ascii="Times New Roman"/>
          <w:b w:val="false"/>
          <w:i w:val="false"/>
          <w:color w:val="000000"/>
          <w:sz w:val="28"/>
        </w:rPr>
        <w:t>
      БФ - батыс филиалы</w:t>
      </w:r>
      <w:r>
        <w:br/>
      </w:r>
      <w:r>
        <w:rPr>
          <w:rFonts w:ascii="Times New Roman"/>
          <w:b w:val="false"/>
          <w:i w:val="false"/>
          <w:color w:val="000000"/>
          <w:sz w:val="28"/>
        </w:rPr>
        <w:t>
      МГӨБ - мұнай-газ өндіру басқармасы</w:t>
      </w:r>
      <w:r>
        <w:br/>
      </w:r>
      <w:r>
        <w:rPr>
          <w:rFonts w:ascii="Times New Roman"/>
          <w:b w:val="false"/>
          <w:i w:val="false"/>
          <w:color w:val="000000"/>
          <w:sz w:val="28"/>
        </w:rPr>
        <w:t>
      ҚК - қызметтік кәсіпорын</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ЖК - жеке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