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471a" w14:textId="1e4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қарашадағы № 1485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«Тарих және мәдениет ескерткіштерін анықтау, есепке алу, оларға мәртебе беру және одан айыру ережесін бекіту туралы» Қазақстан Республикасы Үкіметінің 2007 жылғы 2 қарашадағы № 1032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Павлодар облысының жергілікті маңызы бар тарих және мәдениет ескерткіштері мәртебесінен айырылсын және олар жергілікті маңызы бар тарих және мәдениет ескерткіштерінің мемлекеттік тізімінен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облысының әкімдігі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1485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облысының мәртебесінен айырылған жергілікті маңызы бар</w:t>
      </w:r>
      <w:r>
        <w:br/>
      </w:r>
      <w:r>
        <w:rPr>
          <w:rFonts w:ascii="Times New Roman"/>
          <w:b/>
          <w:i w:val="false"/>
          <w:color w:val="000000"/>
        </w:rPr>
        <w:t>
тарих және мәдениет ескерткіштерінің және мемлекеттік тізімінен</w:t>
      </w:r>
      <w:r>
        <w:br/>
      </w:r>
      <w:r>
        <w:rPr>
          <w:rFonts w:ascii="Times New Roman"/>
          <w:b/>
          <w:i w:val="false"/>
          <w:color w:val="000000"/>
        </w:rPr>
        <w:t>
шығарылған жергілікті маңызы бар тарих және мәдениет</w:t>
      </w:r>
      <w:r>
        <w:br/>
      </w:r>
      <w:r>
        <w:rPr>
          <w:rFonts w:ascii="Times New Roman"/>
          <w:b/>
          <w:i w:val="false"/>
          <w:color w:val="000000"/>
        </w:rPr>
        <w:t>
ескерткіштерінің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6062"/>
        <w:gridCol w:w="2594"/>
        <w:gridCol w:w="3173"/>
      </w:tblGrid>
      <w:tr>
        <w:trPr>
          <w:trHeight w:val="40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атауы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түрі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орналасқан жері</w:t>
            </w:r>
          </w:p>
        </w:tc>
      </w:tr>
      <w:tr>
        <w:trPr>
          <w:trHeight w:val="28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салынған сәулет өнерінің ескерткіші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Мир көшесі, 40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Шамсутдинова тұрған үй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167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жұмыскерлері 1905 жылы алғаш ереуілге шыққан жердегі мемориалдық тақта, авторы О. Макиев, 1979 ж.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  кеме жөндеу зауытының алдындағы алаң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үйі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138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Көпес үйі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қаласы, Киров көшесі, 1 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облысында В.И. Ленинге қойылған алғашқы ескерткіш, авторы А. Ершов, 1928 ж.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саябақ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Батыры, генерал Д. Карбышевтың анасының үйі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К. Маркс көшесі, 235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«Россия» қонақ үйі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170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ДТ-75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Бірлік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Тұғырдағы ЗИС-5 автомобилі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Майқайың кенті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Тұғырдағы «Универсал» және К-700 тракторлары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Северное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ДТ-54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 ауданы, Федоровка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ДТ-54 тракторы, ГАЗ-АА автомашинасы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 ауданы, Березовка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трактор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ауданы, Темирязево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Тұғырдағы ДТ-54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ауданы, Андриановка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Тұғырдағы ДТ-54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ауданы, Қамбар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Тұғырдағы ДТ-54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ауданы, Барлыбай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ЗИС - 355 автомобилі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Көктөбе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С-80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Баскөл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тың игерушілер келген жер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теміржол вокзалы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ескерткіші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Кеншілер мәдениет үйінің жаны</w:t>
            </w:r>
          </w:p>
        </w:tc>
      </w:tr>
      <w:tr>
        <w:trPr>
          <w:trHeight w:val="54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ескерткіші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КТУ-18</w:t>
            </w:r>
          </w:p>
        </w:tc>
      </w:tr>
      <w:tr>
        <w:trPr>
          <w:trHeight w:val="37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Тұғырда орналасқан қаланың тұңғыш жолаушылар автобусы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Индустриальный оралымы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Баянауылдың тұңғыш әйел коммунисі Т.П. Бельденинова-Комарованың үйі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Баянауыл кенті</w:t>
            </w:r>
          </w:p>
        </w:tc>
      </w:tr>
      <w:tr>
        <w:trPr>
          <w:trHeight w:val="58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Милиционер М.П. Рыбалконың зираты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Баянауыл кенті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С.М. Щастныйдың зираты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Ұзынсу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ұйымының хатшысы И. Ройдың зираты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 ауданы, Конторка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штабының ғимараты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ауданы, Вознесенка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даңқы ескерткіші, тұғырдағы ДТ-54 тракторы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ауданы, Сахновка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 жылы қаза тапқан Б. Баратбаевтың кеуде мүсіні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ауданы, Жылбұлақ ауылы</w:t>
            </w:r>
          </w:p>
        </w:tc>
      </w:tr>
      <w:tr>
        <w:trPr>
          <w:trHeight w:val="7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 жылы қаза тапқан комсомол С. Шайтановтың зираты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ауданы, Садықащы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соғысына қатысқандардың туысбауырластар қабірі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ауданы, Аққу ауылы</w:t>
            </w:r>
          </w:p>
        </w:tc>
      </w:tr>
      <w:tr>
        <w:trPr>
          <w:trHeight w:val="6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Революционер Ф.В. Калининнің зираты (1920 ж., авторы белгісіз)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Баянауыл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