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6bc9b" w14:textId="6e6bc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қаулысына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2012 жылғы 20 қарашадағы № 1468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«2012 – 2014 жылдарға арналған республикалық бюджет туралы» Қазақстан Республикасының Заңын іске асыру туралы» Қазақстан Республикасы Үкіметінің 2011 жылғы 1 желтоқсандағы № 1428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«Республикалық бюджеттік инвестициялық жобалар» деген І бөлімде:</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016 «Денсаулық сақтау объектілерін салу және реконструкциялау» деген бағдарламада:</w:t>
      </w:r>
      <w:r>
        <w:br/>
      </w:r>
      <w:r>
        <w:rPr>
          <w:rFonts w:ascii="Times New Roman"/>
          <w:b w:val="false"/>
          <w:i w:val="false"/>
          <w:color w:val="000000"/>
          <w:sz w:val="28"/>
        </w:rPr>
        <w:t>
</w:t>
      </w:r>
      <w:r>
        <w:rPr>
          <w:rFonts w:ascii="Times New Roman"/>
          <w:b w:val="false"/>
          <w:i w:val="false"/>
          <w:color w:val="000000"/>
          <w:sz w:val="28"/>
        </w:rPr>
        <w:t>
      «2012 жыл» деген бағанда:</w:t>
      </w:r>
      <w:r>
        <w:br/>
      </w:r>
      <w:r>
        <w:rPr>
          <w:rFonts w:ascii="Times New Roman"/>
          <w:b w:val="false"/>
          <w:i w:val="false"/>
          <w:color w:val="000000"/>
          <w:sz w:val="28"/>
        </w:rPr>
        <w:t>
</w:t>
      </w:r>
      <w:r>
        <w:rPr>
          <w:rFonts w:ascii="Times New Roman"/>
          <w:b w:val="false"/>
          <w:i w:val="false"/>
          <w:color w:val="000000"/>
          <w:sz w:val="28"/>
        </w:rPr>
        <w:t>
      «Павлодар өңірлік кардиохирургия орталығы» деген жолдағы «968 354» деген сандар «954 576»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мына:</w:t>
      </w:r>
    </w:p>
    <w:bookmarkEnd w:id="0"/>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699"/>
        <w:gridCol w:w="678"/>
        <w:gridCol w:w="699"/>
        <w:gridCol w:w="6014"/>
        <w:gridCol w:w="1749"/>
        <w:gridCol w:w="1214"/>
        <w:gridCol w:w="1215"/>
      </w:tblGrid>
      <w:tr>
        <w:trPr>
          <w:trHeight w:val="270"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өңірлік кардиохирургия орталығы</w:t>
            </w:r>
          </w:p>
        </w:tc>
        <w:tc>
          <w:tcPr>
            <w:tcW w:w="1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968 354</w:t>
            </w:r>
          </w:p>
        </w:tc>
        <w:tc>
          <w:tcPr>
            <w:tcW w:w="1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p>
      <w:pPr>
        <w:spacing w:after="0"/>
        <w:ind w:left="0"/>
        <w:jc w:val="both"/>
      </w:pPr>
      <w:r>
        <w:rPr>
          <w:rFonts w:ascii="Times New Roman"/>
          <w:b w:val="false"/>
          <w:i w:val="false"/>
          <w:color w:val="000000"/>
          <w:sz w:val="28"/>
        </w:rPr>
        <w:t>      деген жолдан кейін мынадай мазмұндағы жолмен толықтырсын:</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699"/>
        <w:gridCol w:w="678"/>
        <w:gridCol w:w="699"/>
        <w:gridCol w:w="6057"/>
        <w:gridCol w:w="1771"/>
        <w:gridCol w:w="1235"/>
        <w:gridCol w:w="1108"/>
      </w:tblGrid>
      <w:tr>
        <w:trPr>
          <w:trHeight w:val="21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қаласында 50 төсектік өңірлік кардиохирургиялық орталық салу. Түзету. 10 кВ электрмен жабдықтау желілері </w:t>
            </w:r>
          </w:p>
        </w:tc>
        <w:tc>
          <w:tcPr>
            <w:tcW w:w="1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13 778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w:t>
      </w:r>
    </w:p>
    <w:bookmarkStart w:name="z11" w:id="1"/>
    <w:p>
      <w:pPr>
        <w:spacing w:after="0"/>
        <w:ind w:left="0"/>
        <w:jc w:val="both"/>
      </w:pPr>
      <w:r>
        <w:rPr>
          <w:rFonts w:ascii="Times New Roman"/>
          <w:b w:val="false"/>
          <w:i w:val="false"/>
          <w:color w:val="000000"/>
          <w:sz w:val="28"/>
        </w:rPr>
        <w:t>
      «Нысаналы даму трансферттері» деген ІІІ бөлімде:</w:t>
      </w:r>
      <w:r>
        <w:br/>
      </w:r>
      <w:r>
        <w:rPr>
          <w:rFonts w:ascii="Times New Roman"/>
          <w:b w:val="false"/>
          <w:i w:val="false"/>
          <w:color w:val="000000"/>
          <w:sz w:val="28"/>
        </w:rPr>
        <w:t>
</w:t>
      </w:r>
      <w:r>
        <w:rPr>
          <w:rFonts w:ascii="Times New Roman"/>
          <w:b w:val="false"/>
          <w:i w:val="false"/>
          <w:color w:val="000000"/>
          <w:sz w:val="28"/>
        </w:rPr>
        <w:t>
      05 «Денсаулық сақтау» деген функционалдық топта:</w:t>
      </w:r>
      <w:r>
        <w:br/>
      </w:r>
      <w:r>
        <w:rPr>
          <w:rFonts w:ascii="Times New Roman"/>
          <w:b w:val="false"/>
          <w:i w:val="false"/>
          <w:color w:val="000000"/>
          <w:sz w:val="28"/>
        </w:rPr>
        <w:t>
</w:t>
      </w:r>
      <w:r>
        <w:rPr>
          <w:rFonts w:ascii="Times New Roman"/>
          <w:b w:val="false"/>
          <w:i w:val="false"/>
          <w:color w:val="000000"/>
          <w:sz w:val="28"/>
        </w:rPr>
        <w:t>
      226 «Қазақстан Республикасы Денсаулық сақтау министрлігі» деген әкімші бойынша:</w:t>
      </w:r>
      <w:r>
        <w:br/>
      </w:r>
      <w:r>
        <w:rPr>
          <w:rFonts w:ascii="Times New Roman"/>
          <w:b w:val="false"/>
          <w:i w:val="false"/>
          <w:color w:val="000000"/>
          <w:sz w:val="28"/>
        </w:rPr>
        <w:t>
</w:t>
      </w:r>
      <w:r>
        <w:rPr>
          <w:rFonts w:ascii="Times New Roman"/>
          <w:b w:val="false"/>
          <w:i w:val="false"/>
          <w:color w:val="000000"/>
          <w:sz w:val="28"/>
        </w:rPr>
        <w:t>
      005 «Облыстық бюджеттерге, Астана және Алматы қалаларының бюджеттеріне денсаулық сақтау объектілерін салуға және реконструкциялауға, Алматы облысының облыстық бюджетіне және Алматы қаласының бюджетіне денсаулық сақтау объектілерінің сейсмотұрақтылығын күшейтуге берілетін нысаналы даму трансферттерi» деген бағдарламада:</w:t>
      </w:r>
      <w:r>
        <w:br/>
      </w:r>
      <w:r>
        <w:rPr>
          <w:rFonts w:ascii="Times New Roman"/>
          <w:b w:val="false"/>
          <w:i w:val="false"/>
          <w:color w:val="000000"/>
          <w:sz w:val="28"/>
        </w:rPr>
        <w:t>
</w:t>
      </w:r>
      <w:r>
        <w:rPr>
          <w:rFonts w:ascii="Times New Roman"/>
          <w:b w:val="false"/>
          <w:i w:val="false"/>
          <w:color w:val="000000"/>
          <w:sz w:val="28"/>
        </w:rPr>
        <w:t>
      «Ақмола облысы» деген жолдағы «400 000» деген сандар «392 400»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«Ақтөбе облысы» деген жолдағы «2 814 981» деген сандар «4 134 126»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«Атырау облысы» деген жолдағы «798 950» деген сандар «719 055»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«Жамбыл облысы» деген жолдағы «6 128 523» деген сандар «6 428 523»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«Батыс Қазақстан облысы» деген жолдағы «1 400 000» деген сандар «1 450 000»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«Маңғыстау облысы» деген жолдағы «5 585 171» деген сандар «5 207 757»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«Солтүстік Қазақстан облысы» деген жолдағы «1 986 773» деген сандар «1 586 773»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«Оңтүстік Қазақстан облысы» деген жолдағы «3 152 363» деген сандар «2 352 363»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«Алматы қаласы» деген жолдағы «2 478 313» деген сандар «2 474 077»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көрсетілген қаулыға </w:t>
      </w:r>
      <w:r>
        <w:rPr>
          <w:rFonts w:ascii="Times New Roman"/>
          <w:b w:val="false"/>
          <w:i w:val="false"/>
          <w:color w:val="000000"/>
          <w:sz w:val="28"/>
        </w:rPr>
        <w:t>27-қосымша</w:t>
      </w:r>
      <w:r>
        <w:rPr>
          <w:rFonts w:ascii="Times New Roman"/>
          <w:b w:val="false"/>
          <w:i w:val="false"/>
          <w:color w:val="000000"/>
          <w:sz w:val="28"/>
        </w:rPr>
        <w:t xml:space="preserve"> осы қаулыға қосымшаға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1"/>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26"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21 қарашадағы</w:t>
      </w:r>
      <w:r>
        <w:br/>
      </w:r>
      <w:r>
        <w:rPr>
          <w:rFonts w:ascii="Times New Roman"/>
          <w:b w:val="false"/>
          <w:i w:val="false"/>
          <w:color w:val="000000"/>
          <w:sz w:val="28"/>
        </w:rPr>
        <w:t xml:space="preserve">
№ 1468 қаулысына    </w:t>
      </w:r>
      <w:r>
        <w:br/>
      </w:r>
      <w:r>
        <w:rPr>
          <w:rFonts w:ascii="Times New Roman"/>
          <w:b w:val="false"/>
          <w:i w:val="false"/>
          <w:color w:val="000000"/>
          <w:sz w:val="28"/>
        </w:rPr>
        <w:t xml:space="preserve">
қосымша         </w:t>
      </w:r>
    </w:p>
    <w:bookmarkEnd w:id="2"/>
    <w:bookmarkStart w:name="z27"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2011 жылғы 1 желтоқсандағы</w:t>
      </w:r>
      <w:r>
        <w:br/>
      </w:r>
      <w:r>
        <w:rPr>
          <w:rFonts w:ascii="Times New Roman"/>
          <w:b w:val="false"/>
          <w:i w:val="false"/>
          <w:color w:val="000000"/>
          <w:sz w:val="28"/>
        </w:rPr>
        <w:t xml:space="preserve">
№ 1428 қаулысына     </w:t>
      </w:r>
      <w:r>
        <w:br/>
      </w:r>
      <w:r>
        <w:rPr>
          <w:rFonts w:ascii="Times New Roman"/>
          <w:b w:val="false"/>
          <w:i w:val="false"/>
          <w:color w:val="000000"/>
          <w:sz w:val="28"/>
        </w:rPr>
        <w:t xml:space="preserve">
27-қосымша        </w:t>
      </w:r>
    </w:p>
    <w:bookmarkEnd w:id="3"/>
    <w:bookmarkStart w:name="z28" w:id="4"/>
    <w:p>
      <w:pPr>
        <w:spacing w:after="0"/>
        <w:ind w:left="0"/>
        <w:jc w:val="left"/>
      </w:pPr>
      <w:r>
        <w:rPr>
          <w:rFonts w:ascii="Times New Roman"/>
          <w:b/>
          <w:i w:val="false"/>
          <w:color w:val="000000"/>
        </w:rPr>
        <w:t xml:space="preserve"> 
Облыстық бюджеттерге, Астана және Алматы қалаларының бюджеттеріне тегін медициналық көмектің кепілдік берілген көлемін қамтамасыз етуге және кеңейтуге берілетін ағымдағы нысаналы трансферттер сомаларын бөлу</w:t>
      </w:r>
    </w:p>
    <w:bookmarkEnd w:id="4"/>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8"/>
        <w:gridCol w:w="4166"/>
        <w:gridCol w:w="2155"/>
        <w:gridCol w:w="4023"/>
        <w:gridCol w:w="3018"/>
      </w:tblGrid>
      <w:tr>
        <w:trPr>
          <w:trHeight w:val="30" w:hRule="atLeast"/>
        </w:trPr>
        <w:tc>
          <w:tcPr>
            <w:tcW w:w="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4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 мен қалалардың атауы</w:t>
            </w:r>
          </w:p>
        </w:tc>
        <w:tc>
          <w:tcPr>
            <w:tcW w:w="2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есебінен қаржыландырылатын тегін медициналық көмектің кепілдік берілген көлемін қамтамасыз етуге және кеңейтуге</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дәрiлiк заттарды, вакциналарды және басқа да иммундық-биологиялық препараттарды сатып алуға</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90 824 373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53 751 007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37 073 366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 </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4 125 526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2 619 607</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1 505 919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3 781 352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2 461 312</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1 320 040</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7 753 930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4 795 086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2 958 844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2 911 356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1 634 614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1 276 742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9 269 538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5 465 529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3 804 009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5 953 817</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3 331 861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2 621 956</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3 797 055</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2 479 510</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1 317 545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7 600 538</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5 021 309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2 579 229</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4 939 579</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3 241 854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1 697 725</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4 260 253</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2 115 849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2 144 404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3 008 541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1 493 019</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1 515 522</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4 621 630</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2 849 566</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1 772 064</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4 621 301</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2 759 164</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1 862 137</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10 963 696</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5 583 293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5 380 403</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7 763 302</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4 414 021</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3 349 281</w:t>
            </w:r>
          </w:p>
        </w:tc>
      </w:tr>
      <w:tr>
        <w:trPr>
          <w:trHeight w:val="30" w:hRule="atLeast"/>
        </w:trPr>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w:t>
            </w:r>
          </w:p>
        </w:tc>
        <w:tc>
          <w:tcPr>
            <w:tcW w:w="2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5 452 959</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3 485 413</w:t>
            </w:r>
          </w:p>
        </w:tc>
        <w:tc>
          <w:tcPr>
            <w:tcW w:w="3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1 967 546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