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944ee" w14:textId="e4944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"Қарлығаш" мәдени-сауықтыру орталығын жеке меншіктен республикалық меншікке сыйға тарту шарты бойынша қабылдауды келісу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12 қазанда № 1300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«Cыйға тарту шарты бойынша мемлекеттің мүлік құқығына ие болу қағидасын бекіту туралы» Қазақстан Республикасы Үкіметінің 2011 жылғы 28 қыркүйектегі № 1103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«Қазимпэкс» республикалық орталығы» акционерлік қоғамының Астана қаласы, Интернациональный кенті, № 1 Гольф клуб ауданы мекенжайы бойынша орналасқан, теңгерімдік құны 94005385,39 (тоқсан төрт миллион бес мың үш жүз сексен бес теңге отыз тоғыз тиын) болатын «Қарлығаш» мәдени-сауықтыру орталығын республикалық меншікке сыйға тарту шарты бойынша беру туралы ұсынысына келісім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заңнамада белгіленген тәртіппен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туындайтын қажетті іс-шараларды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