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7b62" w14:textId="9457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курстан тыс рәсімдерді 2012 – 2014 жылдарға бағдарламалық-нысаналы қаржыландыру туралы" Қазақстан Республикасы Үкіметінің 2012 жылғы 12 наурыздағы № 31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8 қазандағы № 12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Конкурстан тыс рәсімдерді 2012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014 жылдарға бағдарламалық-нысаналы қаржыландыру туралы» Қазақстан Республикасы Үкіметінің 2012 жылғы 12 наурыздағы № 3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Қазақстан Республикасы Мәдениет және ақпарат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дениет саласындағы қолданбалы ғылыми зерттеуле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 С. Ахметов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