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e078" w14:textId="a1de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жетім балалар мен ата-анасының қамқорлығынсыз қалған балалардың тұрғын үйге құқықтарын қамтамасыз ету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15 қыркүйектегі № 1203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кейбiр заңнамалық актiлерiне жетім балалар мен ата-анасының қамқорлығынсыз қалған балалардың тұрғын үйге құқықтарын қамтамасыз ету мәселелерi бойынша өзгерiстер мен толықтырулар енгiзу туралы» Қазақстан Республикасы Заңының жобасы Қазақстан Республикасының Парламентi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актiлерiне жетім</w:t>
      </w:r>
      <w:r>
        <w:br/>
      </w:r>
      <w:r>
        <w:rPr>
          <w:rFonts w:ascii="Times New Roman"/>
          <w:b/>
          <w:i w:val="false"/>
          <w:color w:val="000000"/>
        </w:rPr>
        <w:t>
балалар мен ата-анасының қамқорлығынсыз қалған балалардың</w:t>
      </w:r>
      <w:r>
        <w:br/>
      </w:r>
      <w:r>
        <w:rPr>
          <w:rFonts w:ascii="Times New Roman"/>
          <w:b/>
          <w:i w:val="false"/>
          <w:color w:val="000000"/>
        </w:rPr>
        <w:t>
тұрғын үйге құқықтарын қамтамасыз ету мәселелерi бойынша</w:t>
      </w:r>
      <w:r>
        <w:br/>
      </w:r>
      <w:r>
        <w:rPr>
          <w:rFonts w:ascii="Times New Roman"/>
          <w:b/>
          <w:i w:val="false"/>
          <w:color w:val="000000"/>
        </w:rPr>
        <w:t>
өзгерiстер мен толықтырулар енгiзу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«Салық және бюджетке төленетiн басқа да мiндеттi төлемдер туралы (Салық кодексi)» Қазақстан Республикасының 2008 жылғы 10 желтоқсандағы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5-құжат; № 6, 43, 44-құжаттар; № 8, 64-құжат, № 10, 77-құжат; № 11, 80-құжат; 2012 жылғы 24 шілдеде «Егемен Қазақстан» және «Казахстанская правда» газеттерiнде жарияланған «Қазақстан Республикасының кейбiр заңнамалық актiлерiне техникалық реттеу және метрология мәселелерi бойынша өзгерiстер мен толықтырулар енгiзу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28 шілдеде «Егемен Қазақстан» және «Казахстанская правда» газеттерiнде жарияланған «Қазақстан Республикасының кейбiр заңнамалық актiлерiне рұқсат беру құжаттарын қысқарту және мемлекеттiк органдардың бақылау мен қадағалау функцияларын оңтайландыру мәселелерi бойынша өзгерiстер мен толықтырулар енгiзу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457-баптың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«жетім балалар мен ата-анасының қамқорлығынсыз қалған балалар, сондай-ақ жетім балалар мен ата-анасының қамқорлығынсыз қалған балаларға қатысты әрекеттер жасайтын тұлғалар;»;</w:t>
      </w:r>
      <w:r>
        <w:br/>
      </w:r>
      <w:r>
        <w:rPr>
          <w:rFonts w:ascii="Times New Roman"/>
          <w:b w:val="false"/>
          <w:i w:val="false"/>
          <w:color w:val="000000"/>
          <w:sz w:val="28"/>
        </w:rPr>
        <w:t>
      2) </w:t>
      </w:r>
      <w:r>
        <w:rPr>
          <w:rFonts w:ascii="Times New Roman"/>
          <w:b w:val="false"/>
          <w:i w:val="false"/>
          <w:color w:val="000000"/>
          <w:sz w:val="28"/>
        </w:rPr>
        <w:t>542-бап</w:t>
      </w:r>
      <w:r>
        <w:rPr>
          <w:rFonts w:ascii="Times New Roman"/>
          <w:b w:val="false"/>
          <w:i w:val="false"/>
          <w:color w:val="000000"/>
          <w:sz w:val="28"/>
        </w:rPr>
        <w:t xml:space="preserve"> «барлық нотариаттық iс-әрекеттер бойынша» деген сөздерден кейін «;» белгісі қойылып, мынадай мазмұндағы 11) тармақшамен толықтырылсын:</w:t>
      </w:r>
      <w:r>
        <w:br/>
      </w:r>
      <w:r>
        <w:rPr>
          <w:rFonts w:ascii="Times New Roman"/>
          <w:b w:val="false"/>
          <w:i w:val="false"/>
          <w:color w:val="000000"/>
          <w:sz w:val="28"/>
        </w:rPr>
        <w:t>
      «11) жетім балалар мен ата-анасының қамқорлығынсыз қалған балалар, сондай-ақ жетім балалар мен ата-анасының қамқорлығынсыз қалған балаларға қатысты әрекеттер жасайтын тұлғалар – өздеріне мұрагерлікке құқық туралы куәлiктер алғаны үшiн».</w:t>
      </w:r>
      <w:r>
        <w:br/>
      </w:r>
      <w:r>
        <w:rPr>
          <w:rFonts w:ascii="Times New Roman"/>
          <w:b w:val="false"/>
          <w:i w:val="false"/>
          <w:color w:val="000000"/>
          <w:sz w:val="28"/>
        </w:rPr>
        <w:t>
      2. «Әкiмшiлiк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11,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2012 жылғы 24 шілдеде «Егемен Қазақстан» және «Казахстанская правда» газеттерiнде жарияланған «Қазақстан Республикасының кейбiр заңнамалық актiлерiне техникалық реттеу және метрология мәселелерi бойынша өзгерiстер мен толықтырулар енгiзу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28 шілдеде «Егемен Қазақстан» және «Казахстанская правда» газеттерiнде жарияланған «Қазақстан Республикасының кейбiр заңнамалық актiлерiне рұқсат беру құжаттарын қысқарту және мемлекеттiк органдардың бақылау мен қадағалау функцияларын оңтайландыру мәселелерi бойынша өзгерiстер мен толықтырулар енгiзу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 мынадай мазмұндағы 111-2-баптың тақырыбымен толықтырылсын:</w:t>
      </w:r>
      <w:r>
        <w:br/>
      </w:r>
      <w:r>
        <w:rPr>
          <w:rFonts w:ascii="Times New Roman"/>
          <w:b w:val="false"/>
          <w:i w:val="false"/>
          <w:color w:val="000000"/>
          <w:sz w:val="28"/>
        </w:rPr>
        <w:t>
      «111-2-бап. Лауазымды адамдардың және заңды өкілдердің тұрғын үйге мұқтаж жетім балалар мен ата-анасының қамқорлығынсыз қалған балаларды тұрғын үй алу үшін есепке қою жөніндегі міндеттерін орындамауы»;</w:t>
      </w:r>
      <w:r>
        <w:br/>
      </w:r>
      <w:r>
        <w:rPr>
          <w:rFonts w:ascii="Times New Roman"/>
          <w:b w:val="false"/>
          <w:i w:val="false"/>
          <w:color w:val="000000"/>
          <w:sz w:val="28"/>
        </w:rPr>
        <w:t>
      2) мынадай мазмұндағы 111-2-баппен толықтырылсын:</w:t>
      </w:r>
      <w:r>
        <w:br/>
      </w:r>
      <w:r>
        <w:rPr>
          <w:rFonts w:ascii="Times New Roman"/>
          <w:b w:val="false"/>
          <w:i w:val="false"/>
          <w:color w:val="000000"/>
          <w:sz w:val="28"/>
        </w:rPr>
        <w:t>
      «111-2-бап. Лауазымды адамдардың және заңды өкілдердің тұрғын</w:t>
      </w:r>
      <w:r>
        <w:br/>
      </w:r>
      <w:r>
        <w:rPr>
          <w:rFonts w:ascii="Times New Roman"/>
          <w:b w:val="false"/>
          <w:i w:val="false"/>
          <w:color w:val="000000"/>
          <w:sz w:val="28"/>
        </w:rPr>
        <w:t>
                  үйге мұқтаж жетім балалар мен ата-анасының</w:t>
      </w:r>
      <w:r>
        <w:br/>
      </w:r>
      <w:r>
        <w:rPr>
          <w:rFonts w:ascii="Times New Roman"/>
          <w:b w:val="false"/>
          <w:i w:val="false"/>
          <w:color w:val="000000"/>
          <w:sz w:val="28"/>
        </w:rPr>
        <w:t>
                  қамқорлығынсыз қалған балаларды тұрғын үй алу үшін</w:t>
      </w:r>
      <w:r>
        <w:br/>
      </w:r>
      <w:r>
        <w:rPr>
          <w:rFonts w:ascii="Times New Roman"/>
          <w:b w:val="false"/>
          <w:i w:val="false"/>
          <w:color w:val="000000"/>
          <w:sz w:val="28"/>
        </w:rPr>
        <w:t>
                  есепке қою жөніндегі міндеттерін орындамауы</w:t>
      </w:r>
      <w:r>
        <w:br/>
      </w:r>
      <w:r>
        <w:rPr>
          <w:rFonts w:ascii="Times New Roman"/>
          <w:b w:val="false"/>
          <w:i w:val="false"/>
          <w:color w:val="000000"/>
          <w:sz w:val="28"/>
        </w:rPr>
        <w:t>
      1. Лауазымды адамдардың және заңды өкілдердің тұрғын үйге мұқтаж жетім балалар мен ата-анасының қамқорлығынсыз қалған балаларды тұрғын үй алу үшін есепке қою жөніндегі міндеттерін орындамауы, –</w:t>
      </w:r>
      <w:r>
        <w:br/>
      </w:r>
      <w:r>
        <w:rPr>
          <w:rFonts w:ascii="Times New Roman"/>
          <w:b w:val="false"/>
          <w:i w:val="false"/>
          <w:color w:val="000000"/>
          <w:sz w:val="28"/>
        </w:rPr>
        <w:t>
      айлық есептiк көрсеткiштiң жүзден екі жүзге дейiнгi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айлық есептiк көрсеткiштiң екі жүзден үш жүзге дейiнгi мөлшерiнде айыппұл салуға әкеп соғады.»;</w:t>
      </w:r>
      <w:r>
        <w:br/>
      </w:r>
      <w:r>
        <w:rPr>
          <w:rFonts w:ascii="Times New Roman"/>
          <w:b w:val="false"/>
          <w:i w:val="false"/>
          <w:color w:val="000000"/>
          <w:sz w:val="28"/>
        </w:rPr>
        <w:t>
      3) </w:t>
      </w:r>
      <w:r>
        <w:rPr>
          <w:rFonts w:ascii="Times New Roman"/>
          <w:b w:val="false"/>
          <w:i w:val="false"/>
          <w:color w:val="000000"/>
          <w:sz w:val="28"/>
        </w:rPr>
        <w:t>541-баптың</w:t>
      </w:r>
      <w:r>
        <w:rPr>
          <w:rFonts w:ascii="Times New Roman"/>
          <w:b w:val="false"/>
          <w:i w:val="false"/>
          <w:color w:val="000000"/>
          <w:sz w:val="28"/>
        </w:rPr>
        <w:t xml:space="preserve"> 1-1-тармағының 2) тармақшасы мынадай редакцияда жазылсын:</w:t>
      </w:r>
      <w:r>
        <w:br/>
      </w:r>
      <w:r>
        <w:rPr>
          <w:rFonts w:ascii="Times New Roman"/>
          <w:b w:val="false"/>
          <w:i w:val="false"/>
          <w:color w:val="000000"/>
          <w:sz w:val="28"/>
        </w:rPr>
        <w:t>
      «2) осы Кодекстің 111, 111-1, 111-2, 112, 112-1, 114, 115, 115-1, 116, 117, 327 (екінші бөлігінде), 336 (1-1-бөлігінде), 336-3 (екінші бөлігінде), 336-4 (екiншi бөлiгiнде), 519-баптарында көзделген әкімшілік құқық бұзушылықтар туралы істерді қарайды.».</w:t>
      </w:r>
      <w:r>
        <w:br/>
      </w:r>
      <w:r>
        <w:rPr>
          <w:rFonts w:ascii="Times New Roman"/>
          <w:b w:val="false"/>
          <w:i w:val="false"/>
          <w:color w:val="000000"/>
          <w:sz w:val="28"/>
        </w:rPr>
        <w:t>
      3.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2012 жылғы 28 шілдеде «Егемен Қазақстан» және «Казахстанская правда» газеттерiнде жарияланған «Қазақстан Республикасының кейбiр заңнамалық актiлерiне рұқсат беру құжаттарын қысқарту және мемлекеттiк органдардың бақылау мен қадағалау функцияларын оңтайландыру мәселелерi бойынша өзгерiстер мен толықтырулар енгiзу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10-1-бап</w:t>
      </w:r>
      <w:r>
        <w:rPr>
          <w:rFonts w:ascii="Times New Roman"/>
          <w:b w:val="false"/>
          <w:i w:val="false"/>
          <w:color w:val="000000"/>
          <w:sz w:val="28"/>
        </w:rPr>
        <w:t xml:space="preserve"> мынадай мазмұндағы 6-3) тармақшамен толықтырылсын:</w:t>
      </w:r>
      <w:r>
        <w:br/>
      </w:r>
      <w:r>
        <w:rPr>
          <w:rFonts w:ascii="Times New Roman"/>
          <w:b w:val="false"/>
          <w:i w:val="false"/>
          <w:color w:val="000000"/>
          <w:sz w:val="28"/>
        </w:rPr>
        <w:t>
      «6-3) мемлекеттік тұрғын үй қорынан тұрғын үйге немесе жеке тұрғын үй қорынан жергілікті атқарушы орган жалдаған тұрғын үйге мұқтаж жетім балалар мен ата-анасының қамқорлығынсыз қалған балаларды есепке қоюдың бірыңғай тәртібін айқындайды;»;</w:t>
      </w:r>
      <w:r>
        <w:br/>
      </w:r>
      <w:r>
        <w:rPr>
          <w:rFonts w:ascii="Times New Roman"/>
          <w:b w:val="false"/>
          <w:i w:val="false"/>
          <w:color w:val="000000"/>
          <w:sz w:val="28"/>
        </w:rPr>
        <w:t>
      2) </w:t>
      </w:r>
      <w:r>
        <w:rPr>
          <w:rFonts w:ascii="Times New Roman"/>
          <w:b w:val="false"/>
          <w:i w:val="false"/>
          <w:color w:val="000000"/>
          <w:sz w:val="28"/>
        </w:rPr>
        <w:t>13-баптың</w:t>
      </w:r>
      <w:r>
        <w:rPr>
          <w:rFonts w:ascii="Times New Roman"/>
          <w:b w:val="false"/>
          <w:i w:val="false"/>
          <w:color w:val="000000"/>
          <w:sz w:val="28"/>
        </w:rPr>
        <w:t xml:space="preserve"> 3-тармағы мынадай мазмұндағы бөлікпен толықтырылсын:</w:t>
      </w:r>
      <w:r>
        <w:br/>
      </w:r>
      <w:r>
        <w:rPr>
          <w:rFonts w:ascii="Times New Roman"/>
          <w:b w:val="false"/>
          <w:i w:val="false"/>
          <w:color w:val="000000"/>
          <w:sz w:val="28"/>
        </w:rPr>
        <w:t>
      «Егер тұрғын үйді иеліктен айыру нәтижесінде тұрғын үйдің меншік иесі болып табылатын жетім балалар мен ата-анасының қамқорлығынсыз қалған балалардың мүліктік құқықтары және тұрғын үй жағдайлары нашарлайтын болса, тұрғын үйді апатты жағдайға әкелуді қоспағанда, он төрт жасқа толмаған жетім балалар мен ата-анасының қамқорлығынсыз қалған балалардың тұрғын үйлерін иеліктен айыруға жол берілмейді.»;</w:t>
      </w:r>
      <w:r>
        <w:br/>
      </w:r>
      <w:r>
        <w:rPr>
          <w:rFonts w:ascii="Times New Roman"/>
          <w:b w:val="false"/>
          <w:i w:val="false"/>
          <w:color w:val="000000"/>
          <w:sz w:val="28"/>
        </w:rPr>
        <w:t>
      3) </w:t>
      </w:r>
      <w:r>
        <w:rPr>
          <w:rFonts w:ascii="Times New Roman"/>
          <w:b w:val="false"/>
          <w:i w:val="false"/>
          <w:color w:val="000000"/>
          <w:sz w:val="28"/>
        </w:rPr>
        <w:t>67-баптың</w:t>
      </w:r>
      <w:r>
        <w:rPr>
          <w:rFonts w:ascii="Times New Roman"/>
          <w:b w:val="false"/>
          <w:i w:val="false"/>
          <w:color w:val="000000"/>
          <w:sz w:val="28"/>
        </w:rPr>
        <w:t xml:space="preserve"> 1-тармағы мынадай мазмұндағы 1-1) тармақшамен толықтырылсын:</w:t>
      </w:r>
      <w:r>
        <w:br/>
      </w:r>
      <w:r>
        <w:rPr>
          <w:rFonts w:ascii="Times New Roman"/>
          <w:b w:val="false"/>
          <w:i w:val="false"/>
          <w:color w:val="000000"/>
          <w:sz w:val="28"/>
        </w:rPr>
        <w:t>
      «1-1) жетiм балалар мен ата-анасының қамқорлығынсыз қалған балалар;»;</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осы Заңның 68-бабының 1-1) – 5), 7) – 11) тармақшаларында аталған,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әлсіз топтарына жататын Қазақстан Республикасы азаматтарының пайдалануына беріледі.</w:t>
      </w:r>
      <w:r>
        <w:br/>
      </w:r>
      <w:r>
        <w:rPr>
          <w:rFonts w:ascii="Times New Roman"/>
          <w:b w:val="false"/>
          <w:i w:val="false"/>
          <w:color w:val="000000"/>
          <w:sz w:val="28"/>
        </w:rPr>
        <w:t>
      Ең төменгі күнкөріс деңгейінің 3,1 еселенген мөлшеріндегі коэффициент жетім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4) </w:t>
      </w:r>
      <w:r>
        <w:rPr>
          <w:rFonts w:ascii="Times New Roman"/>
          <w:b w:val="false"/>
          <w:i w:val="false"/>
          <w:color w:val="000000"/>
          <w:sz w:val="28"/>
        </w:rPr>
        <w:t>71-баптың</w:t>
      </w:r>
      <w:r>
        <w:rPr>
          <w:rFonts w:ascii="Times New Roman"/>
          <w:b w:val="false"/>
          <w:i w:val="false"/>
          <w:color w:val="000000"/>
          <w:sz w:val="28"/>
        </w:rPr>
        <w:t xml:space="preserve"> 1-тармағы мынадай мазмұндағы үшінші бөлікпен толықтырылсын:</w:t>
      </w:r>
      <w:r>
        <w:br/>
      </w:r>
      <w:r>
        <w:rPr>
          <w:rFonts w:ascii="Times New Roman"/>
          <w:b w:val="false"/>
          <w:i w:val="false"/>
          <w:color w:val="000000"/>
          <w:sz w:val="28"/>
        </w:rPr>
        <w:t>
      «Жетім балалар мен ата-анасының қамқорлығынсыз қалған балаларға арналған барлық меншік нысанындағы ұйымдардың лауазымды адамдары және заңды өкілдер тұрғын үйге мұқтаж жетім балалар мен ата-анасының қамқорлығынсыз қалған балаларды тұрғын үй алу үшін есепке қоюды қамтамасыз етеді.»;</w:t>
      </w:r>
      <w:r>
        <w:br/>
      </w:r>
      <w:r>
        <w:rPr>
          <w:rFonts w:ascii="Times New Roman"/>
          <w:b w:val="false"/>
          <w:i w:val="false"/>
          <w:color w:val="000000"/>
          <w:sz w:val="28"/>
        </w:rPr>
        <w:t>
      5) </w:t>
      </w:r>
      <w:r>
        <w:rPr>
          <w:rFonts w:ascii="Times New Roman"/>
          <w:b w:val="false"/>
          <w:i w:val="false"/>
          <w:color w:val="000000"/>
          <w:sz w:val="28"/>
        </w:rPr>
        <w:t>74-баптың</w:t>
      </w:r>
      <w:r>
        <w:rPr>
          <w:rFonts w:ascii="Times New Roman"/>
          <w:b w:val="false"/>
          <w:i w:val="false"/>
          <w:color w:val="000000"/>
          <w:sz w:val="28"/>
        </w:rPr>
        <w:t xml:space="preserve"> 2-тармағы мынадай мазмұндағы 1-1) тармақшамен толықтырылсын:</w:t>
      </w:r>
      <w:r>
        <w:br/>
      </w:r>
      <w:r>
        <w:rPr>
          <w:rFonts w:ascii="Times New Roman"/>
          <w:b w:val="false"/>
          <w:i w:val="false"/>
          <w:color w:val="000000"/>
          <w:sz w:val="28"/>
        </w:rPr>
        <w:t>
      «1-1) жетiм балалар мен ата-анасының қамқорлығынсыз қалған балалар;»;</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осы тармақтың 1-1) тармақшасында аталған адамдарды қоспағанда, халықтың әлеуметтік жағынан әлсіз топтары;»;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«Ұлы Отан соғысының мүгедектері мен қатысушыларын, сондай-ақ, жетiм балалар мен ата-анасының қамқорлығынсыз қалған балаларды қоспағанда, дара (бөлек) тізімдер бойынша коммуналдық тұрғын үй қорынан (жаңадан пайдалануға берілген немесе тұрғындар босатқан) тұрғын үйлерді немесе жеке тұрғын үй қорынан жергілікті атқарушы орган жалдаған тұрғын үйлер бөлуді, егер осы Заңда немесе Қазақстан Республикасының басқа да заңнамалық актілерінде өзгеше белгіленбесе, ауданның, облыстық маңызы бар қаланың, республикалық маңызы бар қаланың, астананың жергілікті атқарушы органдары дара (бөлек) тiзiмдердiң, сондай-ақ мемлекеттік кәсіпорында және (немесе) мемлекеттік мекемеде есепте тұрған, тұрғын үйге мұқтаждар тізімдерінің санына барабар жүргізеді.»;</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Аталған тізімдерге енгізілген азаматтардың құқықтары тең болып танылады. Егер осы Заңда өзгеше көзделмесе, мемлекеттік тұрғын үй қорынан тұрғын үй немесе жеке тұрғын үй қорынан жергілікті атқарушы орган жалдаған тұрғын үй алуға осы тізімдерге енгізілген басқалар алдында Ұлы Отан соғысының мүгедектері мен қатысушыларын, сондай-ақ, жетiм балалар мен ата-анасының қамқорлығынсыз қалған балаларды қоспағанда, ешкімнің де басымдық құқығы болмайды.</w:t>
      </w:r>
      <w:r>
        <w:br/>
      </w:r>
      <w:r>
        <w:rPr>
          <w:rFonts w:ascii="Times New Roman"/>
          <w:b w:val="false"/>
          <w:i w:val="false"/>
          <w:color w:val="000000"/>
          <w:sz w:val="28"/>
        </w:rPr>
        <w:t>
      4. Ұлы Отан соғысының мүгедектері мен қатысушыларының, сондай-ақ, жетiм балалар мен ата-анасының қамқорлығынсыз қалған балалардың мемлекеттік тұрғын үй қорынан тұрғын үйді немесе жеке тұрғын үй қорынан жергілікті атқарушы орган жалдаған тұрғын үйді бірінші кезекте алуға құқығы бар.»;</w:t>
      </w:r>
      <w:r>
        <w:br/>
      </w:r>
      <w:r>
        <w:rPr>
          <w:rFonts w:ascii="Times New Roman"/>
          <w:b w:val="false"/>
          <w:i w:val="false"/>
          <w:color w:val="000000"/>
          <w:sz w:val="28"/>
        </w:rPr>
        <w:t>
      6) </w:t>
      </w:r>
      <w:r>
        <w:rPr>
          <w:rFonts w:ascii="Times New Roman"/>
          <w:b w:val="false"/>
          <w:i w:val="false"/>
          <w:color w:val="000000"/>
          <w:sz w:val="28"/>
        </w:rPr>
        <w:t>86-бап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«Жетім балалар мен ата-анасының қамқорлығынсыз қалған балалардың тұрғын үйін сақтау тәртібі «Қазақстан Республикасындағы баланың құқықтары туралы» Қазақстан Республикасының Заңымен реттеледі.».</w:t>
      </w:r>
      <w:r>
        <w:br/>
      </w:r>
      <w:r>
        <w:rPr>
          <w:rFonts w:ascii="Times New Roman"/>
          <w:b w:val="false"/>
          <w:i w:val="false"/>
          <w:color w:val="000000"/>
          <w:sz w:val="28"/>
        </w:rPr>
        <w:t>
      4.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жылғы 28 шілдеде «Егемен Қазақстан» және «Казахстанская правда» газеттерiнде жарияланған «Қазақстан Республикасының кейбiр заңнамалық актiлерiне рұқсат беру құжаттарын қысқарту және мемлекеттiк органдардың бақылау мен қадағалау функцияларын оңтайландыру мәселелерi бойынша өзгерiстер мен толықтырулар енгiзу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14-баптың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Жетiм бала, ата-анасының қамқорлығынсыз қалған және тәрбиелеу, емдеу және басқа да ұйымдардағы, оның ішінде қоғамнан уақытша оқшаулауды қамтамасыз ететін ұйымдардағы, қорғаншылықтағы немесе қамқоршылықтағы, патронат тәрбиесіндегі бала тұрғын үй-жайға меншiк құқығын немесе тұрғын үй-жайды пайдалану құқығын caқтайды, ал құқығы болмаған жағдайда Қазақстан Республикасының тұрғын үй заңнамасына сәйкес тұрғын үй-жай алуға құқығы бар.»;</w:t>
      </w:r>
      <w:r>
        <w:br/>
      </w:r>
      <w:r>
        <w:rPr>
          <w:rFonts w:ascii="Times New Roman"/>
          <w:b w:val="false"/>
          <w:i w:val="false"/>
          <w:color w:val="000000"/>
          <w:sz w:val="28"/>
        </w:rPr>
        <w:t>
      2) мынадай мазмұндағы 14-1-баппен толықтырылсын:</w:t>
      </w:r>
      <w:r>
        <w:br/>
      </w:r>
      <w:r>
        <w:rPr>
          <w:rFonts w:ascii="Times New Roman"/>
          <w:b w:val="false"/>
          <w:i w:val="false"/>
          <w:color w:val="000000"/>
          <w:sz w:val="28"/>
        </w:rPr>
        <w:t>
      «14-1-бап. Жетім балалар мен ата-анасының қамқорлығынсыз қалған</w:t>
      </w:r>
      <w:r>
        <w:br/>
      </w:r>
      <w:r>
        <w:rPr>
          <w:rFonts w:ascii="Times New Roman"/>
          <w:b w:val="false"/>
          <w:i w:val="false"/>
          <w:color w:val="000000"/>
          <w:sz w:val="28"/>
        </w:rPr>
        <w:t>
                 балалардың тұрғын үйін сақтау тәртібі</w:t>
      </w:r>
      <w:r>
        <w:br/>
      </w:r>
      <w:r>
        <w:rPr>
          <w:rFonts w:ascii="Times New Roman"/>
          <w:b w:val="false"/>
          <w:i w:val="false"/>
          <w:color w:val="000000"/>
          <w:sz w:val="28"/>
        </w:rPr>
        <w:t>
      1. Қорғаншылық немесе қамқоршылық жөніндегі функцияларды жүзеге асыратын органдар:</w:t>
      </w:r>
      <w:r>
        <w:br/>
      </w:r>
      <w:r>
        <w:rPr>
          <w:rFonts w:ascii="Times New Roman"/>
          <w:b w:val="false"/>
          <w:i w:val="false"/>
          <w:color w:val="000000"/>
          <w:sz w:val="28"/>
        </w:rPr>
        <w:t>
      1) жетім балалар мен ата-анасының қамқорлығынсыз қалған балаларға бекітілген тұрғын үйді сақтауды қамтамасыз ету;</w:t>
      </w:r>
      <w:r>
        <w:br/>
      </w:r>
      <w:r>
        <w:rPr>
          <w:rFonts w:ascii="Times New Roman"/>
          <w:b w:val="false"/>
          <w:i w:val="false"/>
          <w:color w:val="000000"/>
          <w:sz w:val="28"/>
        </w:rPr>
        <w:t>
      2) ешкім тұрмайтын немесе басқа елді мекендегі, жетім балалар мен ата-анасының қамқорлығынсыз қалған балаларға бекітілген тұрғын үйге қорғаншылық белгілеу арқылы тұрғын үйді басқару жөніндегі шараларды қабылдайды.</w:t>
      </w:r>
      <w:r>
        <w:br/>
      </w:r>
      <w:r>
        <w:rPr>
          <w:rFonts w:ascii="Times New Roman"/>
          <w:b w:val="false"/>
          <w:i w:val="false"/>
          <w:color w:val="000000"/>
          <w:sz w:val="28"/>
        </w:rPr>
        <w:t>
      2. Жетім балалар мен ата-анасының қамқорлығынсыз қалған балаларға бекітілген тұрғын үйді сақтауды заңды өкілдер және білім беру ұйымдарының, медициналық ұйымдардың және халықты әлеуметтік қорғау ұйымдарының әкімшіліктері қамтамасыз етеді.</w:t>
      </w:r>
      <w:r>
        <w:br/>
      </w:r>
      <w:r>
        <w:rPr>
          <w:rFonts w:ascii="Times New Roman"/>
          <w:b w:val="false"/>
          <w:i w:val="false"/>
          <w:color w:val="000000"/>
          <w:sz w:val="28"/>
        </w:rPr>
        <w:t>
      3. Заңды өкілдер және білім беру ұйымдарының, медициналық ұйымдардың және халықты әлеуметтік қорғау ұйымдарының әкімшіліктері қорғаншылық немесе қамқоршылық жөніндегі функцияларды жүзеге асыратын органның келісімімен жетім балалар мен ата-анасының қамқорлығынсыз қалған балаларға бекітілген тұрғын үйді жалдау шарты бойынша тұрғын үй-жайға мұқтаж азаматтарға немесе заңды тұлғаларға жалға беруді жүзеге асыра алады.</w:t>
      </w:r>
      <w:r>
        <w:br/>
      </w:r>
      <w:r>
        <w:rPr>
          <w:rFonts w:ascii="Times New Roman"/>
          <w:b w:val="false"/>
          <w:i w:val="false"/>
          <w:color w:val="000000"/>
          <w:sz w:val="28"/>
        </w:rPr>
        <w:t>
      Тұрғын үй-жайды жалдау шарты бойынша немесе жалға беруден алынған ақшалай қаражаты жетім балалардың және ата-анасының қамқорлығынсыз қалған балалардың жеке және (немесе) карточкалық шотына аударылуға жатады.</w:t>
      </w:r>
      <w:r>
        <w:br/>
      </w:r>
      <w:r>
        <w:rPr>
          <w:rFonts w:ascii="Times New Roman"/>
          <w:b w:val="false"/>
          <w:i w:val="false"/>
          <w:color w:val="000000"/>
          <w:sz w:val="28"/>
        </w:rPr>
        <w:t>
      Жетім балалар мен ата-анасының қамқорлығынсыз қалған балаларға бекітілген тұрғын үйде тұратын туыстары тұрғын үйдің сақталуына және күтіп ұсталуына жауаптылықта болады, коммуналдық қызметтердің төлемін жүргізеді.».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кейiн күнтiзбелiк он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