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1b61" w14:textId="4dd1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қыркүйектегі № 1196 Қаулысы. Күші жойылды - Қазақстан Республикасы Үкіметінің 2020 жылғы 21 тамыздағы № 530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өзгерістер мен толықтырулар </w:t>
      </w:r>
      <w:r>
        <w:rPr>
          <w:rFonts w:ascii="Times New Roman"/>
          <w:b w:val="false"/>
          <w:i w:val="false"/>
          <w:color w:val="000000"/>
          <w:sz w:val="28"/>
        </w:rPr>
        <w:t>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14 қыркүйектегі</w:t>
            </w:r>
            <w:r>
              <w:br/>
            </w:r>
            <w:r>
              <w:rPr>
                <w:rFonts w:ascii="Times New Roman"/>
                <w:b w:val="false"/>
                <w:i w:val="false"/>
                <w:color w:val="000000"/>
                <w:sz w:val="20"/>
              </w:rPr>
              <w:t>№ 1196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18.10.2013 </w:t>
      </w:r>
      <w:r>
        <w:rPr>
          <w:rFonts w:ascii="Times New Roman"/>
          <w:b w:val="false"/>
          <w:i w:val="false"/>
          <w:color w:val="000000"/>
          <w:sz w:val="28"/>
        </w:rPr>
        <w:t>№ 1116</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02.10.2013 </w:t>
      </w:r>
      <w:r>
        <w:rPr>
          <w:rFonts w:ascii="Times New Roman"/>
          <w:b w:val="false"/>
          <w:i w:val="false"/>
          <w:color w:val="000000"/>
          <w:sz w:val="28"/>
        </w:rPr>
        <w:t>№ 1042</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5"/>
    <w:bookmarkStart w:name="z20" w:id="6"/>
    <w:p>
      <w:pPr>
        <w:spacing w:after="0"/>
        <w:ind w:left="0"/>
        <w:jc w:val="both"/>
      </w:pPr>
      <w:r>
        <w:rPr>
          <w:rFonts w:ascii="Times New Roman"/>
          <w:b w:val="false"/>
          <w:i w:val="false"/>
          <w:color w:val="000000"/>
          <w:sz w:val="28"/>
        </w:rPr>
        <w:t xml:space="preserve">
      3. "Әлеуметтік аударымдарды есептеу және аудару ережесiн бекiту туралы" Қазақстан Республикасы Үкіметінің 2004 жылғы 21 маусымдағы № 683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25, 323-құжат):</w:t>
      </w:r>
    </w:p>
    <w:bookmarkEnd w:id="6"/>
    <w:bookmarkStart w:name="z21" w:id="7"/>
    <w:p>
      <w:pPr>
        <w:spacing w:after="0"/>
        <w:ind w:left="0"/>
        <w:jc w:val="both"/>
      </w:pPr>
      <w:r>
        <w:rPr>
          <w:rFonts w:ascii="Times New Roman"/>
          <w:b w:val="false"/>
          <w:i w:val="false"/>
          <w:color w:val="000000"/>
          <w:sz w:val="28"/>
        </w:rPr>
        <w:t xml:space="preserve">
      көрсетілген қаулымен бекітілген Әлеуметтік аударымдарды есептеу және аудару </w:t>
      </w:r>
      <w:r>
        <w:rPr>
          <w:rFonts w:ascii="Times New Roman"/>
          <w:b w:val="false"/>
          <w:i w:val="false"/>
          <w:color w:val="000000"/>
          <w:sz w:val="28"/>
        </w:rPr>
        <w:t>ережесінде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xml:space="preserve">
      "7. Жұмыс берушiнiң қызметкерге кiрiстер түрiнде төленетiн шығыстарын есептеу, әскери қызметшiлердiң, арнаулы мемлекеттік органдар, iшкi iстер органдары, қаржы полициясы және мемлекеттiк өртке қарсы қызмет органдары қызметкерлерiнiң ақшалай үлестерiн жұмыс берушiнiң қызметкерлерге кiрiс түрiнде төлейтiн шығыстарына қоса отырып, Қазақстан Республикасының Салық </w:t>
      </w:r>
      <w:r>
        <w:rPr>
          <w:rFonts w:ascii="Times New Roman"/>
          <w:b w:val="false"/>
          <w:i w:val="false"/>
          <w:color w:val="000000"/>
          <w:sz w:val="28"/>
        </w:rPr>
        <w:t>кодексiнде</w:t>
      </w:r>
      <w:r>
        <w:rPr>
          <w:rFonts w:ascii="Times New Roman"/>
          <w:b w:val="false"/>
          <w:i w:val="false"/>
          <w:color w:val="000000"/>
          <w:sz w:val="28"/>
        </w:rPr>
        <w:t xml:space="preserve"> (бұдан әрi – Салық кодексi) көзделген тәртiппен жүргiзiледi.".</w:t>
      </w:r>
    </w:p>
    <w:bookmarkEnd w:id="8"/>
    <w:bookmarkStart w:name="z24"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26.08.2013 </w:t>
      </w:r>
      <w:r>
        <w:rPr>
          <w:rFonts w:ascii="Times New Roman"/>
          <w:b w:val="false"/>
          <w:i w:val="false"/>
          <w:color w:val="000000"/>
          <w:sz w:val="28"/>
        </w:rPr>
        <w:t>№ 848</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p>
    <w:bookmarkEnd w:id="9"/>
    <w:bookmarkStart w:name="z3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02.07.2015 </w:t>
      </w:r>
      <w:r>
        <w:rPr>
          <w:rFonts w:ascii="Times New Roman"/>
          <w:b w:val="false"/>
          <w:i w:val="false"/>
          <w:color w:val="000000"/>
          <w:sz w:val="28"/>
        </w:rPr>
        <w:t>№ 501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4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31.12.2013 </w:t>
      </w:r>
      <w:r>
        <w:rPr>
          <w:rFonts w:ascii="Times New Roman"/>
          <w:b w:val="false"/>
          <w:i w:val="false"/>
          <w:color w:val="000000"/>
          <w:sz w:val="28"/>
        </w:rPr>
        <w:t>№ 1500</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11"/>
    <w:bookmarkStart w:name="z7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12"/>
    <w:bookmarkStart w:name="z8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Үкіметінің 02.04.2015 </w:t>
      </w:r>
      <w:r>
        <w:rPr>
          <w:rFonts w:ascii="Times New Roman"/>
          <w:b w:val="false"/>
          <w:i w:val="false"/>
          <w:color w:val="000000"/>
          <w:sz w:val="28"/>
        </w:rPr>
        <w:t>№ 180</w:t>
      </w:r>
      <w:r>
        <w:rPr>
          <w:rFonts w:ascii="Times New Roman"/>
          <w:b w:val="false"/>
          <w:i w:val="false"/>
          <w:color w:val="000000"/>
          <w:sz w:val="28"/>
        </w:rPr>
        <w:t xml:space="preserve"> қаулысымен.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