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7f3b" w14:textId="9d47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"Қолжетімді тұрғын үй - 2020" бағдарламасын бекіту туралы" Қазақстан Республикасы Үкіметінің 2012 жылғы 21 маусымдағы № 821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12 қыркүйектегі № 1189 Қаулысы. Күші жойылды - Қазақстан Республикасы Үкіметінің 2014 жылғы 28 маусымдағы № 728 қаулысымен</w:t>
      </w:r>
    </w:p>
    <w:p>
      <w:pPr>
        <w:spacing w:after="0"/>
        <w:ind w:left="0"/>
        <w:jc w:val="both"/>
      </w:pPr>
      <w:r>
        <w:rPr>
          <w:rFonts w:ascii="Times New Roman"/>
          <w:b w:val="false"/>
          <w:i w:val="false"/>
          <w:color w:val="ff0000"/>
          <w:sz w:val="28"/>
        </w:rPr>
        <w:t>      Ескерту. Күші жойылды - ҚР Үкіметінің 28.06.2014 </w:t>
      </w:r>
      <w:r>
        <w:rPr>
          <w:rFonts w:ascii="Times New Roman"/>
          <w:b w:val="false"/>
          <w:i w:val="false"/>
          <w:color w:val="ff0000"/>
          <w:sz w:val="28"/>
        </w:rPr>
        <w:t>№ 728</w:t>
      </w:r>
      <w:r>
        <w:rPr>
          <w:rFonts w:ascii="Times New Roman"/>
          <w:b w:val="false"/>
          <w:i w:val="false"/>
          <w:color w:val="ff0000"/>
          <w:sz w:val="28"/>
        </w:rPr>
        <w:t> (01.01.2015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«Қолжетімді тұрғын үй – 2020» бағдарламасын бекіту туралы» Қазақстан Республикасы Үкіметінің 2012 жылғы 21 маусымдағы № 821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«Қолжетімді тұрғын үй – 2020»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мақсаты, міндеттері, нысаналы индикаторлары және іске асыру нәтижелерінің көрсеткіштері»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нысаналы индикаторлары және іске асыру нәтижелерінің көрсеткіштері» деген кестеде:</w:t>
      </w:r>
      <w:r>
        <w:br/>
      </w:r>
      <w:r>
        <w:rPr>
          <w:rFonts w:ascii="Times New Roman"/>
          <w:b w:val="false"/>
          <w:i w:val="false"/>
          <w:color w:val="000000"/>
          <w:sz w:val="28"/>
        </w:rPr>
        <w:t>
</w:t>
      </w:r>
      <w:r>
        <w:rPr>
          <w:rFonts w:ascii="Times New Roman"/>
          <w:b w:val="false"/>
          <w:i w:val="false"/>
          <w:color w:val="000000"/>
          <w:sz w:val="28"/>
        </w:rPr>
        <w:t>
      бесінші жолда:</w:t>
      </w:r>
      <w:r>
        <w:br/>
      </w:r>
      <w:r>
        <w:rPr>
          <w:rFonts w:ascii="Times New Roman"/>
          <w:b w:val="false"/>
          <w:i w:val="false"/>
          <w:color w:val="000000"/>
          <w:sz w:val="28"/>
        </w:rPr>
        <w:t>
</w:t>
      </w:r>
      <w:r>
        <w:rPr>
          <w:rFonts w:ascii="Times New Roman"/>
          <w:b w:val="false"/>
          <w:i w:val="false"/>
          <w:color w:val="000000"/>
          <w:sz w:val="28"/>
        </w:rPr>
        <w:t>
      бірінші бағандағы «ҚИК» АҚ қорының тұрғын үйі – сатып алу құқығымен жалдау» деген сөздер «ҚИК» ИҰ» АҚ-ның тұрғын үйі – сатып алу құқығымен жалдау»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«Жауапты мемлекеттік орган» деген бағандағы «ҚИК» АҚ» деген аббревиатура «ҚИК» ИҰ» АҚ»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«Бағдарламаны іске асыру кезеңдері»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«Халықтың Бағдарламаға қатысуын жоғарылату мақсатында жергілікті атқарушы органдар бұқаралық ақпарат құралдарында және интернетте негізгі бағыттарды кеңінен жариялауды, сондай-ақ халық арасында түсіндіру жұмысын жүргізуді қамтамасыз етуі қажет.</w:t>
      </w:r>
      <w:r>
        <w:br/>
      </w:r>
      <w:r>
        <w:rPr>
          <w:rFonts w:ascii="Times New Roman"/>
          <w:b w:val="false"/>
          <w:i w:val="false"/>
          <w:color w:val="000000"/>
          <w:sz w:val="28"/>
        </w:rPr>
        <w:t>
</w:t>
      </w:r>
      <w:r>
        <w:rPr>
          <w:rFonts w:ascii="Times New Roman"/>
          <w:b w:val="false"/>
          <w:i w:val="false"/>
          <w:color w:val="000000"/>
          <w:sz w:val="28"/>
        </w:rPr>
        <w:t>
      Сонымен қатар, өтініш берген сәттен бастап пәтер беру туралы шешімді қабылдағанға дейін азаматтардың өтініштерін қараудың барлық кезеңдері туралы ақпаратты жергілікті атқарушы органдардың веб-сайттарында орналастыру арқылы барлық бағыттар бойынша Бағдарламаның шеңберінде тұрғын үй бөлу рәсімдерінің ашықтығын қамтамасыз ету қажет.»;</w:t>
      </w:r>
      <w:r>
        <w:br/>
      </w:r>
      <w:r>
        <w:rPr>
          <w:rFonts w:ascii="Times New Roman"/>
          <w:b w:val="false"/>
          <w:i w:val="false"/>
          <w:color w:val="000000"/>
          <w:sz w:val="28"/>
        </w:rPr>
        <w:t>
</w:t>
      </w:r>
      <w:r>
        <w:rPr>
          <w:rFonts w:ascii="Times New Roman"/>
          <w:b w:val="false"/>
          <w:i w:val="false"/>
          <w:color w:val="000000"/>
          <w:sz w:val="28"/>
        </w:rPr>
        <w:t>
      «ЖАО-да кезекте тұрғандар үшін тұрғын үй» деген кіші бөлімде:</w:t>
      </w:r>
      <w:r>
        <w:br/>
      </w:r>
      <w:r>
        <w:rPr>
          <w:rFonts w:ascii="Times New Roman"/>
          <w:b w:val="false"/>
          <w:i w:val="false"/>
          <w:color w:val="000000"/>
          <w:sz w:val="28"/>
        </w:rPr>
        <w:t>
</w:t>
      </w:r>
      <w:r>
        <w:rPr>
          <w:rFonts w:ascii="Times New Roman"/>
          <w:b w:val="false"/>
          <w:i w:val="false"/>
          <w:color w:val="000000"/>
          <w:sz w:val="28"/>
        </w:rPr>
        <w:t>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кейбір заңнамалық актілеріне тұрғын үй қатынастары мәселелері жөнінде өзгерістер мен толықтырулар енгізу туралы» Қазақстан Республикасының Заңы жобасының шеңберінде халықтың әлеуметтік жағынан осал топтарына жататын азаматтарға мемлекеттік тұрғын үй қорынан жалға алу шартымен ғана (жекешелендіру құқығынсыз) тұрғын үй беру туралы мәселе қаралатын болады.»;</w:t>
      </w:r>
      <w:r>
        <w:br/>
      </w:r>
      <w:r>
        <w:rPr>
          <w:rFonts w:ascii="Times New Roman"/>
          <w:b w:val="false"/>
          <w:i w:val="false"/>
          <w:color w:val="000000"/>
          <w:sz w:val="28"/>
        </w:rPr>
        <w:t>
</w:t>
      </w:r>
      <w:r>
        <w:rPr>
          <w:rFonts w:ascii="Times New Roman"/>
          <w:b w:val="false"/>
          <w:i w:val="false"/>
          <w:color w:val="000000"/>
          <w:sz w:val="28"/>
        </w:rPr>
        <w:t>
      «ҚТҚЖБ желісі бойынша тұрғын үй» деген кіші бөлімнің «Жас отбасыларға арналған тұрғын үйлер» деген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бесінші бөліктің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жайлылығы 3-сыныпты Астана және Алматы қалаларында 142,5 мың теңге (инженерлік желілердің құнын есептемегенде), Атырау, Өскемен және Ақтау қалаларында 112,5 мың теңге (инженерлік желілердің құнын есептемегенде), қалған өңірлерде 90 мың теңге (инженерлік желілердің құнын есептемегенде);»;</w:t>
      </w:r>
      <w:r>
        <w:br/>
      </w:r>
      <w:r>
        <w:rPr>
          <w:rFonts w:ascii="Times New Roman"/>
          <w:b w:val="false"/>
          <w:i w:val="false"/>
          <w:color w:val="000000"/>
          <w:sz w:val="28"/>
        </w:rPr>
        <w:t>
</w:t>
      </w:r>
      <w:r>
        <w:rPr>
          <w:rFonts w:ascii="Times New Roman"/>
          <w:b w:val="false"/>
          <w:i w:val="false"/>
          <w:color w:val="000000"/>
          <w:sz w:val="28"/>
        </w:rPr>
        <w:t>
      «ҚИК» ИҰ» АҚ-тың тұрғын үйі»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бөлігінде:</w:t>
      </w:r>
      <w:r>
        <w:br/>
      </w:r>
      <w:r>
        <w:rPr>
          <w:rFonts w:ascii="Times New Roman"/>
          <w:b w:val="false"/>
          <w:i w:val="false"/>
          <w:color w:val="000000"/>
          <w:sz w:val="28"/>
        </w:rPr>
        <w:t>
</w:t>
      </w:r>
      <w:r>
        <w:rPr>
          <w:rFonts w:ascii="Times New Roman"/>
          <w:b w:val="false"/>
          <w:i w:val="false"/>
          <w:color w:val="000000"/>
          <w:sz w:val="28"/>
        </w:rPr>
        <w:t>
      2-тармақтың бесінші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өтініш берушінің (отбасының) әлеуметтік қорғалатын азаматтарға жататынын растайтын әлеуметтік қорғау органының анықтама не жұмыс орнынан, оның ішінде мемлекеттік қызметшінің, бюджеттік ұйым қызметкерінің, әскери қызметшінің, құқық қорғау органы қызметкерінің және басқаларының жұмыс орнынан анықтама;»;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үшінші сөйлемі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еншілес/тәуелді ұйымдар оның қызметінің айқындылығын қамтамасыз ету үшін және кейіннен мемлекеттік-жеке меншік әріптестік аясында «ҚИК» ИҰ» АҚ құрылымынан бөліну мүмкіндігімен акционерлік қоғам және/немесе жауапкершілігі шектеулі серіктес түрінде құрылады.»;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бөліктің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«ҚИК» ИҰ» АҚ» және/немесе оның еншілес/тәуелді ұйымдары сатып алу құқығымен жалға берілетін тұрғын үй салған кезде:»;</w:t>
      </w:r>
      <w:r>
        <w:br/>
      </w:r>
      <w:r>
        <w:rPr>
          <w:rFonts w:ascii="Times New Roman"/>
          <w:b w:val="false"/>
          <w:i w:val="false"/>
          <w:color w:val="000000"/>
          <w:sz w:val="28"/>
        </w:rPr>
        <w:t>
</w:t>
      </w:r>
      <w:r>
        <w:rPr>
          <w:rFonts w:ascii="Times New Roman"/>
          <w:b w:val="false"/>
          <w:i w:val="false"/>
          <w:color w:val="000000"/>
          <w:sz w:val="28"/>
        </w:rPr>
        <w:t>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«Бағдарламаның шеңберінде қойылған міндеттерді іске асыру мақсатында «ҚИК» ИҰ» АҚ және (немесе) оның еншілес/тәуелді ұйымдары осы Бағдарламаның талаптарына сәйкес келетін құрылысы аяқталмаған тұрғын үй құрылыс объектілері салынған және пайдалануға берілмеген тұрғын үй құрылыс объектілері салынған және пайдалануға берілген дайын тұрғын үйді (бұдан әрі – сатып алынатын объектілер) әрі қарай сатып алу құқығымен жалға беру үшін үшінші тұлғалардан ала алады (сатып ала алады). Сатып алынатын объектілер жайлылығы 3 және 4-сыныпқа сәйкес келуге тиіс.»;</w:t>
      </w:r>
      <w:r>
        <w:br/>
      </w:r>
      <w:r>
        <w:rPr>
          <w:rFonts w:ascii="Times New Roman"/>
          <w:b w:val="false"/>
          <w:i w:val="false"/>
          <w:color w:val="000000"/>
          <w:sz w:val="28"/>
        </w:rPr>
        <w:t>
</w:t>
      </w:r>
      <w:r>
        <w:rPr>
          <w:rFonts w:ascii="Times New Roman"/>
          <w:b w:val="false"/>
          <w:i w:val="false"/>
          <w:color w:val="000000"/>
          <w:sz w:val="28"/>
        </w:rPr>
        <w:t>
      төртінші бөліктің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кірісі жеткілікті болмаған жағдайда қосымша жалдаушыларды тарту мүмкіндігі.»;</w:t>
      </w:r>
      <w:r>
        <w:br/>
      </w:r>
      <w:r>
        <w:rPr>
          <w:rFonts w:ascii="Times New Roman"/>
          <w:b w:val="false"/>
          <w:i w:val="false"/>
          <w:color w:val="000000"/>
          <w:sz w:val="28"/>
        </w:rPr>
        <w:t>
</w:t>
      </w:r>
      <w:r>
        <w:rPr>
          <w:rFonts w:ascii="Times New Roman"/>
          <w:b w:val="false"/>
          <w:i w:val="false"/>
          <w:color w:val="000000"/>
          <w:sz w:val="28"/>
        </w:rPr>
        <w:t>
      «Қажетті ресурстар»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 іске асырудан күтілетін нәтиже»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бөліктің </w:t>
      </w:r>
      <w:r>
        <w:rPr>
          <w:rFonts w:ascii="Times New Roman"/>
          <w:b w:val="false"/>
          <w:i w:val="false"/>
          <w:color w:val="000000"/>
          <w:sz w:val="28"/>
        </w:rPr>
        <w:t>4) тармақшасындағы</w:t>
      </w:r>
      <w:r>
        <w:rPr>
          <w:rFonts w:ascii="Times New Roman"/>
          <w:b w:val="false"/>
          <w:i w:val="false"/>
          <w:color w:val="000000"/>
          <w:sz w:val="28"/>
        </w:rPr>
        <w:t xml:space="preserve"> «ҚИК» АҚ» деген аббревиатура «ҚИК» ИҰ» АҚ»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«Бағдарламаны іске асыру жөніндегі іс-шаралар жоспары» деген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4-жолдың 2-бағаны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«Жалға берілетін тұрғын үйді және құрылысы аяқталмаған тұрғын үй құрылыс объектілерін, салынған және пайдалануға берілген (дайын) тұрғын үйді үшінші тұлғалардан алу (сатып алу) салуды қамтамасыз ету үшін «ҚИК» ИҰ» АҚ жарғылық капиталын ұлғайту.»;</w:t>
      </w:r>
      <w:r>
        <w:br/>
      </w:r>
      <w:r>
        <w:rPr>
          <w:rFonts w:ascii="Times New Roman"/>
          <w:b w:val="false"/>
          <w:i w:val="false"/>
          <w:color w:val="000000"/>
          <w:sz w:val="28"/>
        </w:rPr>
        <w:t>
</w:t>
      </w:r>
      <w:r>
        <w:rPr>
          <w:rFonts w:ascii="Times New Roman"/>
          <w:b w:val="false"/>
          <w:i w:val="false"/>
          <w:color w:val="000000"/>
          <w:sz w:val="28"/>
        </w:rPr>
        <w:t>
      реттік нөмірі 8-жолдың 7-бағаны мынадай редакцияда жазылсын:</w:t>
      </w:r>
      <w:r>
        <w:br/>
      </w:r>
      <w:r>
        <w:rPr>
          <w:rFonts w:ascii="Times New Roman"/>
          <w:b w:val="false"/>
          <w:i w:val="false"/>
          <w:color w:val="000000"/>
          <w:sz w:val="28"/>
        </w:rPr>
        <w:t>
      «56,504 млрд. теңге, оның ішінде 2015 жылы – 27,563 млрд. теңге, 2016 жылы – 28,941 млрд. теңге сомасына мемлекеттік кепілдіктерді шығару».</w:t>
      </w:r>
      <w:r>
        <w:br/>
      </w:r>
      <w:r>
        <w:rPr>
          <w:rFonts w:ascii="Times New Roman"/>
          <w:b w:val="false"/>
          <w:i w:val="false"/>
          <w:color w:val="000000"/>
          <w:sz w:val="28"/>
        </w:rPr>
        <w:t>
</w:t>
      </w:r>
      <w:r>
        <w:rPr>
          <w:rFonts w:ascii="Times New Roman"/>
          <w:b w:val="false"/>
          <w:i w:val="false"/>
          <w:color w:val="000000"/>
          <w:sz w:val="28"/>
        </w:rPr>
        <w:t>
      2. Осы қаулы қол қойған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