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fadf" w14:textId="902f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Алтай" республикалық маңызы бар мемлекеттік табиғи қаумалын құру туралы</w:t>
      </w:r>
    </w:p>
    <w:p>
      <w:pPr>
        <w:spacing w:after="0"/>
        <w:ind w:left="0"/>
        <w:jc w:val="both"/>
      </w:pPr>
      <w:r>
        <w:rPr>
          <w:rFonts w:ascii="Times New Roman"/>
          <w:b w:val="false"/>
          <w:i w:val="false"/>
          <w:color w:val="000000"/>
          <w:sz w:val="28"/>
        </w:rPr>
        <w:t>Қазақстан Республикасы Үкіметінің 2012 жылғы 24 тамыздағы № 1083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Шығыс Қазақстан облысының Күршім ауданының аумағында жалпы алаңы 197176,1 гектар Қазақстан Республикасы Ауыл шаруашылығы министрлігі Орман және аңшылық шаруашылығы комитетінің «Оңтүстік Алтай» республикалық маңызы бар мемлекеттік табиғи қаумалы құрылсын.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Қазақстан Республикасының заңнамасында белгіленген тәртіппен меншік иелері мен жер пайдаланушылардың жер учаскелерінің шекаралары бойынша немесе табиғи географиялық шептер бойынша «Оңтүстік Алтай» республикалық маңызы бар мемлекеттік табиғи қаумалы жерлерінің шекарасын белгілесін.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7" w:id="1"/>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