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5c87" w14:textId="9315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объектілердің сынамасын іріктеу қағидаларын бекіту туралы" Қазақстан Республикасы Үкіметінің 2011 жылғы 21 желтоқсандағы № 1576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тамыздағы № 1030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«Орны ауыстырылатын (тасымалданатын) объектілердің сынамасын іріктеу қағидаларын бекіту туралы» Қазақстан Республикасы Үкіметінің 2011 жылғы 21 желтоқсандағы № 1576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9, 177-құжат)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«Орны ауыстырылатын (тасымалданатын) объектілердің және биологиялық материалдың сынамасын іріктеу қағидаларын бекіту туралы»;</w:t>
      </w:r>
      <w:r>
        <w:br/>
      </w:r>
      <w:r>
        <w:rPr>
          <w:rFonts w:ascii="Times New Roman"/>
          <w:b w:val="false"/>
          <w:i w:val="false"/>
          <w:color w:val="000000"/>
          <w:sz w:val="28"/>
        </w:rPr>
        <w:t>
</w:t>
      </w:r>
      <w:r>
        <w:rPr>
          <w:rFonts w:ascii="Times New Roman"/>
          <w:b w:val="false"/>
          <w:i w:val="false"/>
          <w:color w:val="000000"/>
          <w:sz w:val="28"/>
        </w:rPr>
        <w:t>
      1. Қоса беріліп отырған Орны ауыстырылатын (тасымалданатын) объектілердің және биологиялық материалдың сынамасын іріктеу қағидалары бекітілсін.»;</w:t>
      </w:r>
      <w:r>
        <w:br/>
      </w:r>
      <w:r>
        <w:rPr>
          <w:rFonts w:ascii="Times New Roman"/>
          <w:b w:val="false"/>
          <w:i w:val="false"/>
          <w:color w:val="000000"/>
          <w:sz w:val="28"/>
        </w:rPr>
        <w:t>
      көрсетілген қаулымен бекітілген Орны ауыстырылатын (тасымалданатын) объектілердің сынамасын іріктеу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және 1-тармақ мынадай редакцияда жазылсын:</w:t>
      </w:r>
      <w:r>
        <w:br/>
      </w:r>
      <w:r>
        <w:rPr>
          <w:rFonts w:ascii="Times New Roman"/>
          <w:b w:val="false"/>
          <w:i w:val="false"/>
          <w:color w:val="000000"/>
          <w:sz w:val="28"/>
        </w:rPr>
        <w:t>
      «Орны ауыстырылатын (тасымалданатын) объектілердің және биологиялық материалдың сынамасын іріктеу қағидалары»;</w:t>
      </w:r>
      <w:r>
        <w:br/>
      </w:r>
      <w:r>
        <w:rPr>
          <w:rFonts w:ascii="Times New Roman"/>
          <w:b w:val="false"/>
          <w:i w:val="false"/>
          <w:color w:val="000000"/>
          <w:sz w:val="28"/>
        </w:rPr>
        <w:t>
      «1. Осы Орны ауыстырылатын (тасымалданатын) объектілердің және биологиялық материалдың сынамасын іріктеу қағидалары»; (бұдан әрі – Қағидалар) «Ветеринария туралы» Қазақстан Республикасының 2002 жылғы 10 шілдедегі Заңының 5-бабының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орны ауыстырылатын (тасымалданатын) объектілердің және биологиялық материалдың сынамасын іріктеу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«1-1) биологиялық материал – жануарлардың ауруларына диагностика жүргізу мақсатында іріктеп алынған тірі ұлпаның бір бөлігі немесе биологиялық белсенді сұйықтық (қан, шырыш, жұлын сарысуы, өт, ірің, зәр, қи, қырындылар, биопсия әдісімен алынған материалдар және басқалары);</w:t>
      </w:r>
      <w:r>
        <w:br/>
      </w:r>
      <w:r>
        <w:rPr>
          <w:rFonts w:ascii="Times New Roman"/>
          <w:b w:val="false"/>
          <w:i w:val="false"/>
          <w:color w:val="000000"/>
          <w:sz w:val="28"/>
        </w:rPr>
        <w:t>
      1-2) патологиялық материал – тірі немесе өлген жануарлардан алынған, құрамында жұқпалы немесе паразиттік аурулардың қоздырғыштары бар немесе болуы мүмкін, ветеринариялық зертханаға жіберуге арналған биологиялық материал;»;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Қағидалар орны ауыстырылатын (тасымалданатын) объектілерге және биологиялық материалдарға қолданылады.»;</w:t>
      </w:r>
      <w:r>
        <w:br/>
      </w:r>
      <w:r>
        <w:rPr>
          <w:rFonts w:ascii="Times New Roman"/>
          <w:b w:val="false"/>
          <w:i w:val="false"/>
          <w:color w:val="000000"/>
          <w:sz w:val="28"/>
        </w:rPr>
        <w:t>
</w:t>
      </w:r>
      <w:r>
        <w:rPr>
          <w:rFonts w:ascii="Times New Roman"/>
          <w:b w:val="false"/>
          <w:i w:val="false"/>
          <w:color w:val="000000"/>
          <w:sz w:val="28"/>
        </w:rPr>
        <w:t>
      2-бөлімнің тақырыбы мынадай редакцияда жазылсын:</w:t>
      </w:r>
      <w:r>
        <w:br/>
      </w:r>
      <w:r>
        <w:rPr>
          <w:rFonts w:ascii="Times New Roman"/>
          <w:b w:val="false"/>
          <w:i w:val="false"/>
          <w:color w:val="000000"/>
          <w:sz w:val="28"/>
        </w:rPr>
        <w:t>
      «2. Орны ауыстырылатын (тасымалданатын) объектілердің және биологиялық материалдың сынамаларын іріктеу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Орны ауыстырылатын (тасымалданатын) объектілердің және биологиялық материалдың сынамаларын іріктеу:</w:t>
      </w:r>
      <w:r>
        <w:br/>
      </w:r>
      <w:r>
        <w:rPr>
          <w:rFonts w:ascii="Times New Roman"/>
          <w:b w:val="false"/>
          <w:i w:val="false"/>
          <w:color w:val="000000"/>
          <w:sz w:val="28"/>
        </w:rPr>
        <w:t>
</w:t>
      </w: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өндірістік үй-жайларындағы, аумақтарда, сондай-ақ экспортқа жөнелту алдында жемшөп пен жемшөп қоспаларын өндіру, сақтау және өткізу жөніндегі ұйымдарда;</w:t>
      </w:r>
      <w:r>
        <w:br/>
      </w:r>
      <w:r>
        <w:rPr>
          <w:rFonts w:ascii="Times New Roman"/>
          <w:b w:val="false"/>
          <w:i w:val="false"/>
          <w:color w:val="000000"/>
          <w:sz w:val="28"/>
        </w:rPr>
        <w:t>
</w:t>
      </w:r>
      <w:r>
        <w:rPr>
          <w:rFonts w:ascii="Times New Roman"/>
          <w:b w:val="false"/>
          <w:i w:val="false"/>
          <w:color w:val="000000"/>
          <w:sz w:val="28"/>
        </w:rPr>
        <w:t>
      2) жануарлардың ауру қоздырғыштарының берілу факторлары болып табылатын ыдыстардың, буып-түю материалдарының барлық түрлері бойынша барлық көлік құралдарының түрлерінде;</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бақылауға және қадағалауға жататын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4) мал айдау трассаларында, маршруттарында, тасымалдау (орын ауыстыру) маршруты өтетін жануарлардың жайылым және суару аумақтарында;</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 өткізу, сақтау, тасымалдау кезінде ветеринариялық-санитариялық нормалардың бұзылуы белгіленген жағдайда ішкі сауда объектілерінде (ветеринариялық-санитариялық сараптау зертханалары жоқ объектілерді қоспағанда);</w:t>
      </w:r>
      <w:r>
        <w:br/>
      </w:r>
      <w:r>
        <w:rPr>
          <w:rFonts w:ascii="Times New Roman"/>
          <w:b w:val="false"/>
          <w:i w:val="false"/>
          <w:color w:val="000000"/>
          <w:sz w:val="28"/>
        </w:rPr>
        <w:t>
</w:t>
      </w:r>
      <w:r>
        <w:rPr>
          <w:rFonts w:ascii="Times New Roman"/>
          <w:b w:val="false"/>
          <w:i w:val="false"/>
          <w:color w:val="000000"/>
          <w:sz w:val="28"/>
        </w:rPr>
        <w:t>
      6) ішкі сауда объектілерінде (ветеринариялық-санитариялық сараптау зертханалары бар жерлерде);</w:t>
      </w:r>
      <w:r>
        <w:br/>
      </w:r>
      <w:r>
        <w:rPr>
          <w:rFonts w:ascii="Times New Roman"/>
          <w:b w:val="false"/>
          <w:i w:val="false"/>
          <w:color w:val="000000"/>
          <w:sz w:val="28"/>
        </w:rPr>
        <w:t>
</w:t>
      </w:r>
      <w:r>
        <w:rPr>
          <w:rFonts w:ascii="Times New Roman"/>
          <w:b w:val="false"/>
          <w:i w:val="false"/>
          <w:color w:val="000000"/>
          <w:sz w:val="28"/>
        </w:rPr>
        <w:t>
      7) сою пункттерінде немесе етті қайта өңдеу кәсіпорындарында жүзеге асырылады.</w:t>
      </w:r>
      <w:r>
        <w:br/>
      </w:r>
      <w:r>
        <w:rPr>
          <w:rFonts w:ascii="Times New Roman"/>
          <w:b w:val="false"/>
          <w:i w:val="false"/>
          <w:color w:val="000000"/>
          <w:sz w:val="28"/>
        </w:rPr>
        <w:t>
</w:t>
      </w:r>
      <w:r>
        <w:rPr>
          <w:rFonts w:ascii="Times New Roman"/>
          <w:b w:val="false"/>
          <w:i w:val="false"/>
          <w:color w:val="000000"/>
          <w:sz w:val="28"/>
        </w:rPr>
        <w:t>
      6. Орны ауыстырылатын (тасымалданатын) объектiлердің және биологиялық материалдың ыдысын ашу алдында сыртынан тексерiп қарайды және оның ветеринариялық-санитариялық талаптарға сәйкестiгiн анықтайды. Зақымдалған орама бiрлiктерiнен сынама iрiктеу жүзеге асырылмайды. Орны ауыстырылатын (тасымалданатын) объектiлердiң және биологиялық материалдың ыдысы ветеринариялық-санитариялық талаптарға сәйкес болған жағдайда сынама iрiктеу мынадай кезеңдерден тұрады:</w:t>
      </w:r>
      <w:r>
        <w:br/>
      </w:r>
      <w:r>
        <w:rPr>
          <w:rFonts w:ascii="Times New Roman"/>
          <w:b w:val="false"/>
          <w:i w:val="false"/>
          <w:color w:val="000000"/>
          <w:sz w:val="28"/>
        </w:rPr>
        <w:t>
</w:t>
      </w:r>
      <w:r>
        <w:rPr>
          <w:rFonts w:ascii="Times New Roman"/>
          <w:b w:val="false"/>
          <w:i w:val="false"/>
          <w:color w:val="000000"/>
          <w:sz w:val="28"/>
        </w:rPr>
        <w:t>
      1) шикiзат өнiмi партиясының бiртектiлiгiн анықтау;</w:t>
      </w:r>
      <w:r>
        <w:br/>
      </w:r>
      <w:r>
        <w:rPr>
          <w:rFonts w:ascii="Times New Roman"/>
          <w:b w:val="false"/>
          <w:i w:val="false"/>
          <w:color w:val="000000"/>
          <w:sz w:val="28"/>
        </w:rPr>
        <w:t>
</w:t>
      </w:r>
      <w:r>
        <w:rPr>
          <w:rFonts w:ascii="Times New Roman"/>
          <w:b w:val="false"/>
          <w:i w:val="false"/>
          <w:color w:val="000000"/>
          <w:sz w:val="28"/>
        </w:rPr>
        <w:t>
      2) сұрыптау (сынама) көлемiн жасау;</w:t>
      </w:r>
      <w:r>
        <w:br/>
      </w:r>
      <w:r>
        <w:rPr>
          <w:rFonts w:ascii="Times New Roman"/>
          <w:b w:val="false"/>
          <w:i w:val="false"/>
          <w:color w:val="000000"/>
          <w:sz w:val="28"/>
        </w:rPr>
        <w:t>
</w:t>
      </w:r>
      <w:r>
        <w:rPr>
          <w:rFonts w:ascii="Times New Roman"/>
          <w:b w:val="false"/>
          <w:i w:val="false"/>
          <w:color w:val="000000"/>
          <w:sz w:val="28"/>
        </w:rPr>
        <w:t>
      3) нүктелi сынамаларды iрiктеу және бiрiктiрiлген сынама қалыптастыру;</w:t>
      </w:r>
      <w:r>
        <w:br/>
      </w:r>
      <w:r>
        <w:rPr>
          <w:rFonts w:ascii="Times New Roman"/>
          <w:b w:val="false"/>
          <w:i w:val="false"/>
          <w:color w:val="000000"/>
          <w:sz w:val="28"/>
        </w:rPr>
        <w:t>
</w:t>
      </w:r>
      <w:r>
        <w:rPr>
          <w:rFonts w:ascii="Times New Roman"/>
          <w:b w:val="false"/>
          <w:i w:val="false"/>
          <w:color w:val="000000"/>
          <w:sz w:val="28"/>
        </w:rPr>
        <w:t>
      4) ветеринариялық зертханалық зерттеулер жүргiзу үшiн ортаңғы және бақылау сынамасын бөлiп алу;</w:t>
      </w:r>
      <w:r>
        <w:br/>
      </w:r>
      <w:r>
        <w:rPr>
          <w:rFonts w:ascii="Times New Roman"/>
          <w:b w:val="false"/>
          <w:i w:val="false"/>
          <w:color w:val="000000"/>
          <w:sz w:val="28"/>
        </w:rPr>
        <w:t>
</w:t>
      </w:r>
      <w:r>
        <w:rPr>
          <w:rFonts w:ascii="Times New Roman"/>
          <w:b w:val="false"/>
          <w:i w:val="false"/>
          <w:color w:val="000000"/>
          <w:sz w:val="28"/>
        </w:rPr>
        <w:t>
      5) iрiктелген сынамаларды буып-түйiп, пломбалау, мөр салу.»;</w:t>
      </w:r>
      <w:r>
        <w:br/>
      </w:r>
      <w:r>
        <w:rPr>
          <w:rFonts w:ascii="Times New Roman"/>
          <w:b w:val="false"/>
          <w:i w:val="false"/>
          <w:color w:val="000000"/>
          <w:sz w:val="28"/>
        </w:rPr>
        <w:t>
</w:t>
      </w:r>
      <w:r>
        <w:rPr>
          <w:rFonts w:ascii="Times New Roman"/>
          <w:b w:val="false"/>
          <w:i w:val="false"/>
          <w:color w:val="000000"/>
          <w:sz w:val="28"/>
        </w:rPr>
        <w:t>
      14. Іріктелген сынамалар жылдам бұзылатын өнімдер үшін 24 сағаттан және басқалары үшін 36 сағаттан аспайтын мерзімде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объект бойынша ілеспе жазбамен және сынамаларды іріктеу актісімен (бұдан әрі – акт) бірге ветеринариялық зертханаларға жолданады. Акт үш данада жасалады: бірінші данасы сынамалармен бірге ветеринариялық зертханаға жіберуге арналған, екіншісі сынамаларды іріктеуді жүргізген мемлекеттік ветеринариялық-санитариялық инспекторда қалады, сынама іріктеу актісінің үшінші данасы өнімнің иесіне немесе оның өкіліне беріледі.</w:t>
      </w:r>
      <w:r>
        <w:br/>
      </w:r>
      <w:r>
        <w:rPr>
          <w:rFonts w:ascii="Times New Roman"/>
          <w:b w:val="false"/>
          <w:i w:val="false"/>
          <w:color w:val="000000"/>
          <w:sz w:val="28"/>
        </w:rPr>
        <w:t>
      Биологиялық материалдың сынамаларын іріктеуді және оны ветеринариялық зертханаға жеткізуді, сынама алу туралы актіні еркін нысанда жасап, ветеринария саласында қызметті жүзеге асыратын жергілікті атқарушы органдардың бөлімшелері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«6. Биологиялық және патологиялық материалдың сынамаларын іріктеу ерекшеліктері»;</w:t>
      </w:r>
      <w:r>
        <w:br/>
      </w:r>
      <w:r>
        <w:rPr>
          <w:rFonts w:ascii="Times New Roman"/>
          <w:b w:val="false"/>
          <w:i w:val="false"/>
          <w:color w:val="000000"/>
          <w:sz w:val="28"/>
        </w:rPr>
        <w:t>
</w:t>
      </w:r>
      <w:r>
        <w:rPr>
          <w:rFonts w:ascii="Times New Roman"/>
          <w:b w:val="false"/>
          <w:i w:val="false"/>
          <w:color w:val="000000"/>
          <w:sz w:val="28"/>
        </w:rPr>
        <w:t>
      39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«39. Тиісті биологиялық материалдың сынамаларын (қан, қан сарысуы, шырыш, зәр, қи, қырындылар, биопсия тәсілімен алынған материалдар) жануарлар ауруларын тірі кезінде диагностика жүргізу мақсатында жинайды.</w:t>
      </w:r>
      <w:r>
        <w:br/>
      </w:r>
      <w:r>
        <w:rPr>
          <w:rFonts w:ascii="Times New Roman"/>
          <w:b w:val="false"/>
          <w:i w:val="false"/>
          <w:color w:val="000000"/>
          <w:sz w:val="28"/>
        </w:rPr>
        <w:t>
</w:t>
      </w:r>
      <w:r>
        <w:rPr>
          <w:rFonts w:ascii="Times New Roman"/>
          <w:b w:val="false"/>
          <w:i w:val="false"/>
          <w:color w:val="000000"/>
          <w:sz w:val="28"/>
        </w:rPr>
        <w:t>
      Тиісті патологиялық материалдың сынамаларын инфекциялық, инвазиялық ауруға немесе улануға күдік туған кезде жануардың ауруының немесе өлім-жітімнің (құстарды, аңдарды, бал араларын, балықтарды қоса алғанда) себебін анықтау немесе растау мақсатында (патологиялық материал жас өлекселерден алынады) жинайды. Ұсақ жануарлар мен құстардың өлекселері бітеу ыдыста тұтастай ветеринариялық зертханаға жіберіледі. Сынамаларды мұздатылған күйінде жібереді, сондай-ақ жедел жөнелту кезінде құрғақ мұз қолданады. Жылдың жылы мезгілінде мұздатылмаған ағзалардан немесе төлдерден жеке ағзаларды консервілемей жөнелтеді, жоқ дегенде 30% глицерин ертіндісімен консервілейді. Ішкі ағзалардан – паренхиматозды ағзалардың бөлігін (жүрек, өкпе, көк бауыр, бүйрек, бауыр лимфа түйіні бар бауыр немесе өті жоқ өт қабы) стерильді қайшымен кеседі, әрқайсысын пергамент қағазына орайды және стерильді пакеттермен жолдайды. Инфекцияның таралуына жол бермеу үшін патологиялық материалды ұқыптылықпен (жәшікке немесе қораптарға буып-түйіледі) жеткізеді. Тұрып қалған өлекселерден міндетті түрде түтікше тәрізді сүйекті алады. Бактериологиялық зерттеу үшін өлген уақыты анықталмаған патологиялық материалдан жұлынды жібереді. Тұрып қалған өлекседен сібір жарасын анықтау үшін құлақ қуысы немесе басқа материал алынады.</w:t>
      </w:r>
      <w:r>
        <w:br/>
      </w:r>
      <w:r>
        <w:rPr>
          <w:rFonts w:ascii="Times New Roman"/>
          <w:b w:val="false"/>
          <w:i w:val="false"/>
          <w:color w:val="000000"/>
          <w:sz w:val="28"/>
        </w:rPr>
        <w:t>
</w:t>
      </w:r>
      <w:r>
        <w:rPr>
          <w:rFonts w:ascii="Times New Roman"/>
          <w:b w:val="false"/>
          <w:i w:val="false"/>
          <w:color w:val="000000"/>
          <w:sz w:val="28"/>
        </w:rPr>
        <w:t>
      40. Сұйық биологиялық материалды (қан, қан сарысуы, лимфа, жұлын сұйықтығы, өт және басқалар) диагностикалық зерттеулердің барлық кешенін жүргізуге мүмкіндік беретін көлемде бір рет қолданылатын шприц арқылы бір реттік шыны түтікке пункция арқылы жинайды. Пробиркаға малдардың бірдейлендіру нөмірлерін жазып белгілейді.</w:t>
      </w:r>
      <w:r>
        <w:br/>
      </w:r>
      <w:r>
        <w:rPr>
          <w:rFonts w:ascii="Times New Roman"/>
          <w:b w:val="false"/>
          <w:i w:val="false"/>
          <w:color w:val="000000"/>
          <w:sz w:val="28"/>
        </w:rPr>
        <w:t>
      Бактериологиялық және вирусологиялық зерттеулер үшін сұйық патологиялық материалды (қан, ірің, зәр, өт, экссудаттар) жібереді:</w:t>
      </w:r>
      <w:r>
        <w:br/>
      </w:r>
      <w:r>
        <w:rPr>
          <w:rFonts w:ascii="Times New Roman"/>
          <w:b w:val="false"/>
          <w:i w:val="false"/>
          <w:color w:val="000000"/>
          <w:sz w:val="28"/>
        </w:rPr>
        <w:t>
</w:t>
      </w:r>
      <w:r>
        <w:rPr>
          <w:rFonts w:ascii="Times New Roman"/>
          <w:b w:val="false"/>
          <w:i w:val="false"/>
          <w:color w:val="000000"/>
          <w:sz w:val="28"/>
        </w:rPr>
        <w:t>
      1) дәнекерленген пастер пипеткаларында, материалды алу алдында пипетканың екі шетін фламбирлейді, ал жіңішке шетін тік бұрыш етіп иеді, сындырады және күйдірілген жерден ағзаға терең енгізеді, материалды сорып алғаннан кейін пипетканың қызып кетуіне жол бермей, оны екі шетінен дәнекерлейді, кейін әр пипетканы мақтаға орайды және пробиркаға орналастырады;</w:t>
      </w:r>
      <w:r>
        <w:br/>
      </w:r>
      <w:r>
        <w:rPr>
          <w:rFonts w:ascii="Times New Roman"/>
          <w:b w:val="false"/>
          <w:i w:val="false"/>
          <w:color w:val="000000"/>
          <w:sz w:val="28"/>
        </w:rPr>
        <w:t>
</w:t>
      </w:r>
      <w:r>
        <w:rPr>
          <w:rFonts w:ascii="Times New Roman"/>
          <w:b w:val="false"/>
          <w:i w:val="false"/>
          <w:color w:val="000000"/>
          <w:sz w:val="28"/>
        </w:rPr>
        <w:t>
      2) инесі бар қайнатылған шприцтің көмегімен, кейін жиналған сұйықтықты стерильденген пробиркаға құяды және резеңке тығынмен нығыздап жабады.»;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«52. Жануарлардан алынатын өнімдер мен шикізат, жемшөп пен жемшөп қоспалары, патологиялық және биологиялық материал, су, топырақ сынамаларының зертханалық зерттеулерін жүргізу аяқталған соң ветеринариялық зертханаларда олардың көрсеткіштерінің ветеринариялық-санитариялық талаптарға және қауіпсіздік талаптарына сәйкестігін айқындау мақсатында сараптама актісі (сынақ хаттамасы немесе есебі) беріледі, сыналатын үлгілер зертханалық зерттеулер жүргізгеннен кейін есептен шығаруға және кәдеге жаратуға (жоюға) жатады. Бақылау сынамасы осы сынаманың жарамдылық мерзімі аяқталған соң кәдеге жаратуға (жоюға) жатады. Сынамаларды кәдеге жаратуды ветеринариялық зертхана директорының, бөлім бастығының, бас маманның қатысуымен арнайы құрылған комиссия жүргізіп, кейіннен барлық комиссия мүшелері қол қоятын жою актісі жасалады.»;</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-қосымшаларға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тамыздағы</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1-қосымша        </w:t>
      </w:r>
    </w:p>
    <w:bookmarkEnd w:id="1"/>
    <w:bookmarkStart w:name="z34" w:id="2"/>
    <w:p>
      <w:pPr>
        <w:spacing w:after="0"/>
        <w:ind w:left="0"/>
        <w:jc w:val="both"/>
      </w:pPr>
      <w:r>
        <w:rPr>
          <w:rFonts w:ascii="Times New Roman"/>
          <w:b w:val="false"/>
          <w:i w:val="false"/>
          <w:color w:val="000000"/>
          <w:sz w:val="28"/>
        </w:rPr>
        <w:t>
Орны ауыстырылатын (тасымалданатын)</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1-қосымша     </w:t>
      </w:r>
    </w:p>
    <w:bookmarkEnd w:id="2"/>
    <w:bookmarkStart w:name="z35" w:id="3"/>
    <w:p>
      <w:pPr>
        <w:spacing w:after="0"/>
        <w:ind w:left="0"/>
        <w:jc w:val="left"/>
      </w:pPr>
      <w:r>
        <w:rPr>
          <w:rFonts w:ascii="Times New Roman"/>
          <w:b/>
          <w:i w:val="false"/>
          <w:color w:val="000000"/>
        </w:rPr>
        <w:t xml:space="preserve"> 
Жануарлардан алынатын өнімдердегі және жемшөптегі заттардың ветеринариялық-санитариялық талаптар мен қауіпсіздік талаптарының көрсеткіштеріне зертханалық зерттеу жүргізу үшін алынатын сынамалар сапасының қажетті массасы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5792"/>
        <w:gridCol w:w="5793"/>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көрсеткішінің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зерттеу кезіндегі аспа салмағы (грамм)</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 элементтер:</w:t>
            </w:r>
          </w:p>
          <w:p>
            <w:pPr>
              <w:spacing w:after="20"/>
              <w:ind w:left="20"/>
              <w:jc w:val="both"/>
            </w:pPr>
            <w:r>
              <w:rPr>
                <w:rFonts w:ascii="Times New Roman"/>
                <w:b w:val="false"/>
                <w:i w:val="false"/>
                <w:color w:val="000000"/>
                <w:sz w:val="20"/>
              </w:rPr>
              <w:t>Қорғасын</w:t>
            </w:r>
          </w:p>
          <w:p>
            <w:pPr>
              <w:spacing w:after="20"/>
              <w:ind w:left="20"/>
              <w:jc w:val="both"/>
            </w:pPr>
            <w:r>
              <w:rPr>
                <w:rFonts w:ascii="Times New Roman"/>
                <w:b w:val="false"/>
                <w:i w:val="false"/>
                <w:color w:val="000000"/>
                <w:sz w:val="20"/>
              </w:rPr>
              <w:t>Кадмий</w:t>
            </w:r>
          </w:p>
          <w:p>
            <w:pPr>
              <w:spacing w:after="20"/>
              <w:ind w:left="20"/>
              <w:jc w:val="both"/>
            </w:pPr>
            <w:r>
              <w:rPr>
                <w:rFonts w:ascii="Times New Roman"/>
                <w:b w:val="false"/>
                <w:i w:val="false"/>
                <w:color w:val="000000"/>
                <w:sz w:val="20"/>
              </w:rPr>
              <w:t>Мырыш</w:t>
            </w:r>
          </w:p>
          <w:p>
            <w:pPr>
              <w:spacing w:after="20"/>
              <w:ind w:left="20"/>
              <w:jc w:val="both"/>
            </w:pPr>
            <w:r>
              <w:rPr>
                <w:rFonts w:ascii="Times New Roman"/>
                <w:b w:val="false"/>
                <w:i w:val="false"/>
                <w:color w:val="000000"/>
                <w:sz w:val="20"/>
              </w:rPr>
              <w:t>Мыс</w:t>
            </w:r>
          </w:p>
          <w:p>
            <w:pPr>
              <w:spacing w:after="20"/>
              <w:ind w:left="20"/>
              <w:jc w:val="both"/>
            </w:pPr>
            <w:r>
              <w:rPr>
                <w:rFonts w:ascii="Times New Roman"/>
                <w:b w:val="false"/>
                <w:i w:val="false"/>
                <w:color w:val="000000"/>
                <w:sz w:val="20"/>
              </w:rPr>
              <w:t>Мышьяк</w:t>
            </w:r>
          </w:p>
          <w:p>
            <w:pPr>
              <w:spacing w:after="20"/>
              <w:ind w:left="20"/>
              <w:jc w:val="both"/>
            </w:pPr>
            <w:r>
              <w:rPr>
                <w:rFonts w:ascii="Times New Roman"/>
                <w:b w:val="false"/>
                <w:i w:val="false"/>
                <w:color w:val="000000"/>
                <w:sz w:val="20"/>
              </w:rPr>
              <w:t>Сынап</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40,0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Гормондық препараттар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Радионуклеидтер (Сs-137, Sr-90)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Балғындығы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 сынақтар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ПЦР зерттеулері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36" w:id="4"/>
    <w:p>
      <w:pPr>
        <w:spacing w:after="0"/>
        <w:ind w:left="0"/>
        <w:jc w:val="left"/>
      </w:pPr>
      <w:r>
        <w:rPr>
          <w:rFonts w:ascii="Times New Roman"/>
          <w:b/>
          <w:i w:val="false"/>
          <w:color w:val="000000"/>
        </w:rPr>
        <w:t xml:space="preserve"> 
Партиядан мал шаруашылығы өнімінің орташа сынамаларының санын іріктеу нормасы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5653"/>
        <w:gridCol w:w="53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массасы, тонна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саны, дана</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80,1–100,0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500,1–1 000,0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жоғары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1000,0 – 1 сынама</w:t>
            </w:r>
          </w:p>
        </w:tc>
      </w:tr>
    </w:tbl>
    <w:bookmarkStart w:name="z3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2-қосымша       </w:t>
      </w:r>
    </w:p>
    <w:bookmarkEnd w:id="5"/>
    <w:bookmarkStart w:name="z38" w:id="6"/>
    <w:p>
      <w:pPr>
        <w:spacing w:after="0"/>
        <w:ind w:left="0"/>
        <w:jc w:val="both"/>
      </w:pPr>
      <w:r>
        <w:rPr>
          <w:rFonts w:ascii="Times New Roman"/>
          <w:b w:val="false"/>
          <w:i w:val="false"/>
          <w:color w:val="000000"/>
          <w:sz w:val="28"/>
        </w:rPr>
        <w:t>
Орны ауыстырылатын (тасымалданатын)</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2-қосымша        </w:t>
      </w:r>
    </w:p>
    <w:bookmarkEnd w:id="6"/>
    <w:bookmarkStart w:name="z39" w:id="7"/>
    <w:p>
      <w:pPr>
        <w:spacing w:after="0"/>
        <w:ind w:left="0"/>
        <w:jc w:val="left"/>
      </w:pPr>
      <w:r>
        <w:rPr>
          <w:rFonts w:ascii="Times New Roman"/>
          <w:b/>
          <w:i w:val="false"/>
          <w:color w:val="000000"/>
        </w:rPr>
        <w:t xml:space="preserve"> 
Орны ауыстырылатын (тасымалданатын) объектілердің сынамасын іріктеу актісі</w:t>
      </w:r>
    </w:p>
    <w:bookmarkEnd w:id="7"/>
    <w:p>
      <w:pPr>
        <w:spacing w:after="0"/>
        <w:ind w:left="0"/>
        <w:jc w:val="both"/>
      </w:pPr>
      <w:r>
        <w:rPr>
          <w:rFonts w:ascii="Times New Roman"/>
          <w:b w:val="false"/>
          <w:i w:val="false"/>
          <w:color w:val="000000"/>
          <w:sz w:val="28"/>
        </w:rPr>
        <w:t>№_____                                    20__ жылғы «___»___________</w:t>
      </w:r>
    </w:p>
    <w:p>
      <w:pPr>
        <w:spacing w:after="0"/>
        <w:ind w:left="0"/>
        <w:jc w:val="both"/>
      </w:pPr>
      <w:r>
        <w:rPr>
          <w:rFonts w:ascii="Times New Roman"/>
          <w:b w:val="false"/>
          <w:i w:val="false"/>
          <w:color w:val="000000"/>
          <w:sz w:val="28"/>
        </w:rPr>
        <w:t>____________ облысы (қаласы) бойынша уәкілетті орган ведомствосының</w:t>
      </w:r>
      <w:r>
        <w:br/>
      </w:r>
      <w:r>
        <w:rPr>
          <w:rFonts w:ascii="Times New Roman"/>
          <w:b w:val="false"/>
          <w:i w:val="false"/>
          <w:color w:val="000000"/>
          <w:sz w:val="28"/>
        </w:rPr>
        <w:t>
облыстық (қалалық) аумақтық бөлімшесі</w:t>
      </w:r>
      <w:r>
        <w:br/>
      </w:r>
      <w:r>
        <w:rPr>
          <w:rFonts w:ascii="Times New Roman"/>
          <w:b w:val="false"/>
          <w:i w:val="false"/>
          <w:color w:val="000000"/>
          <w:sz w:val="28"/>
        </w:rPr>
        <w:t>
Кәсіпорынның атауы___________________________________________________</w:t>
      </w:r>
      <w:r>
        <w:br/>
      </w:r>
      <w:r>
        <w:rPr>
          <w:rFonts w:ascii="Times New Roman"/>
          <w:b w:val="false"/>
          <w:i w:val="false"/>
          <w:color w:val="000000"/>
          <w:sz w:val="28"/>
        </w:rPr>
        <w:t>
Орны ауыстырылатын (тасымалданатын) объектінің материалдың атауы _________________</w:t>
      </w:r>
      <w:r>
        <w:br/>
      </w:r>
      <w:r>
        <w:rPr>
          <w:rFonts w:ascii="Times New Roman"/>
          <w:b w:val="false"/>
          <w:i w:val="false"/>
          <w:color w:val="000000"/>
          <w:sz w:val="28"/>
        </w:rPr>
        <w:t>
Сынаманы іріктеу орны _______________________________________________</w:t>
      </w:r>
      <w:r>
        <w:br/>
      </w:r>
      <w:r>
        <w:rPr>
          <w:rFonts w:ascii="Times New Roman"/>
          <w:b w:val="false"/>
          <w:i w:val="false"/>
          <w:color w:val="000000"/>
          <w:sz w:val="28"/>
        </w:rPr>
        <w:t>
                             (объектінің атауы және мекенжайы)</w:t>
      </w:r>
      <w:r>
        <w:br/>
      </w:r>
      <w:r>
        <w:rPr>
          <w:rFonts w:ascii="Times New Roman"/>
          <w:b w:val="false"/>
          <w:i w:val="false"/>
          <w:color w:val="000000"/>
          <w:sz w:val="28"/>
        </w:rPr>
        <w:t>
Мен (біз) ___________________________________________________________</w:t>
      </w:r>
      <w:r>
        <w:br/>
      </w:r>
      <w:r>
        <w:rPr>
          <w:rFonts w:ascii="Times New Roman"/>
          <w:b w:val="false"/>
          <w:i w:val="false"/>
          <w:color w:val="000000"/>
          <w:sz w:val="28"/>
        </w:rPr>
        <w:t>
             (сынамасын іріктеу жүргізетін мемветсанбақылау өкілінің</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(орны ауыстырылатын (тасымалданатын) объекті иесінің, заңды тұлға</w:t>
      </w:r>
      <w:r>
        <w:br/>
      </w:r>
      <w:r>
        <w:rPr>
          <w:rFonts w:ascii="Times New Roman"/>
          <w:b w:val="false"/>
          <w:i w:val="false"/>
          <w:color w:val="000000"/>
          <w:sz w:val="28"/>
        </w:rPr>
        <w:t>
                      өкіл(дер)інің лауазымы, Т.А.Ә</w:t>
      </w:r>
      <w:r>
        <w:br/>
      </w:r>
      <w:r>
        <w:rPr>
          <w:rFonts w:ascii="Times New Roman"/>
          <w:b w:val="false"/>
          <w:i w:val="false"/>
          <w:color w:val="000000"/>
          <w:sz w:val="28"/>
        </w:rPr>
        <w:t>
___________________________________________________________қатысуымен</w:t>
      </w:r>
      <w:r>
        <w:br/>
      </w:r>
      <w:r>
        <w:rPr>
          <w:rFonts w:ascii="Times New Roman"/>
          <w:b w:val="false"/>
          <w:i w:val="false"/>
          <w:color w:val="000000"/>
          <w:sz w:val="28"/>
        </w:rPr>
        <w:t>
         немесе жеке тұлғаның Т.А.Ә) көрсетілсін)</w:t>
      </w:r>
      <w:r>
        <w:br/>
      </w:r>
      <w:r>
        <w:rPr>
          <w:rFonts w:ascii="Times New Roman"/>
          <w:b w:val="false"/>
          <w:i w:val="false"/>
          <w:color w:val="000000"/>
          <w:sz w:val="28"/>
        </w:rPr>
        <w:t>
________________________________________________тексеру өткіздім(дік)</w:t>
      </w:r>
      <w:r>
        <w:br/>
      </w:r>
      <w:r>
        <w:rPr>
          <w:rFonts w:ascii="Times New Roman"/>
          <w:b w:val="false"/>
          <w:i w:val="false"/>
          <w:color w:val="000000"/>
          <w:sz w:val="28"/>
        </w:rPr>
        <w:t>
(орны ауыстырылатын (тасымалданатын) объектінің атауы)</w:t>
      </w:r>
      <w:r>
        <w:br/>
      </w:r>
      <w:r>
        <w:rPr>
          <w:rFonts w:ascii="Times New Roman"/>
          <w:b w:val="false"/>
          <w:i w:val="false"/>
          <w:color w:val="000000"/>
          <w:sz w:val="28"/>
        </w:rPr>
        <w:t>
Партияның көлемі __________________, келіп түскен күні_______________</w:t>
      </w:r>
      <w:r>
        <w:br/>
      </w:r>
      <w:r>
        <w:rPr>
          <w:rFonts w:ascii="Times New Roman"/>
          <w:b w:val="false"/>
          <w:i w:val="false"/>
          <w:color w:val="000000"/>
          <w:sz w:val="28"/>
        </w:rPr>
        <w:t>
             (таза салмағы, орын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құралдарының атауы, бірлік саны және нөмірі көрсетілсін)</w:t>
      </w:r>
      <w:r>
        <w:br/>
      </w:r>
      <w:r>
        <w:rPr>
          <w:rFonts w:ascii="Times New Roman"/>
          <w:b w:val="false"/>
          <w:i w:val="false"/>
          <w:color w:val="000000"/>
          <w:sz w:val="28"/>
        </w:rPr>
        <w:t>
Ілеспе құжаттар _____________________________________________________</w:t>
      </w:r>
      <w:r>
        <w:br/>
      </w:r>
      <w:r>
        <w:rPr>
          <w:rFonts w:ascii="Times New Roman"/>
          <w:b w:val="false"/>
          <w:i w:val="false"/>
          <w:color w:val="000000"/>
          <w:sz w:val="28"/>
        </w:rPr>
        <w:t>
                    (құжат түрлерін атап өту, № және берілген күні)</w:t>
      </w:r>
      <w:r>
        <w:br/>
      </w:r>
      <w:r>
        <w:rPr>
          <w:rFonts w:ascii="Times New Roman"/>
          <w:b w:val="false"/>
          <w:i w:val="false"/>
          <w:color w:val="000000"/>
          <w:sz w:val="28"/>
        </w:rPr>
        <w:t>
Құжаттардың __________________________________________________болмауы</w:t>
      </w:r>
      <w:r>
        <w:br/>
      </w:r>
      <w:r>
        <w:rPr>
          <w:rFonts w:ascii="Times New Roman"/>
          <w:b w:val="false"/>
          <w:i w:val="false"/>
          <w:color w:val="000000"/>
          <w:sz w:val="28"/>
        </w:rPr>
        <w:t>
                       (қандайы көрсетілсін)</w:t>
      </w:r>
      <w:r>
        <w:br/>
      </w:r>
      <w:r>
        <w:rPr>
          <w:rFonts w:ascii="Times New Roman"/>
          <w:b w:val="false"/>
          <w:i w:val="false"/>
          <w:color w:val="000000"/>
          <w:sz w:val="28"/>
        </w:rPr>
        <w:t>
Өнім _____________________________________________________дайындалған</w:t>
      </w:r>
      <w:r>
        <w:br/>
      </w:r>
      <w:r>
        <w:rPr>
          <w:rFonts w:ascii="Times New Roman"/>
          <w:b w:val="false"/>
          <w:i w:val="false"/>
          <w:color w:val="000000"/>
          <w:sz w:val="28"/>
        </w:rPr>
        <w:t>
                         (шығарылған 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Жарамдылық мерзімі __________________________________________________</w:t>
      </w:r>
      <w:r>
        <w:br/>
      </w:r>
      <w:r>
        <w:rPr>
          <w:rFonts w:ascii="Times New Roman"/>
          <w:b w:val="false"/>
          <w:i w:val="false"/>
          <w:color w:val="000000"/>
          <w:sz w:val="28"/>
        </w:rPr>
        <w:t>
                             (дайындаушы, дайындалған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Өнімді қарау қорытындысы ____________________________________________</w:t>
      </w:r>
      <w:r>
        <w:br/>
      </w:r>
      <w:r>
        <w:rPr>
          <w:rFonts w:ascii="Times New Roman"/>
          <w:b w:val="false"/>
          <w:i w:val="false"/>
          <w:color w:val="000000"/>
          <w:sz w:val="28"/>
        </w:rPr>
        <w:t>
                           (сыртқы түрі, иісі, ораманың бүтіндігі,</w:t>
      </w:r>
      <w:r>
        <w:br/>
      </w:r>
      <w:r>
        <w:rPr>
          <w:rFonts w:ascii="Times New Roman"/>
          <w:b w:val="false"/>
          <w:i w:val="false"/>
          <w:color w:val="000000"/>
          <w:sz w:val="28"/>
        </w:rPr>
        <w:t>
                               таңбалауға сәйкестігі, өнімнің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температурасы және т.б.)</w:t>
      </w:r>
      <w:r>
        <w:br/>
      </w:r>
      <w:r>
        <w:rPr>
          <w:rFonts w:ascii="Times New Roman"/>
          <w:b w:val="false"/>
          <w:i w:val="false"/>
          <w:color w:val="000000"/>
          <w:sz w:val="28"/>
        </w:rPr>
        <w:t>
Орны ауыстырылатын (тасымалданатын) объектілердің өнімдеріне лабораториялық зерттеулер жүргізу үшін негіздеме: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(жоспарлы бақылау және қадағалау тәртібінде; ветеринариялық-санитариялық қатынастар қауіпіне күдік; сапасыздығы туралы ақпарат алу; сақтау шартының бұзылуы; орны ауыстырылатын (тасымалданатын) объектінің иесі өтінген)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Сынама ______ сағат ______минутта алынды _______________________________________________________________сәйкес</w:t>
      </w:r>
      <w:r>
        <w:br/>
      </w:r>
      <w:r>
        <w:rPr>
          <w:rFonts w:ascii="Times New Roman"/>
          <w:b w:val="false"/>
          <w:i w:val="false"/>
          <w:color w:val="000000"/>
          <w:sz w:val="28"/>
        </w:rPr>
        <w:t>
                     (құжат атауын көрсету)</w:t>
      </w:r>
      <w:r>
        <w:br/>
      </w:r>
      <w:r>
        <w:rPr>
          <w:rFonts w:ascii="Times New Roman"/>
          <w:b w:val="false"/>
          <w:i w:val="false"/>
          <w:color w:val="000000"/>
          <w:sz w:val="28"/>
        </w:rPr>
        <w:t>
саны___________________________________, нөмірленді және пломбаланған</w:t>
      </w:r>
      <w:r>
        <w:br/>
      </w:r>
      <w:r>
        <w:rPr>
          <w:rFonts w:ascii="Times New Roman"/>
          <w:b w:val="false"/>
          <w:i w:val="false"/>
          <w:color w:val="000000"/>
          <w:sz w:val="28"/>
        </w:rPr>
        <w:t>
(мөрленді)___________________________________________________________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_________________________________________________________________үшін</w:t>
      </w:r>
      <w:r>
        <w:br/>
      </w:r>
      <w:r>
        <w:rPr>
          <w:rFonts w:ascii="Times New Roman"/>
          <w:b w:val="false"/>
          <w:i w:val="false"/>
          <w:color w:val="000000"/>
          <w:sz w:val="28"/>
        </w:rPr>
        <w:t>
            (зертханалық зерттеулердің түрін көрсету)</w:t>
      </w:r>
      <w:r>
        <w:br/>
      </w:r>
      <w:r>
        <w:rPr>
          <w:rFonts w:ascii="Times New Roman"/>
          <w:b w:val="false"/>
          <w:i w:val="false"/>
          <w:color w:val="000000"/>
          <w:sz w:val="28"/>
        </w:rPr>
        <w:t>
___________________________________________________________жіберіледі</w:t>
      </w:r>
      <w:r>
        <w:br/>
      </w:r>
      <w:r>
        <w:rPr>
          <w:rFonts w:ascii="Times New Roman"/>
          <w:b w:val="false"/>
          <w:i w:val="false"/>
          <w:color w:val="000000"/>
          <w:sz w:val="28"/>
        </w:rPr>
        <w:t>
          (ветеринариялық зертхананың атауын көрсету)</w:t>
      </w:r>
    </w:p>
    <w:p>
      <w:pPr>
        <w:spacing w:after="0"/>
        <w:ind w:left="0"/>
        <w:jc w:val="both"/>
      </w:pPr>
      <w:r>
        <w:rPr>
          <w:rFonts w:ascii="Times New Roman"/>
          <w:b w:val="false"/>
          <w:i w:val="false"/>
          <w:color w:val="000000"/>
          <w:sz w:val="28"/>
        </w:rPr>
        <w:t>Сынамаларға іріктеу</w:t>
      </w:r>
      <w:r>
        <w:br/>
      </w:r>
      <w:r>
        <w:rPr>
          <w:rFonts w:ascii="Times New Roman"/>
          <w:b w:val="false"/>
          <w:i w:val="false"/>
          <w:color w:val="000000"/>
          <w:sz w:val="28"/>
        </w:rPr>
        <w:t>
жүргізген мемлекеттік</w:t>
      </w:r>
      <w:r>
        <w:br/>
      </w:r>
      <w:r>
        <w:rPr>
          <w:rFonts w:ascii="Times New Roman"/>
          <w:b w:val="false"/>
          <w:i w:val="false"/>
          <w:color w:val="000000"/>
          <w:sz w:val="28"/>
        </w:rPr>
        <w:t>
ветеринариялық-санитариялық</w:t>
      </w:r>
      <w:r>
        <w:br/>
      </w:r>
      <w:r>
        <w:rPr>
          <w:rFonts w:ascii="Times New Roman"/>
          <w:b w:val="false"/>
          <w:i w:val="false"/>
          <w:color w:val="000000"/>
          <w:sz w:val="28"/>
        </w:rPr>
        <w:t>
инспектор:                      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Өнім иесі немесе оның өкілі: _______________ 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_____________________________________________________________________Сынамалар алынғаны туралы белгі:</w:t>
      </w:r>
      <w:r>
        <w:br/>
      </w:r>
      <w:r>
        <w:rPr>
          <w:rFonts w:ascii="Times New Roman"/>
          <w:b w:val="false"/>
          <w:i w:val="false"/>
          <w:color w:val="000000"/>
          <w:sz w:val="28"/>
        </w:rPr>
        <w:t>
Сынамаларды қабылдаған: _____________________________________________</w:t>
      </w:r>
      <w:r>
        <w:br/>
      </w:r>
      <w:r>
        <w:rPr>
          <w:rFonts w:ascii="Times New Roman"/>
          <w:b w:val="false"/>
          <w:i w:val="false"/>
          <w:color w:val="000000"/>
          <w:sz w:val="28"/>
        </w:rPr>
        <w:t>
                           (зертхана маманының қолы, лауазымы, Т.А.Ә</w:t>
      </w:r>
      <w:r>
        <w:br/>
      </w:r>
      <w:r>
        <w:rPr>
          <w:rFonts w:ascii="Times New Roman"/>
          <w:b w:val="false"/>
          <w:i w:val="false"/>
          <w:color w:val="000000"/>
          <w:sz w:val="28"/>
        </w:rPr>
        <w:t>
                                         көрсетілсін)</w:t>
      </w:r>
    </w:p>
    <w:bookmarkStart w:name="z4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амыздағы  </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3-қосымша         </w:t>
      </w:r>
    </w:p>
    <w:bookmarkEnd w:id="8"/>
    <w:bookmarkStart w:name="z41" w:id="9"/>
    <w:p>
      <w:pPr>
        <w:spacing w:after="0"/>
        <w:ind w:left="0"/>
        <w:jc w:val="both"/>
      </w:pPr>
      <w:r>
        <w:rPr>
          <w:rFonts w:ascii="Times New Roman"/>
          <w:b w:val="false"/>
          <w:i w:val="false"/>
          <w:color w:val="000000"/>
          <w:sz w:val="28"/>
        </w:rPr>
        <w:t>
Орны ауыстырылатын (тасымалданатын)</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3-қосымша      </w:t>
      </w:r>
    </w:p>
    <w:bookmarkEnd w:id="9"/>
    <w:bookmarkStart w:name="z42" w:id="10"/>
    <w:p>
      <w:pPr>
        <w:spacing w:after="0"/>
        <w:ind w:left="0"/>
        <w:jc w:val="left"/>
      </w:pPr>
      <w:r>
        <w:rPr>
          <w:rFonts w:ascii="Times New Roman"/>
          <w:b/>
          <w:i w:val="false"/>
          <w:color w:val="000000"/>
        </w:rPr>
        <w:t xml:space="preserve"> 
Құс, үй қояны партиясынан іріктеп алу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5856"/>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орама бірліктерінің саны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бірліктерін іріктейді және ашады</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дейін</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жоғары</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7 бірліктен кем емес</w:t>
            </w:r>
          </w:p>
        </w:tc>
      </w:tr>
    </w:tbl>
    <w:bookmarkStart w:name="z4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4-қосымша       </w:t>
      </w:r>
    </w:p>
    <w:bookmarkEnd w:id="11"/>
    <w:bookmarkStart w:name="z44" w:id="12"/>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4-қосымша        </w:t>
      </w:r>
    </w:p>
    <w:bookmarkEnd w:id="12"/>
    <w:bookmarkStart w:name="z45" w:id="13"/>
    <w:p>
      <w:pPr>
        <w:spacing w:after="0"/>
        <w:ind w:left="0"/>
        <w:jc w:val="left"/>
      </w:pPr>
      <w:r>
        <w:rPr>
          <w:rFonts w:ascii="Times New Roman"/>
          <w:b/>
          <w:i w:val="false"/>
          <w:color w:val="000000"/>
        </w:rPr>
        <w:t xml:space="preserve"> 
Балды іріктеп алу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8"/>
        <w:gridCol w:w="6242"/>
      </w:tblGrid>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орама бірліктерінің саны</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орама бірліктерінің саны</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және одан артық</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bl>
    <w:bookmarkStart w:name="z4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5-қосымша        </w:t>
      </w:r>
    </w:p>
    <w:bookmarkEnd w:id="14"/>
    <w:bookmarkStart w:name="z47" w:id="15"/>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5-қосымша         </w:t>
      </w:r>
    </w:p>
    <w:bookmarkEnd w:id="15"/>
    <w:bookmarkStart w:name="z48" w:id="16"/>
    <w:p>
      <w:pPr>
        <w:spacing w:after="0"/>
        <w:ind w:left="0"/>
        <w:jc w:val="left"/>
      </w:pPr>
      <w:r>
        <w:rPr>
          <w:rFonts w:ascii="Times New Roman"/>
          <w:b/>
          <w:i w:val="false"/>
          <w:color w:val="000000"/>
        </w:rPr>
        <w:t xml:space="preserve"> 
Сүт, кілегей партиясынан іріктеп алу нормасы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0"/>
        <w:gridCol w:w="6990"/>
      </w:tblGrid>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өнімі бар көліктік ыдыс бірлігінің саны</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Сұрыптамадағы өнімі бар көліктік ыдыс бірлігінің саны</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200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 500</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және одан артық</w:t>
            </w:r>
          </w:p>
        </w:tc>
        <w:tc>
          <w:tcPr>
            <w:tcW w:w="6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6-қосымша       </w:t>
      </w:r>
    </w:p>
    <w:bookmarkEnd w:id="17"/>
    <w:bookmarkStart w:name="z50" w:id="18"/>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6-қосымша        </w:t>
      </w:r>
    </w:p>
    <w:bookmarkEnd w:id="18"/>
    <w:bookmarkStart w:name="z51" w:id="19"/>
    <w:p>
      <w:pPr>
        <w:spacing w:after="0"/>
        <w:ind w:left="0"/>
        <w:jc w:val="left"/>
      </w:pPr>
      <w:r>
        <w:rPr>
          <w:rFonts w:ascii="Times New Roman"/>
          <w:b/>
          <w:i w:val="false"/>
          <w:color w:val="000000"/>
        </w:rPr>
        <w:t xml:space="preserve"> 
Партиядағы орама бірліктерінен жұмыртқаны іріктеп алу нормасы</w:t>
      </w:r>
    </w:p>
    <w:bookmarkEnd w:id="19"/>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173"/>
        <w:gridCol w:w="387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орама бірліктерінің саны, дана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орама бірліктерінің саны, дана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іріктелетін жұмыртқалардың саны, дана</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10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 50-ге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 100-ге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101-ден – 500-ге дейін</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500-ден жоғары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52" w:id="20"/>
    <w:p>
      <w:pPr>
        <w:spacing w:after="0"/>
        <w:ind w:left="0"/>
        <w:jc w:val="left"/>
      </w:pPr>
      <w:r>
        <w:rPr>
          <w:rFonts w:ascii="Times New Roman"/>
          <w:b/>
          <w:i w:val="false"/>
          <w:color w:val="000000"/>
        </w:rPr>
        <w:t xml:space="preserve"> 
Партиядағы дана санынан жұмыртқаларды іріктеп алу нормасы</w:t>
      </w:r>
    </w:p>
    <w:bookmarkEnd w:id="20"/>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6613"/>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жұмыртқалардың саны, дана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Іріктеп алу көлемі,%</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алғанда 360 дейін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631-ден – 3600-ге дейін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3601-ден – 10800-ге дейін</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10801-ден – 36000-ге дейін</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36000-нан жоғары</w:t>
            </w:r>
          </w:p>
        </w:tc>
        <w:tc>
          <w:tcPr>
            <w:tcW w:w="0" w:type="auto"/>
            <w:vMerge/>
            <w:tcBorders>
              <w:top w:val="nil"/>
              <w:left w:val="single" w:color="cfcfcf" w:sz="5"/>
              <w:bottom w:val="single" w:color="cfcfcf" w:sz="5"/>
              <w:right w:val="single" w:color="cfcfcf" w:sz="5"/>
            </w:tcBorders>
          </w:tcPr>
          <w:p/>
        </w:tc>
      </w:tr>
    </w:tbl>
    <w:bookmarkStart w:name="z53" w:id="21"/>
    <w:p>
      <w:pPr>
        <w:spacing w:after="0"/>
        <w:ind w:left="0"/>
        <w:jc w:val="left"/>
      </w:pPr>
      <w:r>
        <w:rPr>
          <w:rFonts w:ascii="Times New Roman"/>
          <w:b/>
          <w:i w:val="false"/>
          <w:color w:val="000000"/>
        </w:rPr>
        <w:t xml:space="preserve"> 
Жұмыртқа ұнтағын іріктеп алу нормасы</w:t>
      </w:r>
    </w:p>
    <w:bookmarkEnd w:id="21"/>
    <w:p>
      <w:pPr>
        <w:spacing w:after="0"/>
        <w:ind w:left="0"/>
        <w:jc w:val="both"/>
      </w:pPr>
      <w:r>
        <w:rPr>
          <w:rFonts w:ascii="Times New Roman"/>
          <w:b w:val="false"/>
          <w:i w:val="false"/>
          <w:color w:val="000000"/>
          <w:sz w:val="28"/>
        </w:rPr>
        <w:t>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45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көліктік орама бірліктерінің саны, дана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көліктік орамалар саны</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201–300</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жоғары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5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1030 қаулысына    </w:t>
      </w:r>
      <w:r>
        <w:br/>
      </w:r>
      <w:r>
        <w:rPr>
          <w:rFonts w:ascii="Times New Roman"/>
          <w:b w:val="false"/>
          <w:i w:val="false"/>
          <w:color w:val="000000"/>
          <w:sz w:val="28"/>
        </w:rPr>
        <w:t xml:space="preserve">
7-қосымша         </w:t>
      </w:r>
    </w:p>
    <w:bookmarkEnd w:id="22"/>
    <w:bookmarkStart w:name="z55" w:id="23"/>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объектілердің және биологиялық    </w:t>
      </w:r>
      <w:r>
        <w:br/>
      </w:r>
      <w:r>
        <w:rPr>
          <w:rFonts w:ascii="Times New Roman"/>
          <w:b w:val="false"/>
          <w:i w:val="false"/>
          <w:color w:val="000000"/>
          <w:sz w:val="28"/>
        </w:rPr>
        <w:t xml:space="preserve">
материалдың сынамасын іріктеу    </w:t>
      </w:r>
      <w:r>
        <w:br/>
      </w:r>
      <w:r>
        <w:rPr>
          <w:rFonts w:ascii="Times New Roman"/>
          <w:b w:val="false"/>
          <w:i w:val="false"/>
          <w:color w:val="000000"/>
          <w:sz w:val="28"/>
        </w:rPr>
        <w:t xml:space="preserve">
қағидаларына 7-қосымша       </w:t>
      </w:r>
    </w:p>
    <w:bookmarkEnd w:id="23"/>
    <w:bookmarkStart w:name="z56" w:id="24"/>
    <w:p>
      <w:pPr>
        <w:spacing w:after="0"/>
        <w:ind w:left="0"/>
        <w:jc w:val="left"/>
      </w:pPr>
      <w:r>
        <w:rPr>
          <w:rFonts w:ascii="Times New Roman"/>
          <w:b/>
          <w:i w:val="false"/>
          <w:color w:val="000000"/>
        </w:rPr>
        <w:t xml:space="preserve"> 
Балық және балық өнімдерінің көліктік орамаларын іріктеп алу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7199"/>
      </w:tblGrid>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Партиядағы өнімі бар көліктік ыдыс саны, дана</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Іріктелетін өнімі бар көліктік ыдыс саны, дана</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501–1200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1201–3200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3201–10000</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 және одан артық</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