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84f1" w14:textId="d5c8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министрлігінiң мәселелерi" туралы Қазақстан Республикасы Үкіметінің 2004 жылғы 28 қазандағы № 1111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шілдедегі № 962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министрлігінiң мәселелерi" туралы Қазақстан Республикасы Үкіметінің 2004 жылғы  28 қазандағы № 1111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 мынадай мазмұндағы 138-1)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"138-1) ғылыми және (немесе) ғылыми-техникалық қызмет нәтижелерін коммерциаландыру қағидаларын әзірлеу және бекіту;".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