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7650e" w14:textId="eb765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Польша Республикасының Үкіметі арасындағы қорғаныс саласындағы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2012 жылғы 10 шілдедегі № 928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Польша Республикасының Үкіметі арасындағы қорғаныс саласындағы ынтымақтастық туралы келісімнің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Қорғаныс министрі Әділбек Рыскелдіұлы Жақсыбековке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Польша Республикасының Үкіметі арасындағы қорғаныс саласындағы ынтымақтастық туралы келісімге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10 шілдедегі</w:t>
      </w:r>
      <w:r>
        <w:br/>
      </w:r>
      <w:r>
        <w:rPr>
          <w:rFonts w:ascii="Times New Roman"/>
          <w:b w:val="false"/>
          <w:i w:val="false"/>
          <w:color w:val="000000"/>
          <w:sz w:val="28"/>
        </w:rPr>
        <w:t xml:space="preserve">
      № 928 қаулысымен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      Жоба</w:t>
      </w:r>
    </w:p>
    <w:bookmarkStart w:name="z6" w:id="2"/>
    <w:p>
      <w:pPr>
        <w:spacing w:after="0"/>
        <w:ind w:left="0"/>
        <w:jc w:val="left"/>
      </w:pPr>
      <w:r>
        <w:rPr>
          <w:rFonts w:ascii="Times New Roman"/>
          <w:b/>
          <w:i w:val="false"/>
          <w:color w:val="000000"/>
        </w:rPr>
        <w:t xml:space="preserve"> 
Қазақстан Республикасының Үкіметі мен Польша Республикасының Үкіметі арасындағы қорғаныс саласындағы ынтымақтастық туралыКЕЛІСІМ</w:t>
      </w:r>
    </w:p>
    <w:bookmarkEnd w:id="2"/>
    <w:bookmarkStart w:name="z7" w:id="3"/>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Польша Республикасының Үкіметі;</w:t>
      </w:r>
      <w:r>
        <w:br/>
      </w:r>
      <w:r>
        <w:rPr>
          <w:rFonts w:ascii="Times New Roman"/>
          <w:b w:val="false"/>
          <w:i w:val="false"/>
          <w:color w:val="000000"/>
          <w:sz w:val="28"/>
        </w:rPr>
        <w:t>
</w:t>
      </w:r>
      <w:r>
        <w:rPr>
          <w:rFonts w:ascii="Times New Roman"/>
          <w:b w:val="false"/>
          <w:i w:val="false"/>
          <w:color w:val="000000"/>
          <w:sz w:val="28"/>
        </w:rPr>
        <w:t>
      өзара құрметке негізделген және Қазақстан Республикасы мен Польша Республикасы мүдделеріне қатынастарды дамытуға ниет білдіре отырып;</w:t>
      </w:r>
      <w:r>
        <w:br/>
      </w:r>
      <w:r>
        <w:rPr>
          <w:rFonts w:ascii="Times New Roman"/>
          <w:b w:val="false"/>
          <w:i w:val="false"/>
          <w:color w:val="000000"/>
          <w:sz w:val="28"/>
        </w:rPr>
        <w:t>
</w:t>
      </w:r>
      <w:r>
        <w:rPr>
          <w:rFonts w:ascii="Times New Roman"/>
          <w:b w:val="false"/>
          <w:i w:val="false"/>
          <w:color w:val="000000"/>
          <w:sz w:val="28"/>
        </w:rPr>
        <w:t>
      1995 жылғы 19 маусымда Брюссельде қол қойылған Солтүстік Атлант Шартына қатысушы мемлекеттер мен «Бейбітшілік жолындағы серіктестік» бағдарламасына қатысатын басқа да мемлекеттер арасындағы олардың Қарулы Күштерінің мәртебесіне қатысты </w:t>
      </w:r>
      <w:r>
        <w:rPr>
          <w:rFonts w:ascii="Times New Roman"/>
          <w:b w:val="false"/>
          <w:i w:val="false"/>
          <w:color w:val="000000"/>
          <w:sz w:val="28"/>
        </w:rPr>
        <w:t>келісімнің</w:t>
      </w:r>
      <w:r>
        <w:rPr>
          <w:rFonts w:ascii="Times New Roman"/>
          <w:b w:val="false"/>
          <w:i w:val="false"/>
          <w:color w:val="000000"/>
          <w:sz w:val="28"/>
        </w:rPr>
        <w:t xml:space="preserve"> және оған Қосымша хаттаманың ережелерін назарға ала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3"/>
    <w:bookmarkStart w:name="z11" w:id="4"/>
    <w:p>
      <w:pPr>
        <w:spacing w:after="0"/>
        <w:ind w:left="0"/>
        <w:jc w:val="left"/>
      </w:pPr>
      <w:r>
        <w:rPr>
          <w:rFonts w:ascii="Times New Roman"/>
          <w:b/>
          <w:i w:val="false"/>
          <w:color w:val="000000"/>
        </w:rPr>
        <w:t xml:space="preserve"> 
1-бап</w:t>
      </w:r>
      <w:r>
        <w:br/>
      </w:r>
      <w:r>
        <w:rPr>
          <w:rFonts w:ascii="Times New Roman"/>
          <w:b/>
          <w:i w:val="false"/>
          <w:color w:val="000000"/>
        </w:rPr>
        <w:t>
</w:t>
      </w:r>
      <w:r>
        <w:rPr>
          <w:rFonts w:ascii="Times New Roman"/>
          <w:b/>
          <w:i w:val="false"/>
          <w:color w:val="000000"/>
        </w:rPr>
        <w:t>
Жалпы ережелер</w:t>
      </w:r>
    </w:p>
    <w:bookmarkEnd w:id="4"/>
    <w:bookmarkStart w:name="z13" w:id="5"/>
    <w:p>
      <w:pPr>
        <w:spacing w:after="0"/>
        <w:ind w:left="0"/>
        <w:jc w:val="both"/>
      </w:pPr>
      <w:r>
        <w:rPr>
          <w:rFonts w:ascii="Times New Roman"/>
          <w:b w:val="false"/>
          <w:i w:val="false"/>
          <w:color w:val="000000"/>
          <w:sz w:val="28"/>
        </w:rPr>
        <w:t>
      1. Осы Келісім тең құқықтық, серіктестік және өзаралық қағидаттарына негізделген Тараптар арасындағы қорғаныс саласындағы ынтымақтастыққа қатысты жалпы ережелерді қамтиды.</w:t>
      </w:r>
      <w:r>
        <w:br/>
      </w:r>
      <w:r>
        <w:rPr>
          <w:rFonts w:ascii="Times New Roman"/>
          <w:b w:val="false"/>
          <w:i w:val="false"/>
          <w:color w:val="000000"/>
          <w:sz w:val="28"/>
        </w:rPr>
        <w:t>
</w:t>
      </w:r>
      <w:r>
        <w:rPr>
          <w:rFonts w:ascii="Times New Roman"/>
          <w:b w:val="false"/>
          <w:i w:val="false"/>
          <w:color w:val="000000"/>
          <w:sz w:val="28"/>
        </w:rPr>
        <w:t>
      2. Осы Келісімді іске асыру жөніндегі уәкілетті органдар мыналар болып табылады</w:t>
      </w:r>
      <w:r>
        <w:br/>
      </w:r>
      <w:r>
        <w:rPr>
          <w:rFonts w:ascii="Times New Roman"/>
          <w:b w:val="false"/>
          <w:i w:val="false"/>
          <w:color w:val="000000"/>
          <w:sz w:val="28"/>
        </w:rPr>
        <w:t>
</w:t>
      </w:r>
      <w:r>
        <w:rPr>
          <w:rFonts w:ascii="Times New Roman"/>
          <w:b w:val="false"/>
          <w:i w:val="false"/>
          <w:color w:val="000000"/>
          <w:sz w:val="28"/>
        </w:rPr>
        <w:t>
      Қазақстан тарапынан – Қорғаныс министрлігі;</w:t>
      </w:r>
      <w:r>
        <w:br/>
      </w:r>
      <w:r>
        <w:rPr>
          <w:rFonts w:ascii="Times New Roman"/>
          <w:b w:val="false"/>
          <w:i w:val="false"/>
          <w:color w:val="000000"/>
          <w:sz w:val="28"/>
        </w:rPr>
        <w:t>
</w:t>
      </w:r>
      <w:r>
        <w:rPr>
          <w:rFonts w:ascii="Times New Roman"/>
          <w:b w:val="false"/>
          <w:i w:val="false"/>
          <w:color w:val="000000"/>
          <w:sz w:val="28"/>
        </w:rPr>
        <w:t>
      Польша тарапынан – Ұлттық қорғаныс министрі.</w:t>
      </w:r>
    </w:p>
    <w:bookmarkEnd w:id="5"/>
    <w:bookmarkStart w:name="z17" w:id="6"/>
    <w:p>
      <w:pPr>
        <w:spacing w:after="0"/>
        <w:ind w:left="0"/>
        <w:jc w:val="left"/>
      </w:pPr>
      <w:r>
        <w:rPr>
          <w:rFonts w:ascii="Times New Roman"/>
          <w:b/>
          <w:i w:val="false"/>
          <w:color w:val="000000"/>
        </w:rPr>
        <w:t xml:space="preserve"> 
2-бап</w:t>
      </w:r>
      <w:r>
        <w:br/>
      </w:r>
      <w:r>
        <w:rPr>
          <w:rFonts w:ascii="Times New Roman"/>
          <w:b/>
          <w:i w:val="false"/>
          <w:color w:val="000000"/>
        </w:rPr>
        <w:t>
</w:t>
      </w:r>
      <w:r>
        <w:rPr>
          <w:rFonts w:ascii="Times New Roman"/>
          <w:b/>
          <w:i w:val="false"/>
          <w:color w:val="000000"/>
        </w:rPr>
        <w:t>
Анықтамалар</w:t>
      </w:r>
    </w:p>
    <w:bookmarkEnd w:id="6"/>
    <w:bookmarkStart w:name="z19" w:id="7"/>
    <w:p>
      <w:pPr>
        <w:spacing w:after="0"/>
        <w:ind w:left="0"/>
        <w:jc w:val="both"/>
      </w:pPr>
      <w:r>
        <w:rPr>
          <w:rFonts w:ascii="Times New Roman"/>
          <w:b w:val="false"/>
          <w:i w:val="false"/>
          <w:color w:val="000000"/>
          <w:sz w:val="28"/>
        </w:rPr>
        <w:t>
      Осы Келісім мақсаттарында мынадай анықтамалар пайдаланылады:</w:t>
      </w:r>
      <w:r>
        <w:br/>
      </w:r>
      <w:r>
        <w:rPr>
          <w:rFonts w:ascii="Times New Roman"/>
          <w:b w:val="false"/>
          <w:i w:val="false"/>
          <w:color w:val="000000"/>
          <w:sz w:val="28"/>
        </w:rPr>
        <w:t>
</w:t>
      </w:r>
      <w:r>
        <w:rPr>
          <w:rFonts w:ascii="Times New Roman"/>
          <w:b w:val="false"/>
          <w:i w:val="false"/>
          <w:color w:val="000000"/>
          <w:sz w:val="28"/>
        </w:rPr>
        <w:t xml:space="preserve">
      1) «әскери персонал» – Қазақстан Республикасы мен Польша Республикасы Қарулы Күштерінің әскери қызметшілері; </w:t>
      </w:r>
      <w:r>
        <w:br/>
      </w:r>
      <w:r>
        <w:rPr>
          <w:rFonts w:ascii="Times New Roman"/>
          <w:b w:val="false"/>
          <w:i w:val="false"/>
          <w:color w:val="000000"/>
          <w:sz w:val="28"/>
        </w:rPr>
        <w:t>
</w:t>
      </w:r>
      <w:r>
        <w:rPr>
          <w:rFonts w:ascii="Times New Roman"/>
          <w:b w:val="false"/>
          <w:i w:val="false"/>
          <w:color w:val="000000"/>
          <w:sz w:val="28"/>
        </w:rPr>
        <w:t>
      2) «азаматтық персонал» – Қазақстан Республикасы мен Польша Республикасы Қарулы Күштерінің және қорғаныс мәселелері бойынша уәкілетті министрліктерінің қызметшілері;</w:t>
      </w:r>
      <w:r>
        <w:br/>
      </w:r>
      <w:r>
        <w:rPr>
          <w:rFonts w:ascii="Times New Roman"/>
          <w:b w:val="false"/>
          <w:i w:val="false"/>
          <w:color w:val="000000"/>
          <w:sz w:val="28"/>
        </w:rPr>
        <w:t>
</w:t>
      </w:r>
      <w:r>
        <w:rPr>
          <w:rFonts w:ascii="Times New Roman"/>
          <w:b w:val="false"/>
          <w:i w:val="false"/>
          <w:color w:val="000000"/>
          <w:sz w:val="28"/>
        </w:rPr>
        <w:t>
      3) «жіберуші Тарап» – осы Келісімнің ережелеріне сәйкес әскери және/немесе азаматтық персоналды жіберетін Тарап;</w:t>
      </w:r>
      <w:r>
        <w:br/>
      </w:r>
      <w:r>
        <w:rPr>
          <w:rFonts w:ascii="Times New Roman"/>
          <w:b w:val="false"/>
          <w:i w:val="false"/>
          <w:color w:val="000000"/>
          <w:sz w:val="28"/>
        </w:rPr>
        <w:t>
</w:t>
      </w:r>
      <w:r>
        <w:rPr>
          <w:rFonts w:ascii="Times New Roman"/>
          <w:b w:val="false"/>
          <w:i w:val="false"/>
          <w:color w:val="000000"/>
          <w:sz w:val="28"/>
        </w:rPr>
        <w:t>
      4) «қабылдаушы Тараптар» – осы Келісімнің ережелеріне сәйкес жіберуші Тараптың әскери және/немесе азаматтық персоналын қабылдайтын Тарап.</w:t>
      </w:r>
    </w:p>
    <w:bookmarkEnd w:id="7"/>
    <w:bookmarkStart w:name="z24" w:id="8"/>
    <w:p>
      <w:pPr>
        <w:spacing w:after="0"/>
        <w:ind w:left="0"/>
        <w:jc w:val="left"/>
      </w:pPr>
      <w:r>
        <w:rPr>
          <w:rFonts w:ascii="Times New Roman"/>
          <w:b/>
          <w:i w:val="false"/>
          <w:color w:val="000000"/>
        </w:rPr>
        <w:t xml:space="preserve"> 
3-бап</w:t>
      </w:r>
      <w:r>
        <w:br/>
      </w:r>
      <w:r>
        <w:rPr>
          <w:rFonts w:ascii="Times New Roman"/>
          <w:b/>
          <w:i w:val="false"/>
          <w:color w:val="000000"/>
        </w:rPr>
        <w:t>
</w:t>
      </w:r>
      <w:r>
        <w:rPr>
          <w:rFonts w:ascii="Times New Roman"/>
          <w:b/>
          <w:i w:val="false"/>
          <w:color w:val="000000"/>
        </w:rPr>
        <w:t>
Ынтымақтастық салалары</w:t>
      </w:r>
    </w:p>
    <w:bookmarkEnd w:id="8"/>
    <w:bookmarkStart w:name="z26" w:id="9"/>
    <w:p>
      <w:pPr>
        <w:spacing w:after="0"/>
        <w:ind w:left="0"/>
        <w:jc w:val="both"/>
      </w:pPr>
      <w:r>
        <w:rPr>
          <w:rFonts w:ascii="Times New Roman"/>
          <w:b w:val="false"/>
          <w:i w:val="false"/>
          <w:color w:val="000000"/>
          <w:sz w:val="28"/>
        </w:rPr>
        <w:t>
      Тараптар арасындағы ынтымақтастық мынадай салаларды қамтиды:</w:t>
      </w:r>
      <w:r>
        <w:br/>
      </w:r>
      <w:r>
        <w:rPr>
          <w:rFonts w:ascii="Times New Roman"/>
          <w:b w:val="false"/>
          <w:i w:val="false"/>
          <w:color w:val="000000"/>
          <w:sz w:val="28"/>
        </w:rPr>
        <w:t>
</w:t>
      </w:r>
      <w:r>
        <w:rPr>
          <w:rFonts w:ascii="Times New Roman"/>
          <w:b w:val="false"/>
          <w:i w:val="false"/>
          <w:color w:val="000000"/>
          <w:sz w:val="28"/>
        </w:rPr>
        <w:t>
      1) қорғаныс саясаты;</w:t>
      </w:r>
      <w:r>
        <w:br/>
      </w:r>
      <w:r>
        <w:rPr>
          <w:rFonts w:ascii="Times New Roman"/>
          <w:b w:val="false"/>
          <w:i w:val="false"/>
          <w:color w:val="000000"/>
          <w:sz w:val="28"/>
        </w:rPr>
        <w:t>
</w:t>
      </w:r>
      <w:r>
        <w:rPr>
          <w:rFonts w:ascii="Times New Roman"/>
          <w:b w:val="false"/>
          <w:i w:val="false"/>
          <w:color w:val="000000"/>
          <w:sz w:val="28"/>
        </w:rPr>
        <w:t>
      2) әскери кадрларды даярлау;</w:t>
      </w:r>
      <w:r>
        <w:br/>
      </w:r>
      <w:r>
        <w:rPr>
          <w:rFonts w:ascii="Times New Roman"/>
          <w:b w:val="false"/>
          <w:i w:val="false"/>
          <w:color w:val="000000"/>
          <w:sz w:val="28"/>
        </w:rPr>
        <w:t>
</w:t>
      </w:r>
      <w:r>
        <w:rPr>
          <w:rFonts w:ascii="Times New Roman"/>
          <w:b w:val="false"/>
          <w:i w:val="false"/>
          <w:color w:val="000000"/>
          <w:sz w:val="28"/>
        </w:rPr>
        <w:t>
      3) бірлескен әскери оқу-жаттығуларды өткізу;</w:t>
      </w:r>
      <w:r>
        <w:br/>
      </w:r>
      <w:r>
        <w:rPr>
          <w:rFonts w:ascii="Times New Roman"/>
          <w:b w:val="false"/>
          <w:i w:val="false"/>
          <w:color w:val="000000"/>
          <w:sz w:val="28"/>
        </w:rPr>
        <w:t>
</w:t>
      </w:r>
      <w:r>
        <w:rPr>
          <w:rFonts w:ascii="Times New Roman"/>
          <w:b w:val="false"/>
          <w:i w:val="false"/>
          <w:color w:val="000000"/>
          <w:sz w:val="28"/>
        </w:rPr>
        <w:t>
      4) бітімгершілік операциялар;</w:t>
      </w:r>
      <w:r>
        <w:br/>
      </w:r>
      <w:r>
        <w:rPr>
          <w:rFonts w:ascii="Times New Roman"/>
          <w:b w:val="false"/>
          <w:i w:val="false"/>
          <w:color w:val="000000"/>
          <w:sz w:val="28"/>
        </w:rPr>
        <w:t>
</w:t>
      </w:r>
      <w:r>
        <w:rPr>
          <w:rFonts w:ascii="Times New Roman"/>
          <w:b w:val="false"/>
          <w:i w:val="false"/>
          <w:color w:val="000000"/>
          <w:sz w:val="28"/>
        </w:rPr>
        <w:t>
      5) әскери тарихты қоса алғанда, әскери ғылым;</w:t>
      </w:r>
      <w:r>
        <w:br/>
      </w:r>
      <w:r>
        <w:rPr>
          <w:rFonts w:ascii="Times New Roman"/>
          <w:b w:val="false"/>
          <w:i w:val="false"/>
          <w:color w:val="000000"/>
          <w:sz w:val="28"/>
        </w:rPr>
        <w:t>
</w:t>
      </w:r>
      <w:r>
        <w:rPr>
          <w:rFonts w:ascii="Times New Roman"/>
          <w:b w:val="false"/>
          <w:i w:val="false"/>
          <w:color w:val="000000"/>
          <w:sz w:val="28"/>
        </w:rPr>
        <w:t>
      6) Қазақстан Республикасының және Польша Республикасының Қарулы Күштерін тылдық қамтамасыз ету;</w:t>
      </w:r>
      <w:r>
        <w:br/>
      </w:r>
      <w:r>
        <w:rPr>
          <w:rFonts w:ascii="Times New Roman"/>
          <w:b w:val="false"/>
          <w:i w:val="false"/>
          <w:color w:val="000000"/>
          <w:sz w:val="28"/>
        </w:rPr>
        <w:t>
</w:t>
      </w:r>
      <w:r>
        <w:rPr>
          <w:rFonts w:ascii="Times New Roman"/>
          <w:b w:val="false"/>
          <w:i w:val="false"/>
          <w:color w:val="000000"/>
          <w:sz w:val="28"/>
        </w:rPr>
        <w:t>
      7) Қазақстан Республикасының және Польша Республикасының ұлттық заңнамасын ескере отырып, әскери-техникалық қызмет;</w:t>
      </w:r>
      <w:r>
        <w:br/>
      </w:r>
      <w:r>
        <w:rPr>
          <w:rFonts w:ascii="Times New Roman"/>
          <w:b w:val="false"/>
          <w:i w:val="false"/>
          <w:color w:val="000000"/>
          <w:sz w:val="28"/>
        </w:rPr>
        <w:t>
</w:t>
      </w:r>
      <w:r>
        <w:rPr>
          <w:rFonts w:ascii="Times New Roman"/>
          <w:b w:val="false"/>
          <w:i w:val="false"/>
          <w:color w:val="000000"/>
          <w:sz w:val="28"/>
        </w:rPr>
        <w:t xml:space="preserve">
      8) әскери медицина және әскери-медициналық қамтамасыз ету; </w:t>
      </w:r>
      <w:r>
        <w:br/>
      </w:r>
      <w:r>
        <w:rPr>
          <w:rFonts w:ascii="Times New Roman"/>
          <w:b w:val="false"/>
          <w:i w:val="false"/>
          <w:color w:val="000000"/>
          <w:sz w:val="28"/>
        </w:rPr>
        <w:t>
</w:t>
      </w:r>
      <w:r>
        <w:rPr>
          <w:rFonts w:ascii="Times New Roman"/>
          <w:b w:val="false"/>
          <w:i w:val="false"/>
          <w:color w:val="000000"/>
          <w:sz w:val="28"/>
        </w:rPr>
        <w:t>
      9) қорғаныс саласындағы құқықтық және экономикалық мәселелер;</w:t>
      </w:r>
      <w:r>
        <w:br/>
      </w:r>
      <w:r>
        <w:rPr>
          <w:rFonts w:ascii="Times New Roman"/>
          <w:b w:val="false"/>
          <w:i w:val="false"/>
          <w:color w:val="000000"/>
          <w:sz w:val="28"/>
        </w:rPr>
        <w:t>
</w:t>
      </w:r>
      <w:r>
        <w:rPr>
          <w:rFonts w:ascii="Times New Roman"/>
          <w:b w:val="false"/>
          <w:i w:val="false"/>
          <w:color w:val="000000"/>
          <w:sz w:val="28"/>
        </w:rPr>
        <w:t>
      10) ақпараттық және коммуникациялық технологияларды әскери қолдану;</w:t>
      </w:r>
      <w:r>
        <w:br/>
      </w:r>
      <w:r>
        <w:rPr>
          <w:rFonts w:ascii="Times New Roman"/>
          <w:b w:val="false"/>
          <w:i w:val="false"/>
          <w:color w:val="000000"/>
          <w:sz w:val="28"/>
        </w:rPr>
        <w:t>
</w:t>
      </w:r>
      <w:r>
        <w:rPr>
          <w:rFonts w:ascii="Times New Roman"/>
          <w:b w:val="false"/>
          <w:i w:val="false"/>
          <w:color w:val="000000"/>
          <w:sz w:val="28"/>
        </w:rPr>
        <w:t>
      11) әскери және азаматтық персонал үшін спорттық, мәдени және бос уақытты өткізу іс-шараларын ұйымдастыру;</w:t>
      </w:r>
      <w:r>
        <w:br/>
      </w:r>
      <w:r>
        <w:rPr>
          <w:rFonts w:ascii="Times New Roman"/>
          <w:b w:val="false"/>
          <w:i w:val="false"/>
          <w:color w:val="000000"/>
          <w:sz w:val="28"/>
        </w:rPr>
        <w:t>
</w:t>
      </w:r>
      <w:r>
        <w:rPr>
          <w:rFonts w:ascii="Times New Roman"/>
          <w:b w:val="false"/>
          <w:i w:val="false"/>
          <w:color w:val="000000"/>
          <w:sz w:val="28"/>
        </w:rPr>
        <w:t>
      12) Тараптардың уағдаластығы бойынша өзге де салалар.</w:t>
      </w:r>
    </w:p>
    <w:bookmarkEnd w:id="9"/>
    <w:bookmarkStart w:name="z39" w:id="10"/>
    <w:p>
      <w:pPr>
        <w:spacing w:after="0"/>
        <w:ind w:left="0"/>
        <w:jc w:val="left"/>
      </w:pPr>
      <w:r>
        <w:rPr>
          <w:rFonts w:ascii="Times New Roman"/>
          <w:b/>
          <w:i w:val="false"/>
          <w:color w:val="000000"/>
        </w:rPr>
        <w:t xml:space="preserve"> 
4-бап</w:t>
      </w:r>
      <w:r>
        <w:br/>
      </w:r>
      <w:r>
        <w:rPr>
          <w:rFonts w:ascii="Times New Roman"/>
          <w:b/>
          <w:i w:val="false"/>
          <w:color w:val="000000"/>
        </w:rPr>
        <w:t>
</w:t>
      </w:r>
      <w:r>
        <w:rPr>
          <w:rFonts w:ascii="Times New Roman"/>
          <w:b/>
          <w:i w:val="false"/>
          <w:color w:val="000000"/>
        </w:rPr>
        <w:t>
Ынтымақтастық нысандары</w:t>
      </w:r>
    </w:p>
    <w:bookmarkEnd w:id="10"/>
    <w:bookmarkStart w:name="z41" w:id="11"/>
    <w:p>
      <w:pPr>
        <w:spacing w:after="0"/>
        <w:ind w:left="0"/>
        <w:jc w:val="both"/>
      </w:pPr>
      <w:r>
        <w:rPr>
          <w:rFonts w:ascii="Times New Roman"/>
          <w:b w:val="false"/>
          <w:i w:val="false"/>
          <w:color w:val="000000"/>
          <w:sz w:val="28"/>
        </w:rPr>
        <w:t>
      Тараптар арасындағы ынтымақтастық мынадай нысандарда жүзеге асырылады:</w:t>
      </w:r>
      <w:r>
        <w:br/>
      </w:r>
      <w:r>
        <w:rPr>
          <w:rFonts w:ascii="Times New Roman"/>
          <w:b w:val="false"/>
          <w:i w:val="false"/>
          <w:color w:val="000000"/>
          <w:sz w:val="28"/>
        </w:rPr>
        <w:t>
</w:t>
      </w:r>
      <w:r>
        <w:rPr>
          <w:rFonts w:ascii="Times New Roman"/>
          <w:b w:val="false"/>
          <w:i w:val="false"/>
          <w:color w:val="000000"/>
          <w:sz w:val="28"/>
        </w:rPr>
        <w:t>
      1) ресми сапарлар және жұмыс кездесулері;</w:t>
      </w:r>
      <w:r>
        <w:br/>
      </w:r>
      <w:r>
        <w:rPr>
          <w:rFonts w:ascii="Times New Roman"/>
          <w:b w:val="false"/>
          <w:i w:val="false"/>
          <w:color w:val="000000"/>
          <w:sz w:val="28"/>
        </w:rPr>
        <w:t>
</w:t>
      </w:r>
      <w:r>
        <w:rPr>
          <w:rFonts w:ascii="Times New Roman"/>
          <w:b w:val="false"/>
          <w:i w:val="false"/>
          <w:color w:val="000000"/>
          <w:sz w:val="28"/>
        </w:rPr>
        <w:t>
      2) әр түрлі мәселелер бойынша конференциялар, консультациялар және семинарларға қатысу;</w:t>
      </w:r>
      <w:r>
        <w:br/>
      </w:r>
      <w:r>
        <w:rPr>
          <w:rFonts w:ascii="Times New Roman"/>
          <w:b w:val="false"/>
          <w:i w:val="false"/>
          <w:color w:val="000000"/>
          <w:sz w:val="28"/>
        </w:rPr>
        <w:t>
</w:t>
      </w:r>
      <w:r>
        <w:rPr>
          <w:rFonts w:ascii="Times New Roman"/>
          <w:b w:val="false"/>
          <w:i w:val="false"/>
          <w:color w:val="000000"/>
          <w:sz w:val="28"/>
        </w:rPr>
        <w:t>
      3) әскери білім беру іс-шаралары;</w:t>
      </w:r>
      <w:r>
        <w:br/>
      </w:r>
      <w:r>
        <w:rPr>
          <w:rFonts w:ascii="Times New Roman"/>
          <w:b w:val="false"/>
          <w:i w:val="false"/>
          <w:color w:val="000000"/>
          <w:sz w:val="28"/>
        </w:rPr>
        <w:t>
</w:t>
      </w:r>
      <w:r>
        <w:rPr>
          <w:rFonts w:ascii="Times New Roman"/>
          <w:b w:val="false"/>
          <w:i w:val="false"/>
          <w:color w:val="000000"/>
          <w:sz w:val="28"/>
        </w:rPr>
        <w:t>
      4) әскери және азаматтық персоналдың бірлескен әскери оқу-жаттығуларға қатысуы;</w:t>
      </w:r>
      <w:r>
        <w:br/>
      </w:r>
      <w:r>
        <w:rPr>
          <w:rFonts w:ascii="Times New Roman"/>
          <w:b w:val="false"/>
          <w:i w:val="false"/>
          <w:color w:val="000000"/>
          <w:sz w:val="28"/>
        </w:rPr>
        <w:t>
</w:t>
      </w:r>
      <w:r>
        <w:rPr>
          <w:rFonts w:ascii="Times New Roman"/>
          <w:b w:val="false"/>
          <w:i w:val="false"/>
          <w:color w:val="000000"/>
          <w:sz w:val="28"/>
        </w:rPr>
        <w:t xml:space="preserve">
      5) мәліметтермен, құжаттамамен және оқу материалдарымен алмасу; </w:t>
      </w:r>
      <w:r>
        <w:br/>
      </w:r>
      <w:r>
        <w:rPr>
          <w:rFonts w:ascii="Times New Roman"/>
          <w:b w:val="false"/>
          <w:i w:val="false"/>
          <w:color w:val="000000"/>
          <w:sz w:val="28"/>
        </w:rPr>
        <w:t>
</w:t>
      </w:r>
      <w:r>
        <w:rPr>
          <w:rFonts w:ascii="Times New Roman"/>
          <w:b w:val="false"/>
          <w:i w:val="false"/>
          <w:color w:val="000000"/>
          <w:sz w:val="28"/>
        </w:rPr>
        <w:t>
      6) әскери және азаматтық персоналдың спорттық, мәдени және бос уақытты өткізу іс-шараларына қатысуы;</w:t>
      </w:r>
      <w:r>
        <w:br/>
      </w:r>
      <w:r>
        <w:rPr>
          <w:rFonts w:ascii="Times New Roman"/>
          <w:b w:val="false"/>
          <w:i w:val="false"/>
          <w:color w:val="000000"/>
          <w:sz w:val="28"/>
        </w:rPr>
        <w:t>
</w:t>
      </w:r>
      <w:r>
        <w:rPr>
          <w:rFonts w:ascii="Times New Roman"/>
          <w:b w:val="false"/>
          <w:i w:val="false"/>
          <w:color w:val="000000"/>
          <w:sz w:val="28"/>
        </w:rPr>
        <w:t>
      7) Тараптардың уағдаластығы бойынша басқа да ынтымақтастық нысандары.</w:t>
      </w:r>
    </w:p>
    <w:bookmarkEnd w:id="11"/>
    <w:bookmarkStart w:name="z49" w:id="12"/>
    <w:p>
      <w:pPr>
        <w:spacing w:after="0"/>
        <w:ind w:left="0"/>
        <w:jc w:val="left"/>
      </w:pPr>
      <w:r>
        <w:rPr>
          <w:rFonts w:ascii="Times New Roman"/>
          <w:b/>
          <w:i w:val="false"/>
          <w:color w:val="000000"/>
        </w:rPr>
        <w:t xml:space="preserve"> 
5-бап</w:t>
      </w:r>
      <w:r>
        <w:br/>
      </w:r>
      <w:r>
        <w:rPr>
          <w:rFonts w:ascii="Times New Roman"/>
          <w:b/>
          <w:i w:val="false"/>
          <w:color w:val="000000"/>
        </w:rPr>
        <w:t>
</w:t>
      </w:r>
      <w:r>
        <w:rPr>
          <w:rFonts w:ascii="Times New Roman"/>
          <w:b/>
          <w:i w:val="false"/>
          <w:color w:val="000000"/>
        </w:rPr>
        <w:t>
Ынтымақтастық жоспарлары</w:t>
      </w:r>
    </w:p>
    <w:bookmarkEnd w:id="12"/>
    <w:bookmarkStart w:name="z51" w:id="13"/>
    <w:p>
      <w:pPr>
        <w:spacing w:after="0"/>
        <w:ind w:left="0"/>
        <w:jc w:val="both"/>
      </w:pPr>
      <w:r>
        <w:rPr>
          <w:rFonts w:ascii="Times New Roman"/>
          <w:b w:val="false"/>
          <w:i w:val="false"/>
          <w:color w:val="000000"/>
          <w:sz w:val="28"/>
        </w:rPr>
        <w:t>
      1. Ынтымақтастық жоспарларын осы Келісімнің 1-бабының 2-тармағында көрсетілген органдар белгілі бір кезеңге жасайды және оған белгіленген тәртіппен уәкілетті өкілдер қол қояды.</w:t>
      </w:r>
      <w:r>
        <w:br/>
      </w:r>
      <w:r>
        <w:rPr>
          <w:rFonts w:ascii="Times New Roman"/>
          <w:b w:val="false"/>
          <w:i w:val="false"/>
          <w:color w:val="000000"/>
          <w:sz w:val="28"/>
        </w:rPr>
        <w:t>
</w:t>
      </w:r>
      <w:r>
        <w:rPr>
          <w:rFonts w:ascii="Times New Roman"/>
          <w:b w:val="false"/>
          <w:i w:val="false"/>
          <w:color w:val="000000"/>
          <w:sz w:val="28"/>
        </w:rPr>
        <w:t>
      2. Тараптардың уәкілетті органдарының өзара келісуі бойынша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ынтымақтастық жоспарларына жазбаша нысанда өзгерістер енгізілуі мүмкін.</w:t>
      </w:r>
    </w:p>
    <w:bookmarkEnd w:id="13"/>
    <w:bookmarkStart w:name="z53" w:id="14"/>
    <w:p>
      <w:pPr>
        <w:spacing w:after="0"/>
        <w:ind w:left="0"/>
        <w:jc w:val="left"/>
      </w:pPr>
      <w:r>
        <w:rPr>
          <w:rFonts w:ascii="Times New Roman"/>
          <w:b/>
          <w:i w:val="false"/>
          <w:color w:val="000000"/>
        </w:rPr>
        <w:t xml:space="preserve"> 
6-бап</w:t>
      </w:r>
      <w:r>
        <w:br/>
      </w:r>
      <w:r>
        <w:rPr>
          <w:rFonts w:ascii="Times New Roman"/>
          <w:b/>
          <w:i w:val="false"/>
          <w:color w:val="000000"/>
        </w:rPr>
        <w:t>
</w:t>
      </w:r>
      <w:r>
        <w:rPr>
          <w:rFonts w:ascii="Times New Roman"/>
          <w:b/>
          <w:i w:val="false"/>
          <w:color w:val="000000"/>
        </w:rPr>
        <w:t>
Әскери және азаматтық персоналдың мәртебесі</w:t>
      </w:r>
    </w:p>
    <w:bookmarkEnd w:id="14"/>
    <w:bookmarkStart w:name="z55" w:id="15"/>
    <w:p>
      <w:pPr>
        <w:spacing w:after="0"/>
        <w:ind w:left="0"/>
        <w:jc w:val="both"/>
      </w:pPr>
      <w:r>
        <w:rPr>
          <w:rFonts w:ascii="Times New Roman"/>
          <w:b w:val="false"/>
          <w:i w:val="false"/>
          <w:color w:val="000000"/>
          <w:sz w:val="28"/>
        </w:rPr>
        <w:t>
      Әскери және азаматтық персоналдың мәртебесі олар осы Келісімде көзделген іс-шараларға қатысу мақсатында Қазақстан Республикасының немесе Польша Республикасының аумағында болған кезде 1995 жылғы 19 маусымда Брюссельде қол қойылған Солтүстік Атлант Шартына қатысушы мемлекеттер мен «Бейбітшілік жолындағы серіктестік» бағдарламасына қатысатын басқа да мемлекеттер арасындағы олардың Қарулы Күштерінің мәртебесіне қатысты </w:t>
      </w:r>
      <w:r>
        <w:rPr>
          <w:rFonts w:ascii="Times New Roman"/>
          <w:b w:val="false"/>
          <w:i w:val="false"/>
          <w:color w:val="000000"/>
          <w:sz w:val="28"/>
        </w:rPr>
        <w:t>келісімнің</w:t>
      </w:r>
      <w:r>
        <w:rPr>
          <w:rFonts w:ascii="Times New Roman"/>
          <w:b w:val="false"/>
          <w:i w:val="false"/>
          <w:color w:val="000000"/>
          <w:sz w:val="28"/>
        </w:rPr>
        <w:t xml:space="preserve"> және оған Қосымша хаттаманың ережелеріне сәйкес айқындалады.</w:t>
      </w:r>
    </w:p>
    <w:bookmarkEnd w:id="15"/>
    <w:bookmarkStart w:name="z56" w:id="16"/>
    <w:p>
      <w:pPr>
        <w:spacing w:after="0"/>
        <w:ind w:left="0"/>
        <w:jc w:val="left"/>
      </w:pPr>
      <w:r>
        <w:rPr>
          <w:rFonts w:ascii="Times New Roman"/>
          <w:b/>
          <w:i w:val="false"/>
          <w:color w:val="000000"/>
        </w:rPr>
        <w:t xml:space="preserve"> 
7-бап</w:t>
      </w:r>
      <w:r>
        <w:br/>
      </w:r>
      <w:r>
        <w:rPr>
          <w:rFonts w:ascii="Times New Roman"/>
          <w:b/>
          <w:i w:val="false"/>
          <w:color w:val="000000"/>
        </w:rPr>
        <w:t>
</w:t>
      </w:r>
      <w:r>
        <w:rPr>
          <w:rFonts w:ascii="Times New Roman"/>
          <w:b/>
          <w:i w:val="false"/>
          <w:color w:val="000000"/>
        </w:rPr>
        <w:t>
Қаржылық мәселелер</w:t>
      </w:r>
    </w:p>
    <w:bookmarkEnd w:id="16"/>
    <w:bookmarkStart w:name="z58" w:id="17"/>
    <w:p>
      <w:pPr>
        <w:spacing w:after="0"/>
        <w:ind w:left="0"/>
        <w:jc w:val="both"/>
      </w:pPr>
      <w:r>
        <w:rPr>
          <w:rFonts w:ascii="Times New Roman"/>
          <w:b w:val="false"/>
          <w:i w:val="false"/>
          <w:color w:val="000000"/>
          <w:sz w:val="28"/>
        </w:rPr>
        <w:t>
      1. Осы Келісім шеңберіндегі іс-шараларды қаржыландыру мынадай қағидаттарға сәйкес жүзеге асырылады:</w:t>
      </w:r>
      <w:r>
        <w:br/>
      </w:r>
      <w:r>
        <w:rPr>
          <w:rFonts w:ascii="Times New Roman"/>
          <w:b w:val="false"/>
          <w:i w:val="false"/>
          <w:color w:val="000000"/>
          <w:sz w:val="28"/>
        </w:rPr>
        <w:t>
</w:t>
      </w:r>
      <w:r>
        <w:rPr>
          <w:rFonts w:ascii="Times New Roman"/>
          <w:b w:val="false"/>
          <w:i w:val="false"/>
          <w:color w:val="000000"/>
          <w:sz w:val="28"/>
        </w:rPr>
        <w:t xml:space="preserve">
      1) Жіберуші Тарап өзінің әскери және азаматтық персоналына: </w:t>
      </w:r>
      <w:r>
        <w:br/>
      </w:r>
      <w:r>
        <w:rPr>
          <w:rFonts w:ascii="Times New Roman"/>
          <w:b w:val="false"/>
          <w:i w:val="false"/>
          <w:color w:val="000000"/>
          <w:sz w:val="28"/>
        </w:rPr>
        <w:t>
</w:t>
      </w:r>
      <w:r>
        <w:rPr>
          <w:rFonts w:ascii="Times New Roman"/>
          <w:b w:val="false"/>
          <w:i w:val="false"/>
          <w:color w:val="000000"/>
          <w:sz w:val="28"/>
        </w:rPr>
        <w:t>
      а) Қазақстан Республикасының немесе Польша Республикасының аумағына дейін жол жүру және одан кері қайту;</w:t>
      </w:r>
      <w:r>
        <w:br/>
      </w:r>
      <w:r>
        <w:rPr>
          <w:rFonts w:ascii="Times New Roman"/>
          <w:b w:val="false"/>
          <w:i w:val="false"/>
          <w:color w:val="000000"/>
          <w:sz w:val="28"/>
        </w:rPr>
        <w:t>
</w:t>
      </w:r>
      <w:r>
        <w:rPr>
          <w:rFonts w:ascii="Times New Roman"/>
          <w:b w:val="false"/>
          <w:i w:val="false"/>
          <w:color w:val="000000"/>
          <w:sz w:val="28"/>
        </w:rPr>
        <w:t>
      б) тұру және тамақтану;</w:t>
      </w:r>
      <w:r>
        <w:br/>
      </w:r>
      <w:r>
        <w:rPr>
          <w:rFonts w:ascii="Times New Roman"/>
          <w:b w:val="false"/>
          <w:i w:val="false"/>
          <w:color w:val="000000"/>
          <w:sz w:val="28"/>
        </w:rPr>
        <w:t>
</w:t>
      </w:r>
      <w:r>
        <w:rPr>
          <w:rFonts w:ascii="Times New Roman"/>
          <w:b w:val="false"/>
          <w:i w:val="false"/>
          <w:color w:val="000000"/>
          <w:sz w:val="28"/>
        </w:rPr>
        <w:t>
      в) қажетті медициналық көмек көрсетуді сақтандыруды;</w:t>
      </w:r>
      <w:r>
        <w:br/>
      </w:r>
      <w:r>
        <w:rPr>
          <w:rFonts w:ascii="Times New Roman"/>
          <w:b w:val="false"/>
          <w:i w:val="false"/>
          <w:color w:val="000000"/>
          <w:sz w:val="28"/>
        </w:rPr>
        <w:t>
</w:t>
      </w:r>
      <w:r>
        <w:rPr>
          <w:rFonts w:ascii="Times New Roman"/>
          <w:b w:val="false"/>
          <w:i w:val="false"/>
          <w:color w:val="000000"/>
          <w:sz w:val="28"/>
        </w:rPr>
        <w:t>
      г) Қазақстан Республикасының немесе Польша Республикасының аумағына/аумағынан кіру және шығу үшін тиісті құжаттарды ресімдеу жөніндегі шығыстарды толық төлейді;</w:t>
      </w:r>
      <w:r>
        <w:br/>
      </w:r>
      <w:r>
        <w:rPr>
          <w:rFonts w:ascii="Times New Roman"/>
          <w:b w:val="false"/>
          <w:i w:val="false"/>
          <w:color w:val="000000"/>
          <w:sz w:val="28"/>
        </w:rPr>
        <w:t>
</w:t>
      </w:r>
      <w:r>
        <w:rPr>
          <w:rFonts w:ascii="Times New Roman"/>
          <w:b w:val="false"/>
          <w:i w:val="false"/>
          <w:color w:val="000000"/>
          <w:sz w:val="28"/>
        </w:rPr>
        <w:t>
      2) Қабылдаушы Тарап жіберуші Тараптың әскери және азаматтық персоналына:</w:t>
      </w:r>
      <w:r>
        <w:br/>
      </w:r>
      <w:r>
        <w:rPr>
          <w:rFonts w:ascii="Times New Roman"/>
          <w:b w:val="false"/>
          <w:i w:val="false"/>
          <w:color w:val="000000"/>
          <w:sz w:val="28"/>
        </w:rPr>
        <w:t>
</w:t>
      </w:r>
      <w:r>
        <w:rPr>
          <w:rFonts w:ascii="Times New Roman"/>
          <w:b w:val="false"/>
          <w:i w:val="false"/>
          <w:color w:val="000000"/>
          <w:sz w:val="28"/>
        </w:rPr>
        <w:t>
      а) өз мемлекетінің аумағы бойынша орын ауыстыру;</w:t>
      </w:r>
      <w:r>
        <w:br/>
      </w:r>
      <w:r>
        <w:rPr>
          <w:rFonts w:ascii="Times New Roman"/>
          <w:b w:val="false"/>
          <w:i w:val="false"/>
          <w:color w:val="000000"/>
          <w:sz w:val="28"/>
        </w:rPr>
        <w:t>
</w:t>
      </w:r>
      <w:r>
        <w:rPr>
          <w:rFonts w:ascii="Times New Roman"/>
          <w:b w:val="false"/>
          <w:i w:val="false"/>
          <w:color w:val="000000"/>
          <w:sz w:val="28"/>
        </w:rPr>
        <w:t>
      б) мәдени бағдарламаларды өткізу жөніндегі шығыстарды толық төлейді.</w:t>
      </w:r>
      <w:r>
        <w:br/>
      </w:r>
      <w:r>
        <w:rPr>
          <w:rFonts w:ascii="Times New Roman"/>
          <w:b w:val="false"/>
          <w:i w:val="false"/>
          <w:color w:val="000000"/>
          <w:sz w:val="28"/>
        </w:rPr>
        <w:t>
</w:t>
      </w:r>
      <w:r>
        <w:rPr>
          <w:rFonts w:ascii="Times New Roman"/>
          <w:b w:val="false"/>
          <w:i w:val="false"/>
          <w:color w:val="000000"/>
          <w:sz w:val="28"/>
        </w:rPr>
        <w:t>
      2. Осы Келісімнің 3-бабының 2 - 4 және 11-тармақтарында көрсетілген ынтымақтастық салалармен байланысты қаржы мәселелері жеке шарттарда көзделеді.</w:t>
      </w:r>
      <w:r>
        <w:br/>
      </w:r>
      <w:r>
        <w:rPr>
          <w:rFonts w:ascii="Times New Roman"/>
          <w:b w:val="false"/>
          <w:i w:val="false"/>
          <w:color w:val="000000"/>
          <w:sz w:val="28"/>
        </w:rPr>
        <w:t>
</w:t>
      </w:r>
      <w:r>
        <w:rPr>
          <w:rFonts w:ascii="Times New Roman"/>
          <w:b w:val="false"/>
          <w:i w:val="false"/>
          <w:color w:val="000000"/>
          <w:sz w:val="28"/>
        </w:rPr>
        <w:t>
      3. Аса қажет болған жағдайда қабылдаушы Тарап жіберуші Тараптың әскери және азаматтық персоналын медициналық және стоматологиялық көмекпен қамтамасыз етеді. Жіберуші Тарап мұндай көмекпен байланысты шығыстарды қабылдаушы Тараптың тиісті жазбаша хабарламасын алған күнінен бастап 30 күн ішінде қабылдаушы Тарапқа өтейді.</w:t>
      </w:r>
    </w:p>
    <w:bookmarkEnd w:id="17"/>
    <w:bookmarkStart w:name="z69" w:id="18"/>
    <w:p>
      <w:pPr>
        <w:spacing w:after="0"/>
        <w:ind w:left="0"/>
        <w:jc w:val="left"/>
      </w:pPr>
      <w:r>
        <w:rPr>
          <w:rFonts w:ascii="Times New Roman"/>
          <w:b/>
          <w:i w:val="false"/>
          <w:color w:val="000000"/>
        </w:rPr>
        <w:t xml:space="preserve"> 
8-бап</w:t>
      </w:r>
      <w:r>
        <w:br/>
      </w:r>
      <w:r>
        <w:rPr>
          <w:rFonts w:ascii="Times New Roman"/>
          <w:b/>
          <w:i w:val="false"/>
          <w:color w:val="000000"/>
        </w:rPr>
        <w:t>
</w:t>
      </w:r>
      <w:r>
        <w:rPr>
          <w:rFonts w:ascii="Times New Roman"/>
          <w:b/>
          <w:i w:val="false"/>
          <w:color w:val="000000"/>
        </w:rPr>
        <w:t>
Құпия ақпаратты өзара қорғау</w:t>
      </w:r>
    </w:p>
    <w:bookmarkEnd w:id="18"/>
    <w:bookmarkStart w:name="z71" w:id="19"/>
    <w:p>
      <w:pPr>
        <w:spacing w:after="0"/>
        <w:ind w:left="0"/>
        <w:jc w:val="both"/>
      </w:pPr>
      <w:r>
        <w:rPr>
          <w:rFonts w:ascii="Times New Roman"/>
          <w:b w:val="false"/>
          <w:i w:val="false"/>
          <w:color w:val="000000"/>
          <w:sz w:val="28"/>
        </w:rPr>
        <w:t>
      Тараптар осы Келісім шеңберінде алмасатын құпия ақпаратты өзара қорғау жеке халықаралық шарт негізінде жүзеге асырылады.</w:t>
      </w:r>
    </w:p>
    <w:bookmarkEnd w:id="19"/>
    <w:bookmarkStart w:name="z72" w:id="20"/>
    <w:p>
      <w:pPr>
        <w:spacing w:after="0"/>
        <w:ind w:left="0"/>
        <w:jc w:val="left"/>
      </w:pPr>
      <w:r>
        <w:rPr>
          <w:rFonts w:ascii="Times New Roman"/>
          <w:b/>
          <w:i w:val="false"/>
          <w:color w:val="000000"/>
        </w:rPr>
        <w:t xml:space="preserve"> 
9-бап</w:t>
      </w:r>
      <w:r>
        <w:br/>
      </w:r>
      <w:r>
        <w:rPr>
          <w:rFonts w:ascii="Times New Roman"/>
          <w:b/>
          <w:i w:val="false"/>
          <w:color w:val="000000"/>
        </w:rPr>
        <w:t>
</w:t>
      </w:r>
      <w:r>
        <w:rPr>
          <w:rFonts w:ascii="Times New Roman"/>
          <w:b/>
          <w:i w:val="false"/>
          <w:color w:val="000000"/>
        </w:rPr>
        <w:t>
Дауларды шешу</w:t>
      </w:r>
    </w:p>
    <w:bookmarkEnd w:id="20"/>
    <w:bookmarkStart w:name="z74" w:id="21"/>
    <w:p>
      <w:pPr>
        <w:spacing w:after="0"/>
        <w:ind w:left="0"/>
        <w:jc w:val="both"/>
      </w:pPr>
      <w:r>
        <w:rPr>
          <w:rFonts w:ascii="Times New Roman"/>
          <w:b w:val="false"/>
          <w:i w:val="false"/>
          <w:color w:val="000000"/>
          <w:sz w:val="28"/>
        </w:rPr>
        <w:t>
      Тараптары арасындағы осы Келісімді түсіндіруге және қолдануға қатысты келіспеушіліктер консультациялар және келіссөздер жолымен шешіледі.</w:t>
      </w:r>
    </w:p>
    <w:bookmarkEnd w:id="21"/>
    <w:bookmarkStart w:name="z75" w:id="22"/>
    <w:p>
      <w:pPr>
        <w:spacing w:after="0"/>
        <w:ind w:left="0"/>
        <w:jc w:val="left"/>
      </w:pPr>
      <w:r>
        <w:rPr>
          <w:rFonts w:ascii="Times New Roman"/>
          <w:b/>
          <w:i w:val="false"/>
          <w:color w:val="000000"/>
        </w:rPr>
        <w:t xml:space="preserve"> 
10-бап</w:t>
      </w:r>
      <w:r>
        <w:br/>
      </w:r>
      <w:r>
        <w:rPr>
          <w:rFonts w:ascii="Times New Roman"/>
          <w:b/>
          <w:i w:val="false"/>
          <w:color w:val="000000"/>
        </w:rPr>
        <w:t>
</w:t>
      </w:r>
      <w:r>
        <w:rPr>
          <w:rFonts w:ascii="Times New Roman"/>
          <w:b/>
          <w:i w:val="false"/>
          <w:color w:val="000000"/>
        </w:rPr>
        <w:t>
Өзгерістер мен толықтырулар енгізу</w:t>
      </w:r>
    </w:p>
    <w:bookmarkEnd w:id="22"/>
    <w:bookmarkStart w:name="z77" w:id="23"/>
    <w:p>
      <w:pPr>
        <w:spacing w:after="0"/>
        <w:ind w:left="0"/>
        <w:jc w:val="both"/>
      </w:pPr>
      <w:r>
        <w:rPr>
          <w:rFonts w:ascii="Times New Roman"/>
          <w:b w:val="false"/>
          <w:i w:val="false"/>
          <w:color w:val="000000"/>
          <w:sz w:val="28"/>
        </w:rPr>
        <w:t>
      Осы Келісімге Тараптардың жазбаша келісімі бойынша оның ажырамас бөлігі болып табылатын және жекелеген хаттамалармен ресімделетін өзгерістер енгізілуі мүмкін.</w:t>
      </w:r>
    </w:p>
    <w:bookmarkEnd w:id="23"/>
    <w:bookmarkStart w:name="z78" w:id="24"/>
    <w:p>
      <w:pPr>
        <w:spacing w:after="0"/>
        <w:ind w:left="0"/>
        <w:jc w:val="left"/>
      </w:pPr>
      <w:r>
        <w:rPr>
          <w:rFonts w:ascii="Times New Roman"/>
          <w:b/>
          <w:i w:val="false"/>
          <w:color w:val="000000"/>
        </w:rPr>
        <w:t xml:space="preserve"> 
11-бап</w:t>
      </w:r>
      <w:r>
        <w:br/>
      </w:r>
      <w:r>
        <w:rPr>
          <w:rFonts w:ascii="Times New Roman"/>
          <w:b/>
          <w:i w:val="false"/>
          <w:color w:val="000000"/>
        </w:rPr>
        <w:t>
</w:t>
      </w:r>
      <w:r>
        <w:rPr>
          <w:rFonts w:ascii="Times New Roman"/>
          <w:b/>
          <w:i w:val="false"/>
          <w:color w:val="000000"/>
        </w:rPr>
        <w:t>
Күшіне ену және қолданылуын тоқтату</w:t>
      </w:r>
    </w:p>
    <w:bookmarkEnd w:id="24"/>
    <w:bookmarkStart w:name="z80" w:id="25"/>
    <w:p>
      <w:pPr>
        <w:spacing w:after="0"/>
        <w:ind w:left="0"/>
        <w:jc w:val="both"/>
      </w:pPr>
      <w:r>
        <w:rPr>
          <w:rFonts w:ascii="Times New Roman"/>
          <w:b w:val="false"/>
          <w:i w:val="false"/>
          <w:color w:val="000000"/>
          <w:sz w:val="28"/>
        </w:rPr>
        <w:t>
      1. Осы Келісім дипломатиялық арналар арқылы оның күшіне енуі үшін қажетті мемлекетішілік рәсімдерді Тараптардың орындағаны туралы соңғы жазбаша хабарлама алынған күнінен бастап 30 күн өткеннен кейін күшіне енеді.</w:t>
      </w:r>
      <w:r>
        <w:br/>
      </w:r>
      <w:r>
        <w:rPr>
          <w:rFonts w:ascii="Times New Roman"/>
          <w:b w:val="false"/>
          <w:i w:val="false"/>
          <w:color w:val="000000"/>
          <w:sz w:val="28"/>
        </w:rPr>
        <w:t>
</w:t>
      </w:r>
      <w:r>
        <w:rPr>
          <w:rFonts w:ascii="Times New Roman"/>
          <w:b w:val="false"/>
          <w:i w:val="false"/>
          <w:color w:val="000000"/>
          <w:sz w:val="28"/>
        </w:rPr>
        <w:t>
      2. Осы Келісім белгіленбеген мерзімге жасалады.</w:t>
      </w:r>
      <w:r>
        <w:br/>
      </w:r>
      <w:r>
        <w:rPr>
          <w:rFonts w:ascii="Times New Roman"/>
          <w:b w:val="false"/>
          <w:i w:val="false"/>
          <w:color w:val="000000"/>
          <w:sz w:val="28"/>
        </w:rPr>
        <w:t>
</w:t>
      </w:r>
      <w:r>
        <w:rPr>
          <w:rFonts w:ascii="Times New Roman"/>
          <w:b w:val="false"/>
          <w:i w:val="false"/>
          <w:color w:val="000000"/>
          <w:sz w:val="28"/>
        </w:rPr>
        <w:t>
      3. Осы Келісім бір Тарап екінші Тараптың осы Келісімнің қолданысын тоқтату ниеті туралы жазбаша хабарламасын дипломатиялық арналар арқылы алған күнінен бастап 180 күн өткеннен кейін өз қолданысын тоқтатады.</w:t>
      </w:r>
      <w:r>
        <w:br/>
      </w:r>
      <w:r>
        <w:rPr>
          <w:rFonts w:ascii="Times New Roman"/>
          <w:b w:val="false"/>
          <w:i w:val="false"/>
          <w:color w:val="000000"/>
          <w:sz w:val="28"/>
        </w:rPr>
        <w:t>
</w:t>
      </w:r>
      <w:r>
        <w:rPr>
          <w:rFonts w:ascii="Times New Roman"/>
          <w:b w:val="false"/>
          <w:i w:val="false"/>
          <w:color w:val="000000"/>
          <w:sz w:val="28"/>
        </w:rPr>
        <w:t>
      20__ жылғы «___» __________ _____________ қаласында әрқайсысы қазақ, поляк және орыс тілдерінде екі данада жасалды, бұл ретте барлық мәтіндердің күші бірдей. Осы Келісімнің ережелерін түсіндіру кезінде келіспеушіліктер туындаған жағдайда Тараптар орыс тіліндегі мәтінге жүгінетін болады.</w:t>
      </w:r>
    </w:p>
    <w:bookmarkEnd w:id="25"/>
    <w:bookmarkStart w:name="z84" w:id="26"/>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Польша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