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1a73" w14:textId="c251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15 тамыздағы Қазақстан Республикасының Yкiметi мен Ресей Федерациясының Yкiметi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Республикасының Үкіметінің 2012 жылғы 30 маусымдағы № 899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2006 жылғы 15 тамыздағы Қазақстан Республикасының Yкiметi мен Ресей Федерациясының Yкiметi арасында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w:t>
      </w:r>
      <w:r>
        <w:rPr>
          <w:rFonts w:ascii="Times New Roman"/>
          <w:b w:val="false"/>
          <w:i w:val="false"/>
          <w:color w:val="000000"/>
          <w:sz w:val="28"/>
        </w:rPr>
        <w:t>келiсiмге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вице-министрі Азат Ғаббасұлы Бектұровқа қағидаттық сипаты жоқ өзгерістер мен толықтырулар енгізуге рұқсат бере отырып, Қазақстан Республикасының Yкiметi атынан 2006 жылғы 15 тамыздағы Қазақстан Республикасының Yкiметi мен Ресей Федерациясының Yкiметi арасында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келісімге өзгерістер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30 маусымдағы </w:t>
      </w:r>
      <w:r>
        <w:br/>
      </w:r>
      <w:r>
        <w:rPr>
          <w:rFonts w:ascii="Times New Roman"/>
          <w:b w:val="false"/>
          <w:i w:val="false"/>
          <w:color w:val="000000"/>
          <w:sz w:val="28"/>
        </w:rPr>
        <w:t xml:space="preserve">
№ 899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2006 жылғы 15 тамыздағы Қазақстан Республикасының Yкiметi мен</w:t>
      </w:r>
      <w:r>
        <w:br/>
      </w:r>
      <w:r>
        <w:rPr>
          <w:rFonts w:ascii="Times New Roman"/>
          <w:b/>
          <w:i w:val="false"/>
          <w:color w:val="000000"/>
        </w:rPr>
        <w:t>
Ресей Федерациясының Yкiметi арасындағы Ресей Федерациясының</w:t>
      </w:r>
      <w:r>
        <w:br/>
      </w:r>
      <w:r>
        <w:rPr>
          <w:rFonts w:ascii="Times New Roman"/>
          <w:b/>
          <w:i w:val="false"/>
          <w:color w:val="000000"/>
        </w:rPr>
        <w:t>
аумағында орналасқан Қазақстан Республикасының темiр жол</w:t>
      </w:r>
      <w:r>
        <w:br/>
      </w:r>
      <w:r>
        <w:rPr>
          <w:rFonts w:ascii="Times New Roman"/>
          <w:b/>
          <w:i w:val="false"/>
          <w:color w:val="000000"/>
        </w:rPr>
        <w:t>
учаскелерi бойынша және Қазақстан Республикасының аумағында</w:t>
      </w:r>
      <w:r>
        <w:br/>
      </w:r>
      <w:r>
        <w:rPr>
          <w:rFonts w:ascii="Times New Roman"/>
          <w:b/>
          <w:i w:val="false"/>
          <w:color w:val="000000"/>
        </w:rPr>
        <w:t>
орналасқан Ресей Федерациясының темiр жол учаскелерi бойынша</w:t>
      </w:r>
      <w:r>
        <w:br/>
      </w:r>
      <w:r>
        <w:rPr>
          <w:rFonts w:ascii="Times New Roman"/>
          <w:b/>
          <w:i w:val="false"/>
          <w:color w:val="000000"/>
        </w:rPr>
        <w:t>
тасымалдау төлемдерiн төлеу және жүк тасымалдарын ресiмдеу</w:t>
      </w:r>
      <w:r>
        <w:br/>
      </w:r>
      <w:r>
        <w:rPr>
          <w:rFonts w:ascii="Times New Roman"/>
          <w:b/>
          <w:i w:val="false"/>
          <w:color w:val="000000"/>
        </w:rPr>
        <w:t>
тәртiбi туралы келiсiмге өзгерістер енгізу туралы</w:t>
      </w:r>
      <w:r>
        <w:br/>
      </w:r>
      <w:r>
        <w:rPr>
          <w:rFonts w:ascii="Times New Roman"/>
          <w:b/>
          <w:i w:val="false"/>
          <w:color w:val="000000"/>
        </w:rPr>
        <w:t>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Yкiметi мен Ресей Федерациясының Yкiметi</w:t>
      </w:r>
      <w:r>
        <w:br/>
      </w:r>
      <w:r>
        <w:rPr>
          <w:rFonts w:ascii="Times New Roman"/>
          <w:b w:val="false"/>
          <w:i w:val="false"/>
          <w:color w:val="000000"/>
          <w:sz w:val="28"/>
        </w:rPr>
        <w:t>
</w:t>
      </w:r>
      <w:r>
        <w:rPr>
          <w:rFonts w:ascii="Times New Roman"/>
          <w:b w:val="false"/>
          <w:i w:val="false"/>
          <w:color w:val="000000"/>
          <w:sz w:val="28"/>
        </w:rPr>
        <w:t>
      2009 жылғы 21 мамырдағы Хаттамамен өзгерген 1996 жылғы 18 қазандағы Қазақстан Республикасының Үкіметі мен Ресей Федерациясы Үкіметі арасындағы темір жол көлігі кәсіпорындарының, мекемелері мен ұйымдарының қызметін құқықтық реттеудің ерекшеліктері туралы келісімнің ережелерін ескере отырып,</w:t>
      </w:r>
      <w:r>
        <w:br/>
      </w:r>
      <w:r>
        <w:rPr>
          <w:rFonts w:ascii="Times New Roman"/>
          <w:b w:val="false"/>
          <w:i w:val="false"/>
          <w:color w:val="000000"/>
          <w:sz w:val="28"/>
        </w:rPr>
        <w:t>
</w:t>
      </w:r>
      <w:r>
        <w:rPr>
          <w:rFonts w:ascii="Times New Roman"/>
          <w:b w:val="false"/>
          <w:i w:val="false"/>
          <w:color w:val="000000"/>
          <w:sz w:val="28"/>
        </w:rPr>
        <w:t>
      2006 жылғы 15 тамыздағы Қазақстан Республикасының Yкiметi мен Ресей Федерациясының Yкiметi арасындағы Ресей Федерациясының аумағында орналасқан Қазақстан Республикасының темiр жол учаскелерi бойынша және Қазақстан Республикасының аумағында орналасқан Ресей Федерациясының темiр жол учаскелерi бойынша тасымалдау төлемдерiн төлеу және жүк тасымалдарын ресiмдеу тәртiбi туралы келiсiмнің </w:t>
      </w:r>
      <w:r>
        <w:rPr>
          <w:rFonts w:ascii="Times New Roman"/>
          <w:b w:val="false"/>
          <w:i w:val="false"/>
          <w:color w:val="000000"/>
          <w:sz w:val="28"/>
        </w:rPr>
        <w:t>24-бабының</w:t>
      </w:r>
      <w:r>
        <w:rPr>
          <w:rFonts w:ascii="Times New Roman"/>
          <w:b w:val="false"/>
          <w:i w:val="false"/>
          <w:color w:val="000000"/>
          <w:sz w:val="28"/>
        </w:rPr>
        <w:t xml:space="preserve"> ережелерін басшылыққа ала отырып,</w:t>
      </w:r>
      <w:r>
        <w:br/>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алып тасталсын.</w:t>
      </w:r>
    </w:p>
    <w:bookmarkEnd w:id="6"/>
    <w:bookmarkStart w:name="z13" w:id="7"/>
    <w:p>
      <w:pPr>
        <w:spacing w:after="0"/>
        <w:ind w:left="0"/>
        <w:jc w:val="left"/>
      </w:pPr>
      <w:r>
        <w:rPr>
          <w:rFonts w:ascii="Times New Roman"/>
          <w:b/>
          <w:i w:val="false"/>
          <w:color w:val="000000"/>
        </w:rPr>
        <w:t xml:space="preserve"> 
2-бап</w:t>
      </w:r>
    </w:p>
    <w:bookmarkEnd w:id="7"/>
    <w:bookmarkStart w:name="z14" w:id="8"/>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20__ жылы « » қаласында әрқайсысы қазақ және орыс тілдерінде екі данада жасалды, әрі екі мәтіннің де күші бірдей.</w:t>
      </w:r>
    </w:p>
    <w:bookmarkEnd w:id="8"/>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